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9D44EE4978E4725889918EFC8CCF46B"/>
        </w:placeholder>
        <w:text/>
      </w:sdtPr>
      <w:sdtEndPr/>
      <w:sdtContent>
        <w:p w:rsidRPr="009B062B" w:rsidR="00AF30DD" w:rsidP="00DA28CE" w:rsidRDefault="00AF30DD" w14:paraId="574435C9" w14:textId="77777777">
          <w:pPr>
            <w:pStyle w:val="Rubrik1"/>
            <w:spacing w:after="300"/>
          </w:pPr>
          <w:r w:rsidRPr="009B062B">
            <w:t>Förslag till riksdagsbeslut</w:t>
          </w:r>
        </w:p>
      </w:sdtContent>
    </w:sdt>
    <w:sdt>
      <w:sdtPr>
        <w:alias w:val="Yrkande 1"/>
        <w:tag w:val="b42c6eb9-59fb-499d-abc9-a8fa2ed84fac"/>
        <w:id w:val="673223411"/>
        <w:lock w:val="sdtLocked"/>
      </w:sdtPr>
      <w:sdtEndPr/>
      <w:sdtContent>
        <w:p w:rsidR="00712A79" w:rsidRDefault="0065461B" w14:paraId="574435CA" w14:textId="7A44A720">
          <w:pPr>
            <w:pStyle w:val="Frslagstext"/>
            <w:numPr>
              <w:ilvl w:val="0"/>
              <w:numId w:val="0"/>
            </w:numPr>
          </w:pPr>
          <w:r>
            <w:t>Riksdagen ställer sig bakom det som anförs i motionen om att Sverige bör följa EU:s rekommendationer om att betrakta Taiwan som ett land och inte en provins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2BF60CB95964ABCB5A1A5E74CEEA8BE"/>
        </w:placeholder>
        <w:text/>
      </w:sdtPr>
      <w:sdtEndPr/>
      <w:sdtContent>
        <w:p w:rsidRPr="009B062B" w:rsidR="006D79C9" w:rsidP="00333E95" w:rsidRDefault="006D79C9" w14:paraId="574435CB" w14:textId="77777777">
          <w:pPr>
            <w:pStyle w:val="Rubrik1"/>
          </w:pPr>
          <w:r>
            <w:t>Motivering</w:t>
          </w:r>
        </w:p>
      </w:sdtContent>
    </w:sdt>
    <w:p w:rsidRPr="00E16024" w:rsidR="00E103ED" w:rsidP="00E16024" w:rsidRDefault="00E103ED" w14:paraId="574435CC" w14:textId="77777777">
      <w:pPr>
        <w:pStyle w:val="Normalutanindragellerluft"/>
      </w:pPr>
      <w:r w:rsidRPr="00E16024">
        <w:t>Sverige har sedan länge var</w:t>
      </w:r>
      <w:bookmarkStart w:name="_GoBack" w:id="1"/>
      <w:bookmarkEnd w:id="1"/>
      <w:r w:rsidRPr="00E16024">
        <w:t xml:space="preserve">it pådrivande i världssamfundet när det gäller länders rätt till suveränitet. Sverige har sedan lång tid tillbaka behandlat Taiwan som en fritt stående enhet från Folkrepubliken Kina. Även om det fortsatt är omstritt från kinesisk sida så har Sverige tillåtit Taiwan möjligheten till en egen representation i Sverige. </w:t>
      </w:r>
    </w:p>
    <w:p w:rsidR="00E103ED" w:rsidP="00E103ED" w:rsidRDefault="00E103ED" w14:paraId="574435CD" w14:textId="77777777">
      <w:r>
        <w:t xml:space="preserve">Nu visar det sig att Skatteverket har valt att omdefiniera den taiwanesiska representationen i Sverige från att vara Taiwan, till ”den kinesiska provinsen Taiwan”. </w:t>
      </w:r>
    </w:p>
    <w:p w:rsidRPr="00BA0467" w:rsidR="00E103ED" w:rsidP="00E103ED" w:rsidRDefault="00E103ED" w14:paraId="574435CE" w14:textId="77777777">
      <w:r>
        <w:t>Det är en väldigt stor skillnad begreppsmässigt att benämnas som Taiwan eller ”den kinesiska provinsen Taiwan”. Det är en tydlig utrikespolitisk markering om förändrad status nationer emellan. Rimligen borde inte svensk utrikespolitik hanteras av enskilda statliga myndigheter utan snarare av Sveriges riksdag och regering.</w:t>
      </w:r>
    </w:p>
    <w:sdt>
      <w:sdtPr>
        <w:alias w:val="CC_Underskrifter"/>
        <w:tag w:val="CC_Underskrifter"/>
        <w:id w:val="583496634"/>
        <w:lock w:val="sdtContentLocked"/>
        <w:placeholder>
          <w:docPart w:val="4680B9AA20004197B7485FE9F40C3FFB"/>
        </w:placeholder>
      </w:sdtPr>
      <w:sdtEndPr/>
      <w:sdtContent>
        <w:p w:rsidR="00773AD8" w:rsidP="00773AD8" w:rsidRDefault="00773AD8" w14:paraId="574435D0" w14:textId="77777777"/>
        <w:p w:rsidRPr="008E0FE2" w:rsidR="004801AC" w:rsidP="00773AD8" w:rsidRDefault="00E16024" w14:paraId="574435D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Püss (M)</w:t>
            </w:r>
          </w:p>
        </w:tc>
        <w:tc>
          <w:tcPr>
            <w:tcW w:w="50" w:type="pct"/>
            <w:vAlign w:val="bottom"/>
          </w:tcPr>
          <w:p>
            <w:pPr>
              <w:pStyle w:val="Underskrifter"/>
            </w:pPr>
            <w:r>
              <w:t> </w:t>
            </w:r>
          </w:p>
        </w:tc>
      </w:tr>
      <w:tr>
        <w:trPr>
          <w:cantSplit/>
        </w:trPr>
        <w:tc>
          <w:tcPr>
            <w:tcW w:w="50" w:type="pct"/>
            <w:vAlign w:val="bottom"/>
          </w:tcPr>
          <w:p>
            <w:pPr>
              <w:pStyle w:val="Underskrifter"/>
              <w:spacing w:after="0"/>
            </w:pPr>
            <w:r>
              <w:t>Åsa Coenraads (M)</w:t>
            </w:r>
          </w:p>
        </w:tc>
        <w:tc>
          <w:tcPr>
            <w:tcW w:w="50" w:type="pct"/>
            <w:vAlign w:val="bottom"/>
          </w:tcPr>
          <w:p>
            <w:pPr>
              <w:pStyle w:val="Underskrifter"/>
              <w:spacing w:after="0"/>
            </w:pPr>
            <w:r>
              <w:t>Hans Rothenberg (M)</w:t>
            </w:r>
          </w:p>
        </w:tc>
      </w:tr>
    </w:tbl>
    <w:p w:rsidR="00053DA6" w:rsidRDefault="00053DA6" w14:paraId="574435D8" w14:textId="77777777"/>
    <w:sectPr w:rsidR="00053DA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4435DA" w14:textId="77777777" w:rsidR="00BB0907" w:rsidRDefault="00BB0907" w:rsidP="000C1CAD">
      <w:pPr>
        <w:spacing w:line="240" w:lineRule="auto"/>
      </w:pPr>
      <w:r>
        <w:separator/>
      </w:r>
    </w:p>
  </w:endnote>
  <w:endnote w:type="continuationSeparator" w:id="0">
    <w:p w14:paraId="574435DB" w14:textId="77777777" w:rsidR="00BB0907" w:rsidRDefault="00BB09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35E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35E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73A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435E9" w14:textId="77777777" w:rsidR="00262EA3" w:rsidRPr="00773AD8" w:rsidRDefault="00262EA3" w:rsidP="00773A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435D8" w14:textId="77777777" w:rsidR="00BB0907" w:rsidRDefault="00BB0907" w:rsidP="000C1CAD">
      <w:pPr>
        <w:spacing w:line="240" w:lineRule="auto"/>
      </w:pPr>
      <w:r>
        <w:separator/>
      </w:r>
    </w:p>
  </w:footnote>
  <w:footnote w:type="continuationSeparator" w:id="0">
    <w:p w14:paraId="574435D9" w14:textId="77777777" w:rsidR="00BB0907" w:rsidRDefault="00BB09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4435D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435EB" wp14:anchorId="574435E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6024" w14:paraId="574435EE" w14:textId="77777777">
                          <w:pPr>
                            <w:jc w:val="right"/>
                          </w:pPr>
                          <w:sdt>
                            <w:sdtPr>
                              <w:alias w:val="CC_Noformat_Partikod"/>
                              <w:tag w:val="CC_Noformat_Partikod"/>
                              <w:id w:val="-53464382"/>
                              <w:placeholder>
                                <w:docPart w:val="D934789141714472B3B8508AEC5685BC"/>
                              </w:placeholder>
                              <w:text/>
                            </w:sdtPr>
                            <w:sdtEndPr/>
                            <w:sdtContent>
                              <w:r w:rsidR="00E103ED">
                                <w:t>M</w:t>
                              </w:r>
                            </w:sdtContent>
                          </w:sdt>
                          <w:sdt>
                            <w:sdtPr>
                              <w:alias w:val="CC_Noformat_Partinummer"/>
                              <w:tag w:val="CC_Noformat_Partinummer"/>
                              <w:id w:val="-1709555926"/>
                              <w:placeholder>
                                <w:docPart w:val="CD431774584F424482F2EDC682C2A651"/>
                              </w:placeholder>
                              <w:text/>
                            </w:sdtPr>
                            <w:sdtEndPr/>
                            <w:sdtContent>
                              <w:r w:rsidR="00E103ED">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435E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6024" w14:paraId="574435EE" w14:textId="77777777">
                    <w:pPr>
                      <w:jc w:val="right"/>
                    </w:pPr>
                    <w:sdt>
                      <w:sdtPr>
                        <w:alias w:val="CC_Noformat_Partikod"/>
                        <w:tag w:val="CC_Noformat_Partikod"/>
                        <w:id w:val="-53464382"/>
                        <w:placeholder>
                          <w:docPart w:val="D934789141714472B3B8508AEC5685BC"/>
                        </w:placeholder>
                        <w:text/>
                      </w:sdtPr>
                      <w:sdtEndPr/>
                      <w:sdtContent>
                        <w:r w:rsidR="00E103ED">
                          <w:t>M</w:t>
                        </w:r>
                      </w:sdtContent>
                    </w:sdt>
                    <w:sdt>
                      <w:sdtPr>
                        <w:alias w:val="CC_Noformat_Partinummer"/>
                        <w:tag w:val="CC_Noformat_Partinummer"/>
                        <w:id w:val="-1709555926"/>
                        <w:placeholder>
                          <w:docPart w:val="CD431774584F424482F2EDC682C2A651"/>
                        </w:placeholder>
                        <w:text/>
                      </w:sdtPr>
                      <w:sdtEndPr/>
                      <w:sdtContent>
                        <w:r w:rsidR="00E103ED">
                          <w:t>1143</w:t>
                        </w:r>
                      </w:sdtContent>
                    </w:sdt>
                  </w:p>
                </w:txbxContent>
              </v:textbox>
              <w10:wrap anchorx="page"/>
            </v:shape>
          </w:pict>
        </mc:Fallback>
      </mc:AlternateContent>
    </w:r>
  </w:p>
  <w:p w:rsidRPr="00293C4F" w:rsidR="00262EA3" w:rsidP="00776B74" w:rsidRDefault="00262EA3" w14:paraId="574435D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4435DE" w14:textId="77777777">
    <w:pPr>
      <w:jc w:val="right"/>
    </w:pPr>
  </w:p>
  <w:p w:rsidR="00262EA3" w:rsidP="00776B74" w:rsidRDefault="00262EA3" w14:paraId="574435D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6024" w14:paraId="574435E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4435ED" wp14:anchorId="574435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6024" w14:paraId="574435E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103ED">
          <w:t>M</w:t>
        </w:r>
      </w:sdtContent>
    </w:sdt>
    <w:sdt>
      <w:sdtPr>
        <w:alias w:val="CC_Noformat_Partinummer"/>
        <w:tag w:val="CC_Noformat_Partinummer"/>
        <w:id w:val="-2014525982"/>
        <w:text/>
      </w:sdtPr>
      <w:sdtEndPr/>
      <w:sdtContent>
        <w:r w:rsidR="00E103ED">
          <w:t>1143</w:t>
        </w:r>
      </w:sdtContent>
    </w:sdt>
  </w:p>
  <w:p w:rsidRPr="008227B3" w:rsidR="00262EA3" w:rsidP="008227B3" w:rsidRDefault="00E16024" w14:paraId="574435E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6024" w14:paraId="574435E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:2706</w:t>
        </w:r>
      </w:sdtContent>
    </w:sdt>
  </w:p>
  <w:p w:rsidR="00262EA3" w:rsidP="00E03A3D" w:rsidRDefault="00E16024" w14:paraId="574435E6" w14:textId="77777777">
    <w:pPr>
      <w:pStyle w:val="Motionr"/>
    </w:pPr>
    <w:sdt>
      <w:sdtPr>
        <w:alias w:val="CC_Noformat_Avtext"/>
        <w:tag w:val="CC_Noformat_Avtext"/>
        <w:id w:val="-2020768203"/>
        <w:lock w:val="sdtContentLocked"/>
        <w15:appearance w15:val="hidden"/>
        <w:text/>
      </w:sdtPr>
      <w:sdtEndPr/>
      <w:sdtContent>
        <w:r>
          <w:t>av Lars Püss m.fl. (M)</w:t>
        </w:r>
      </w:sdtContent>
    </w:sdt>
  </w:p>
  <w:sdt>
    <w:sdtPr>
      <w:alias w:val="CC_Noformat_Rubtext"/>
      <w:tag w:val="CC_Noformat_Rubtext"/>
      <w:id w:val="-218060500"/>
      <w:lock w:val="sdtLocked"/>
      <w:text/>
    </w:sdtPr>
    <w:sdtEndPr/>
    <w:sdtContent>
      <w:p w:rsidR="00262EA3" w:rsidP="00283E0F" w:rsidRDefault="0065461B" w14:paraId="574435E7" w14:textId="36DD20FD">
        <w:pPr>
          <w:pStyle w:val="FSHRub2"/>
        </w:pPr>
        <w:r>
          <w:t>Taiwan</w:t>
        </w:r>
      </w:p>
    </w:sdtContent>
  </w:sdt>
  <w:sdt>
    <w:sdtPr>
      <w:alias w:val="CC_Boilerplate_3"/>
      <w:tag w:val="CC_Boilerplate_3"/>
      <w:id w:val="1606463544"/>
      <w:lock w:val="sdtContentLocked"/>
      <w15:appearance w15:val="hidden"/>
      <w:text w:multiLine="1"/>
    </w:sdtPr>
    <w:sdtEndPr/>
    <w:sdtContent>
      <w:p w:rsidR="00262EA3" w:rsidP="00283E0F" w:rsidRDefault="00262EA3" w14:paraId="574435E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103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80"/>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3DA6"/>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7DD"/>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61B"/>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3C0"/>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79"/>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3AD8"/>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07"/>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EFE"/>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3ED"/>
    <w:rsid w:val="00E10920"/>
    <w:rsid w:val="00E11A96"/>
    <w:rsid w:val="00E11E22"/>
    <w:rsid w:val="00E12743"/>
    <w:rsid w:val="00E13023"/>
    <w:rsid w:val="00E136EE"/>
    <w:rsid w:val="00E140F6"/>
    <w:rsid w:val="00E14B16"/>
    <w:rsid w:val="00E16014"/>
    <w:rsid w:val="00E1602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4435C8"/>
  <w15:chartTrackingRefBased/>
  <w15:docId w15:val="{E1C4CCC8-8C2F-4488-8908-32DD05B7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E103ED"/>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9D44EE4978E4725889918EFC8CCF46B"/>
        <w:category>
          <w:name w:val="Allmänt"/>
          <w:gallery w:val="placeholder"/>
        </w:category>
        <w:types>
          <w:type w:val="bbPlcHdr"/>
        </w:types>
        <w:behaviors>
          <w:behavior w:val="content"/>
        </w:behaviors>
        <w:guid w:val="{BE5689A8-AA9E-4078-B5BF-6327DCC8C11E}"/>
      </w:docPartPr>
      <w:docPartBody>
        <w:p w:rsidR="00767278" w:rsidRDefault="00D45724">
          <w:pPr>
            <w:pStyle w:val="99D44EE4978E4725889918EFC8CCF46B"/>
          </w:pPr>
          <w:r w:rsidRPr="005A0A93">
            <w:rPr>
              <w:rStyle w:val="Platshllartext"/>
            </w:rPr>
            <w:t>Förslag till riksdagsbeslut</w:t>
          </w:r>
        </w:p>
      </w:docPartBody>
    </w:docPart>
    <w:docPart>
      <w:docPartPr>
        <w:name w:val="62BF60CB95964ABCB5A1A5E74CEEA8BE"/>
        <w:category>
          <w:name w:val="Allmänt"/>
          <w:gallery w:val="placeholder"/>
        </w:category>
        <w:types>
          <w:type w:val="bbPlcHdr"/>
        </w:types>
        <w:behaviors>
          <w:behavior w:val="content"/>
        </w:behaviors>
        <w:guid w:val="{99FB131D-B663-4EBC-BBF0-156509BF41F0}"/>
      </w:docPartPr>
      <w:docPartBody>
        <w:p w:rsidR="00767278" w:rsidRDefault="00D45724">
          <w:pPr>
            <w:pStyle w:val="62BF60CB95964ABCB5A1A5E74CEEA8BE"/>
          </w:pPr>
          <w:r w:rsidRPr="005A0A93">
            <w:rPr>
              <w:rStyle w:val="Platshllartext"/>
            </w:rPr>
            <w:t>Motivering</w:t>
          </w:r>
        </w:p>
      </w:docPartBody>
    </w:docPart>
    <w:docPart>
      <w:docPartPr>
        <w:name w:val="D934789141714472B3B8508AEC5685BC"/>
        <w:category>
          <w:name w:val="Allmänt"/>
          <w:gallery w:val="placeholder"/>
        </w:category>
        <w:types>
          <w:type w:val="bbPlcHdr"/>
        </w:types>
        <w:behaviors>
          <w:behavior w:val="content"/>
        </w:behaviors>
        <w:guid w:val="{3AC25BFC-85BC-49FF-AF75-35F64EC7E66C}"/>
      </w:docPartPr>
      <w:docPartBody>
        <w:p w:rsidR="00767278" w:rsidRDefault="00D45724">
          <w:pPr>
            <w:pStyle w:val="D934789141714472B3B8508AEC5685BC"/>
          </w:pPr>
          <w:r>
            <w:rPr>
              <w:rStyle w:val="Platshllartext"/>
            </w:rPr>
            <w:t xml:space="preserve"> </w:t>
          </w:r>
        </w:p>
      </w:docPartBody>
    </w:docPart>
    <w:docPart>
      <w:docPartPr>
        <w:name w:val="CD431774584F424482F2EDC682C2A651"/>
        <w:category>
          <w:name w:val="Allmänt"/>
          <w:gallery w:val="placeholder"/>
        </w:category>
        <w:types>
          <w:type w:val="bbPlcHdr"/>
        </w:types>
        <w:behaviors>
          <w:behavior w:val="content"/>
        </w:behaviors>
        <w:guid w:val="{F3F80418-ABA0-427B-9FB3-D28797B0B2F3}"/>
      </w:docPartPr>
      <w:docPartBody>
        <w:p w:rsidR="00767278" w:rsidRDefault="00D45724">
          <w:pPr>
            <w:pStyle w:val="CD431774584F424482F2EDC682C2A651"/>
          </w:pPr>
          <w:r>
            <w:t xml:space="preserve"> </w:t>
          </w:r>
        </w:p>
      </w:docPartBody>
    </w:docPart>
    <w:docPart>
      <w:docPartPr>
        <w:name w:val="4680B9AA20004197B7485FE9F40C3FFB"/>
        <w:category>
          <w:name w:val="Allmänt"/>
          <w:gallery w:val="placeholder"/>
        </w:category>
        <w:types>
          <w:type w:val="bbPlcHdr"/>
        </w:types>
        <w:behaviors>
          <w:behavior w:val="content"/>
        </w:behaviors>
        <w:guid w:val="{E9111431-CB56-4F59-AE06-DFE3CAD0352E}"/>
      </w:docPartPr>
      <w:docPartBody>
        <w:p w:rsidR="00EF211A" w:rsidRDefault="00EF21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724"/>
    <w:rsid w:val="00767278"/>
    <w:rsid w:val="00D45724"/>
    <w:rsid w:val="00EF21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9D44EE4978E4725889918EFC8CCF46B">
    <w:name w:val="99D44EE4978E4725889918EFC8CCF46B"/>
  </w:style>
  <w:style w:type="paragraph" w:customStyle="1" w:styleId="77F93A7E5565426AA03C46EEB7E8E636">
    <w:name w:val="77F93A7E5565426AA03C46EEB7E8E6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ED99FFD6271425FAE0725F223F503EE">
    <w:name w:val="FED99FFD6271425FAE0725F223F503EE"/>
  </w:style>
  <w:style w:type="paragraph" w:customStyle="1" w:styleId="62BF60CB95964ABCB5A1A5E74CEEA8BE">
    <w:name w:val="62BF60CB95964ABCB5A1A5E74CEEA8BE"/>
  </w:style>
  <w:style w:type="paragraph" w:customStyle="1" w:styleId="04A473BCDE894A809D0EDA81BA7FECF2">
    <w:name w:val="04A473BCDE894A809D0EDA81BA7FECF2"/>
  </w:style>
  <w:style w:type="paragraph" w:customStyle="1" w:styleId="490DDF0E69514A66A38A94BD7F2B899A">
    <w:name w:val="490DDF0E69514A66A38A94BD7F2B899A"/>
  </w:style>
  <w:style w:type="paragraph" w:customStyle="1" w:styleId="D934789141714472B3B8508AEC5685BC">
    <w:name w:val="D934789141714472B3B8508AEC5685BC"/>
  </w:style>
  <w:style w:type="paragraph" w:customStyle="1" w:styleId="CD431774584F424482F2EDC682C2A651">
    <w:name w:val="CD431774584F424482F2EDC682C2A6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66D7E7-3090-4055-A2EF-B4C63D3AA372}"/>
</file>

<file path=customXml/itemProps2.xml><?xml version="1.0" encoding="utf-8"?>
<ds:datastoreItem xmlns:ds="http://schemas.openxmlformats.org/officeDocument/2006/customXml" ds:itemID="{F8610C51-D1D4-4AFD-A9B4-955C1BAE1686}"/>
</file>

<file path=customXml/itemProps3.xml><?xml version="1.0" encoding="utf-8"?>
<ds:datastoreItem xmlns:ds="http://schemas.openxmlformats.org/officeDocument/2006/customXml" ds:itemID="{F90BF968-595E-495B-8340-4A485289ED13}"/>
</file>

<file path=docProps/app.xml><?xml version="1.0" encoding="utf-8"?>
<Properties xmlns="http://schemas.openxmlformats.org/officeDocument/2006/extended-properties" xmlns:vt="http://schemas.openxmlformats.org/officeDocument/2006/docPropsVTypes">
  <Template>Normal</Template>
  <TotalTime>6</TotalTime>
  <Pages>1</Pages>
  <Words>167</Words>
  <Characters>969</Characters>
  <Application>Microsoft Office Word</Application>
  <DocSecurity>0</DocSecurity>
  <Lines>23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M1143 Benämn Taiwan som Taiwan och inget annat</vt:lpstr>
      <vt:lpstr>
      </vt:lpstr>
    </vt:vector>
  </TitlesOfParts>
  <Company>Sveriges riksdag</Company>
  <LinksUpToDate>false</LinksUpToDate>
  <CharactersWithSpaces>1126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