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3D06C8C9EF44689B32F667CE9FC28A1"/>
        </w:placeholder>
        <w:text/>
      </w:sdtPr>
      <w:sdtEndPr/>
      <w:sdtContent>
        <w:p w:rsidRPr="009B062B" w:rsidR="00AF30DD" w:rsidP="005B71BF" w:rsidRDefault="00AF30DD" w14:paraId="38EB46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4fcc57-aef4-4900-ac15-bae7aee8bd1c"/>
        <w:id w:val="1792091769"/>
        <w:lock w:val="sdtLocked"/>
      </w:sdtPr>
      <w:sdtEndPr/>
      <w:sdtContent>
        <w:p w:rsidR="00786C12" w:rsidRDefault="00CF33D8" w14:paraId="4F7037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förslag på utökat straffrättsligt ansvar för tjänstefel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74FDCF5BD145AE82182C802798F856"/>
        </w:placeholder>
        <w:text/>
      </w:sdtPr>
      <w:sdtEndPr/>
      <w:sdtContent>
        <w:p w:rsidRPr="009B062B" w:rsidR="006D79C9" w:rsidP="00333E95" w:rsidRDefault="006D79C9" w14:paraId="720547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593A" w:rsidP="00C9593A" w:rsidRDefault="00C9593A" w14:paraId="499CA5C9" w14:textId="47BECA07">
      <w:pPr>
        <w:pStyle w:val="Normalutanindragellerluft"/>
      </w:pPr>
      <w:r>
        <w:t>Riksdagen har behandlat frågan kring tjänstemannaansvar och uppmanat regeringen att återkomma med förslag kring utökat ansvar för tjänstefel (betänkande 2017/18:KU37)</w:t>
      </w:r>
      <w:r w:rsidR="00CF33D8">
        <w:t>.</w:t>
      </w:r>
    </w:p>
    <w:p w:rsidR="00C9593A" w:rsidP="00CF33D8" w:rsidRDefault="00C9593A" w14:paraId="6599A36A" w14:textId="6C403899">
      <w:r>
        <w:t xml:space="preserve">Trots propåer från riksdagen så underlåter regeringen att återkomma i ärendet och </w:t>
      </w:r>
      <w:r w:rsidR="00CF33D8">
        <w:t xml:space="preserve">struntar </w:t>
      </w:r>
      <w:r>
        <w:t>helt sonika i riksdagens beslut.</w:t>
      </w:r>
    </w:p>
    <w:p w:rsidR="00C9593A" w:rsidP="00CF33D8" w:rsidRDefault="00C9593A" w14:paraId="0A0B3C41" w14:textId="19900FC8">
      <w:r>
        <w:t>Ett utökat straffrättsligt ansvar för tjänstefel skulle öka möjligheterna till en mer rättssäker behandling samt öka medborgarn</w:t>
      </w:r>
      <w:r w:rsidR="00CF33D8">
        <w:t>a</w:t>
      </w:r>
      <w:r>
        <w:t>s förtroende för samhällsverksamheterna. De offentliga är till för medborgaren och således borde man kunna stå till svars för sina handlingar.</w:t>
      </w:r>
    </w:p>
    <w:p w:rsidRPr="00422B9E" w:rsidR="00422B9E" w:rsidP="00CF33D8" w:rsidRDefault="00C9593A" w14:paraId="4FA1DFDE" w14:textId="115D8C79">
      <w:r>
        <w:t>Det är angeläget att regeringen återkommer i ärendet och lämnar ett förslag till riks</w:t>
      </w:r>
      <w:r w:rsidR="00340ED4">
        <w:softHyphen/>
      </w:r>
      <w:r>
        <w:t xml:space="preserve">dagen, så </w:t>
      </w:r>
      <w:r w:rsidR="00CF33D8">
        <w:t xml:space="preserve">att </w:t>
      </w:r>
      <w:r>
        <w:t>det blir verklighet. Eftersom det dröjer så är det dags att återigen påpeka för regeringen att riksdagen inte har ändrat uppfattning.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C22999C12D427498C2772810BD4378"/>
        </w:placeholder>
      </w:sdtPr>
      <w:sdtEndPr>
        <w:rPr>
          <w:i w:val="0"/>
          <w:noProof w:val="0"/>
        </w:rPr>
      </w:sdtEndPr>
      <w:sdtContent>
        <w:p w:rsidR="005B71BF" w:rsidP="00C00E1B" w:rsidRDefault="005B71BF" w14:paraId="082F425E" w14:textId="77777777"/>
        <w:p w:rsidRPr="008E0FE2" w:rsidR="004801AC" w:rsidP="00C00E1B" w:rsidRDefault="00691DE5" w14:paraId="2996A805" w14:textId="6436C4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6C12" w14:paraId="70A0D262" w14:textId="77777777">
        <w:trPr>
          <w:cantSplit/>
        </w:trPr>
        <w:tc>
          <w:tcPr>
            <w:tcW w:w="50" w:type="pct"/>
            <w:vAlign w:val="bottom"/>
          </w:tcPr>
          <w:p w:rsidR="00786C12" w:rsidRDefault="00CF33D8" w14:paraId="1FE22F87" w14:textId="77777777">
            <w:pPr>
              <w:pStyle w:val="Underskrifter"/>
            </w:pPr>
            <w:r>
              <w:lastRenderedPageBreak/>
              <w:t>Larry Söder (KD)</w:t>
            </w:r>
          </w:p>
        </w:tc>
        <w:tc>
          <w:tcPr>
            <w:tcW w:w="50" w:type="pct"/>
            <w:vAlign w:val="bottom"/>
          </w:tcPr>
          <w:p w:rsidR="00786C12" w:rsidRDefault="00786C12" w14:paraId="434607AA" w14:textId="77777777">
            <w:pPr>
              <w:pStyle w:val="Underskrifter"/>
            </w:pPr>
          </w:p>
        </w:tc>
      </w:tr>
    </w:tbl>
    <w:p w:rsidR="005662C7" w:rsidRDefault="005662C7" w14:paraId="27C83BE4" w14:textId="77777777"/>
    <w:sectPr w:rsidR="005662C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1504" w14:textId="77777777" w:rsidR="0078004D" w:rsidRDefault="0078004D" w:rsidP="000C1CAD">
      <w:pPr>
        <w:spacing w:line="240" w:lineRule="auto"/>
      </w:pPr>
      <w:r>
        <w:separator/>
      </w:r>
    </w:p>
  </w:endnote>
  <w:endnote w:type="continuationSeparator" w:id="0">
    <w:p w14:paraId="5D496AE6" w14:textId="77777777" w:rsidR="0078004D" w:rsidRDefault="007800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A3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C5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18BA" w14:textId="00D57BF9" w:rsidR="00262EA3" w:rsidRPr="00C00E1B" w:rsidRDefault="00262EA3" w:rsidP="00C00E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7D58" w14:textId="77777777" w:rsidR="0078004D" w:rsidRDefault="0078004D" w:rsidP="000C1CAD">
      <w:pPr>
        <w:spacing w:line="240" w:lineRule="auto"/>
      </w:pPr>
      <w:r>
        <w:separator/>
      </w:r>
    </w:p>
  </w:footnote>
  <w:footnote w:type="continuationSeparator" w:id="0">
    <w:p w14:paraId="46C07CC8" w14:textId="77777777" w:rsidR="0078004D" w:rsidRDefault="007800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EE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5EFDDE" wp14:editId="023E03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3D580" w14:textId="34826B9D" w:rsidR="00262EA3" w:rsidRDefault="00691D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593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5EFD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C3D580" w14:textId="34826B9D" w:rsidR="00262EA3" w:rsidRDefault="00691D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593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EAC2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0722" w14:textId="77777777" w:rsidR="00262EA3" w:rsidRDefault="00262EA3" w:rsidP="008563AC">
    <w:pPr>
      <w:jc w:val="right"/>
    </w:pPr>
  </w:p>
  <w:p w14:paraId="07228E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165A" w14:textId="77777777" w:rsidR="00262EA3" w:rsidRDefault="00691D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1C9ECF" wp14:editId="050534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A0652C" w14:textId="323EB1C3" w:rsidR="00262EA3" w:rsidRDefault="00691D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0E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593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5600CE" w14:textId="77777777" w:rsidR="00262EA3" w:rsidRPr="008227B3" w:rsidRDefault="00691D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69C509" w14:textId="3E7191A5" w:rsidR="00262EA3" w:rsidRPr="008227B3" w:rsidRDefault="00691D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E1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E1B">
          <w:t>:1508</w:t>
        </w:r>
      </w:sdtContent>
    </w:sdt>
  </w:p>
  <w:p w14:paraId="3CB8E12E" w14:textId="4F1C9CCC" w:rsidR="00262EA3" w:rsidRDefault="00691D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0E1B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A385AB" w14:textId="67648974" w:rsidR="00262EA3" w:rsidRDefault="00C9593A" w:rsidP="00283E0F">
        <w:pPr>
          <w:pStyle w:val="FSHRub2"/>
        </w:pPr>
        <w:r>
          <w:t>Införande av 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4BB0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959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308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ED4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2C7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1B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E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04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12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E1B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93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3D8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8C63D0"/>
  <w15:chartTrackingRefBased/>
  <w15:docId w15:val="{4CE9A097-6ADB-43C7-B335-E6521AAD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D06C8C9EF44689B32F667CE9FC2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807C6-EEC5-4FD4-A81B-4CE358DAA601}"/>
      </w:docPartPr>
      <w:docPartBody>
        <w:p w:rsidR="005D2616" w:rsidRDefault="00370C13">
          <w:pPr>
            <w:pStyle w:val="B3D06C8C9EF44689B32F667CE9FC28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74FDCF5BD145AE82182C802798F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49539-27EC-442B-8705-2FED3D80B4C0}"/>
      </w:docPartPr>
      <w:docPartBody>
        <w:p w:rsidR="005D2616" w:rsidRDefault="00370C13">
          <w:pPr>
            <w:pStyle w:val="5D74FDCF5BD145AE82182C802798F8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C22999C12D427498C2772810BD4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49478-3A74-4387-B047-8B270590909D}"/>
      </w:docPartPr>
      <w:docPartBody>
        <w:p w:rsidR="003628A0" w:rsidRDefault="003628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13"/>
    <w:rsid w:val="003628A0"/>
    <w:rsid w:val="00370C13"/>
    <w:rsid w:val="005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D06C8C9EF44689B32F667CE9FC28A1">
    <w:name w:val="B3D06C8C9EF44689B32F667CE9FC28A1"/>
  </w:style>
  <w:style w:type="paragraph" w:customStyle="1" w:styleId="5D74FDCF5BD145AE82182C802798F856">
    <w:name w:val="5D74FDCF5BD145AE82182C802798F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740D2-037C-49C3-9EF8-E6486F13B213}"/>
</file>

<file path=customXml/itemProps2.xml><?xml version="1.0" encoding="utf-8"?>
<ds:datastoreItem xmlns:ds="http://schemas.openxmlformats.org/officeDocument/2006/customXml" ds:itemID="{69C9EE54-8F7F-4D71-A722-E2550AE90D25}"/>
</file>

<file path=customXml/itemProps3.xml><?xml version="1.0" encoding="utf-8"?>
<ds:datastoreItem xmlns:ds="http://schemas.openxmlformats.org/officeDocument/2006/customXml" ds:itemID="{319D85A0-F2EA-4A8E-ACB1-43414A1D8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903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