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A50" w:rsidRPr="001B7A50" w:rsidRDefault="001B7A50">
      <w:pPr>
        <w:pStyle w:val="Frslagsrubrik"/>
      </w:pPr>
      <w:r w:rsidRPr="001B7A50">
        <w:t>Förslag till riksdagsbeslut</w:t>
      </w:r>
    </w:p>
    <w:p w:rsidR="001B7A50" w:rsidRPr="001B7A50" w:rsidRDefault="001B7A50">
      <w:pPr>
        <w:pStyle w:val="Hemstlatt"/>
        <w:ind w:left="0"/>
      </w:pPr>
      <w:r w:rsidRPr="001B7A50">
        <w:t>Riksdagen tillkännager för regeringen som sin mening vad som anförs i motionen om att ge lågutbildade långtidsarbetslösa möjlighet att ta sig ur arbetslöshet genom studier.</w:t>
      </w:r>
    </w:p>
    <w:p w:rsidR="001B7A50" w:rsidRPr="001B7A50" w:rsidRDefault="001B7A50">
      <w:pPr>
        <w:pStyle w:val="Rubrik1"/>
      </w:pPr>
      <w:r w:rsidRPr="001B7A50">
        <w:t>Motivering</w:t>
      </w:r>
    </w:p>
    <w:p w:rsidR="001B7A50" w:rsidRPr="001B7A50" w:rsidRDefault="001B7A50">
      <w:r w:rsidRPr="001B7A50">
        <w:t>Många gånger har det blivit tydligt att regeringen och oppositionen har helt olika syn på hur vi ska bemöta den ekonomiska kris och den ökande arbet</w:t>
      </w:r>
      <w:r w:rsidRPr="001B7A50">
        <w:t>s</w:t>
      </w:r>
      <w:r w:rsidRPr="001B7A50">
        <w:t>löshet som är ett faktum för vårt land i dag. Oppositionen har hela tiden för</w:t>
      </w:r>
      <w:r w:rsidRPr="001B7A50">
        <w:t>e</w:t>
      </w:r>
      <w:r w:rsidRPr="001B7A50">
        <w:t>slagit fler jobb och fler praktik- och utbildningsplatser än regeringen. Ändå finns en förhoppning om att vi kan dela åsikt när det gäller en särskilt utsatt grupp – den grupp lågutbildade som står allra längst från arbetsmarknaden.</w:t>
      </w:r>
    </w:p>
    <w:p w:rsidR="001B7A50" w:rsidRPr="001B7A50" w:rsidRDefault="001B7A50">
      <w:pPr>
        <w:pStyle w:val="Normaltindrag"/>
      </w:pPr>
      <w:r w:rsidRPr="001B7A50">
        <w:t>Norrköping är en kommun där många har låg utbildningsnivå och där a</w:t>
      </w:r>
      <w:r w:rsidRPr="001B7A50">
        <w:t>r</w:t>
      </w:r>
      <w:r w:rsidRPr="001B7A50">
        <w:t>betslösheten är högre än i många andra jämförbara kommuner. Så mycket som 6 000 Norrköpingsbor har högst grundskoleutbildning och det innebär naturligtvis att de, när de förlorar jobbet i en lågkonjunktur som dagens, har mycket små chanser att ta sig tillbaka till arbetsmarknaden. Samtidigt står Norrköpings kommun, liksom de flesta andra kommuner och landsting, inför ett stort framtida rekryteringsbehov.</w:t>
      </w:r>
    </w:p>
    <w:p w:rsidR="001B7A50" w:rsidRPr="001B7A50" w:rsidRDefault="001B7A50">
      <w:pPr>
        <w:pStyle w:val="Normaltindrag"/>
      </w:pPr>
      <w:r w:rsidRPr="001B7A50">
        <w:t>För de allra flesta lågutbildade är utbildning det enda sättet att lämna a</w:t>
      </w:r>
      <w:r w:rsidRPr="001B7A50">
        <w:t>r</w:t>
      </w:r>
      <w:r w:rsidRPr="001B7A50">
        <w:t>betslösheten bakom sig. Men lågutbildade är också den grupp som är svårast att rekrytera till studier, inte minst på grund av att de saknar den ekonomi som är en förutsättning för att kunna satsa på utbildning. I Norrköping har vi länge jobbat för att ställa om och fortbilda våra kommuninvånare för att trygga personalförsörjningen och för att de ska kunna matcha den nya arbetsmarknad som växer fram. Universitetets utbyggnad har haft stor betydelse, men det har också Kunskapslyftet, yrkesutbildningar och an</w:t>
      </w:r>
      <w:r w:rsidRPr="001B7A50">
        <w:t xml:space="preserve">nan utbildning på lägre nivå. </w:t>
      </w:r>
      <w:r w:rsidRPr="001B7A50">
        <w:lastRenderedPageBreak/>
        <w:t>Satsningar på lågutbildade har varit i fokus länge och därför har rekryterande inslag som korttidsstudiestödet, rekryteringsbidraget, 25:4-regeln, möjligh</w:t>
      </w:r>
      <w:r w:rsidRPr="001B7A50">
        <w:t>e</w:t>
      </w:r>
      <w:r w:rsidRPr="001B7A50">
        <w:t>terna att komplettera sina gymnasiebetyg med betyg från komvux och stud</w:t>
      </w:r>
      <w:r w:rsidRPr="001B7A50">
        <w:t>e</w:t>
      </w:r>
      <w:r w:rsidRPr="001B7A50">
        <w:t>randevillkoret i a-kassan haft stor betydelse för Norrköpingsbornas kunskap</w:t>
      </w:r>
      <w:r w:rsidRPr="001B7A50">
        <w:t>s</w:t>
      </w:r>
      <w:r w:rsidRPr="001B7A50">
        <w:t>utveckling.</w:t>
      </w:r>
    </w:p>
    <w:p w:rsidR="001B7A50" w:rsidRPr="001B7A50" w:rsidRDefault="001B7A50">
      <w:pPr>
        <w:pStyle w:val="Normaltindrag"/>
      </w:pPr>
      <w:r w:rsidRPr="001B7A50">
        <w:t>Alla dessa vägar är numera stängda. I stället erbjuds enbart regeringens u</w:t>
      </w:r>
      <w:r w:rsidRPr="001B7A50">
        <w:t>t</w:t>
      </w:r>
      <w:r w:rsidRPr="001B7A50">
        <w:t>vecklingsgaranti.</w:t>
      </w:r>
    </w:p>
    <w:p w:rsidR="001B7A50" w:rsidRPr="001B7A50" w:rsidRDefault="001B7A50">
      <w:pPr>
        <w:pStyle w:val="Normaltindrag"/>
      </w:pPr>
      <w:r w:rsidRPr="001B7A50">
        <w:t>För att nå de personer med lägst utbildning som står längst från arbet</w:t>
      </w:r>
      <w:r w:rsidRPr="001B7A50">
        <w:t>s</w:t>
      </w:r>
      <w:r w:rsidRPr="001B7A50">
        <w:t>marknaden borde det därför vara möjligt att inom ramen för denna utvec</w:t>
      </w:r>
      <w:r w:rsidRPr="001B7A50">
        <w:t>k</w:t>
      </w:r>
      <w:r w:rsidRPr="001B7A50">
        <w:t>lingsgaranti erbjuda dem som varit arbetslösa länge och saknar längre utbil</w:t>
      </w:r>
      <w:r w:rsidRPr="001B7A50">
        <w:t>d</w:t>
      </w:r>
      <w:r w:rsidRPr="001B7A50">
        <w:t>ning en kombination av studier och praktik för att förbättra deras chanser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A50">
        <w:trPr>
          <w:cantSplit/>
        </w:trPr>
        <w:tc>
          <w:tcPr>
            <w:tcW w:w="3046" w:type="dxa"/>
          </w:tcPr>
          <w:p w:rsidR="001B7A50" w:rsidRPr="001B7A50" w:rsidRDefault="001B7A50">
            <w:pPr>
              <w:pStyle w:val="UnderskriftDatum"/>
              <w:spacing w:before="240"/>
            </w:pPr>
            <w:r w:rsidRPr="001B7A50">
              <w:t>Stockholm den 5 oktober 2009</w:t>
            </w:r>
          </w:p>
        </w:tc>
        <w:tc>
          <w:tcPr>
            <w:tcW w:w="3047" w:type="dxa"/>
          </w:tcPr>
          <w:p w:rsidR="001B7A50" w:rsidRPr="001B7A50" w:rsidRDefault="001B7A50">
            <w:pPr>
              <w:pStyle w:val="Underskrifter"/>
              <w:spacing w:before="240"/>
            </w:pPr>
          </w:p>
        </w:tc>
      </w:tr>
      <w:tr w:rsidR="00000000" w:rsidRPr="001B7A50">
        <w:trPr>
          <w:cantSplit/>
        </w:trPr>
        <w:tc>
          <w:tcPr>
            <w:tcW w:w="3046" w:type="dxa"/>
          </w:tcPr>
          <w:p w:rsidR="001B7A50" w:rsidRPr="001B7A50" w:rsidRDefault="001B7A50">
            <w:pPr>
              <w:pStyle w:val="Underskrifter"/>
            </w:pPr>
            <w:r w:rsidRPr="001B7A50">
              <w:t>Louise Malmström (s)</w:t>
            </w:r>
          </w:p>
        </w:tc>
        <w:tc>
          <w:tcPr>
            <w:tcW w:w="3046" w:type="dxa"/>
          </w:tcPr>
          <w:p w:rsidR="001B7A50" w:rsidRPr="001B7A50" w:rsidRDefault="001B7A50">
            <w:pPr>
              <w:pStyle w:val="Underskrifter"/>
            </w:pPr>
          </w:p>
        </w:tc>
      </w:tr>
    </w:tbl>
    <w:p w:rsidR="001B7A50" w:rsidRPr="001B7A50" w:rsidRDefault="001B7A50">
      <w:pPr>
        <w:pStyle w:val="Normaltindrag"/>
      </w:pPr>
    </w:p>
    <w:sectPr w:rsidR="00000000" w:rsidRPr="001B7A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A50" w:rsidRPr="001B7A50" w:rsidRDefault="001B7A50">
      <w:r w:rsidRPr="001B7A50">
        <w:separator/>
      </w:r>
    </w:p>
  </w:endnote>
  <w:endnote w:type="continuationSeparator" w:id="0">
    <w:p w:rsidR="001B7A50" w:rsidRPr="001B7A50" w:rsidRDefault="001B7A50">
      <w:r w:rsidRPr="001B7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fot"/>
    </w:pPr>
    <w:r w:rsidRPr="001B7A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402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A50" w:rsidRDefault="001B7A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fot"/>
    </w:pPr>
    <w:r w:rsidRPr="001B7A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631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fot"/>
    </w:pPr>
    <w:r w:rsidRPr="001B7A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674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A50" w:rsidRDefault="001B7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A50" w:rsidRPr="001B7A50" w:rsidRDefault="001B7A50">
      <w:r w:rsidRPr="001B7A50">
        <w:separator/>
      </w:r>
    </w:p>
  </w:footnote>
  <w:footnote w:type="continuationSeparator" w:id="0">
    <w:p w:rsidR="001B7A50" w:rsidRPr="001B7A50" w:rsidRDefault="001B7A50">
      <w:r w:rsidRPr="001B7A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huvud"/>
    </w:pPr>
    <w:r w:rsidRPr="001B7A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663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A50" w:rsidRDefault="001B7A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Sidhuvud"/>
    </w:pPr>
    <w:r w:rsidRPr="001B7A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791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50" w:rsidRDefault="001B7A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A50" w:rsidRDefault="001B7A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50" w:rsidRPr="001B7A50" w:rsidRDefault="001B7A50">
    <w:pPr>
      <w:pStyle w:val="FSHNormal"/>
      <w:tabs>
        <w:tab w:val="right" w:pos="5840"/>
      </w:tabs>
    </w:pPr>
    <w:r w:rsidRPr="001B7A50">
      <w:br/>
    </w:r>
    <w:r w:rsidRPr="001B7A50">
      <w:fldChar w:fldCharType="begin" w:fldLock="1"/>
    </w:r>
    <w:r w:rsidRPr="001B7A50">
      <w:instrText xml:space="preserve"> DOCPROPERTY</w:instrText>
    </w:r>
    <w:r w:rsidRPr="001B7A50">
      <w:rPr>
        <w:sz w:val="18"/>
      </w:rPr>
      <w:instrText xml:space="preserve"> "YearUser" *\charformat </w:instrText>
    </w:r>
    <w:r w:rsidRPr="001B7A50">
      <w:fldChar w:fldCharType="separate"/>
    </w:r>
    <w:r w:rsidRPr="001B7A50">
      <w:t>2009/10</w:t>
    </w:r>
    <w:r w:rsidRPr="001B7A50">
      <w:fldChar w:fldCharType="end"/>
    </w:r>
    <w:r w:rsidRPr="001B7A50">
      <w:t xml:space="preserve"> </w:t>
    </w:r>
    <w:r w:rsidRPr="001B7A50">
      <w:tab/>
      <w:t xml:space="preserve">mnr: </w:t>
    </w:r>
    <w:r w:rsidRPr="001B7A50">
      <w:fldChar w:fldCharType="begin" w:fldLock="1"/>
    </w:r>
    <w:r w:rsidRPr="001B7A50">
      <w:instrText xml:space="preserve"> DOCPROPERTY</w:instrText>
    </w:r>
    <w:r w:rsidRPr="001B7A50">
      <w:rPr>
        <w:sz w:val="18"/>
      </w:rPr>
      <w:instrText xml:space="preserve"> "Motionsnummer" *\charformat </w:instrText>
    </w:r>
    <w:r w:rsidRPr="001B7A50">
      <w:fldChar w:fldCharType="separate"/>
    </w:r>
    <w:r w:rsidRPr="001B7A50">
      <w:t>Ub507</w:t>
    </w:r>
    <w:r w:rsidRPr="001B7A50">
      <w:fldChar w:fldCharType="end"/>
    </w:r>
    <w:r w:rsidRPr="001B7A50">
      <w:br/>
    </w:r>
    <w:r w:rsidRPr="001B7A50">
      <w:fldChar w:fldCharType="begin" w:fldLock="1"/>
    </w:r>
    <w:r w:rsidRPr="001B7A50">
      <w:instrText xml:space="preserve"> DOCPROPERTY</w:instrText>
    </w:r>
    <w:r w:rsidRPr="001B7A50">
      <w:rPr>
        <w:sz w:val="18"/>
      </w:rPr>
      <w:instrText xml:space="preserve"> "Samling" *\charformat </w:instrText>
    </w:r>
    <w:r w:rsidRPr="001B7A50">
      <w:fldChar w:fldCharType="end"/>
    </w:r>
    <w:r w:rsidRPr="001B7A50">
      <w:tab/>
      <w:t xml:space="preserve">pnr: </w:t>
    </w:r>
    <w:r w:rsidRPr="001B7A50">
      <w:fldChar w:fldCharType="begin" w:fldLock="1"/>
    </w:r>
    <w:r w:rsidRPr="001B7A50">
      <w:instrText xml:space="preserve"> DOCPROPERTY</w:instrText>
    </w:r>
    <w:r w:rsidRPr="001B7A50">
      <w:rPr>
        <w:sz w:val="18"/>
      </w:rPr>
      <w:instrText xml:space="preserve"> "Partinummer" *\charformat </w:instrText>
    </w:r>
    <w:r w:rsidRPr="001B7A50">
      <w:fldChar w:fldCharType="separate"/>
    </w:r>
    <w:r w:rsidRPr="001B7A50">
      <w:t>s14024</w:t>
    </w:r>
    <w:r w:rsidRPr="001B7A50">
      <w:fldChar w:fldCharType="end"/>
    </w:r>
  </w:p>
  <w:p w:rsidR="001B7A50" w:rsidRPr="001B7A50" w:rsidRDefault="001B7A50">
    <w:pPr>
      <w:pStyle w:val="FSHRub1"/>
    </w:pPr>
    <w:r w:rsidRPr="001B7A50">
      <w:t>Motion till riksdagen</w:t>
    </w:r>
    <w:r w:rsidRPr="001B7A50">
      <w:br/>
    </w:r>
    <w:r w:rsidRPr="001B7A50">
      <w:fldChar w:fldCharType="begin" w:fldLock="1"/>
    </w:r>
    <w:r w:rsidRPr="001B7A50">
      <w:instrText xml:space="preserve"> DOCPROPERTY "YearUser" *\charformat </w:instrText>
    </w:r>
    <w:r w:rsidRPr="001B7A50">
      <w:fldChar w:fldCharType="separate"/>
    </w:r>
    <w:r w:rsidRPr="001B7A50">
      <w:t>2009/10</w:t>
    </w:r>
    <w:r w:rsidRPr="001B7A50">
      <w:fldChar w:fldCharType="end"/>
    </w:r>
    <w:r w:rsidRPr="001B7A50">
      <w:t>:</w:t>
    </w:r>
    <w:r w:rsidRPr="001B7A50">
      <w:fldChar w:fldCharType="begin" w:fldLock="1"/>
    </w:r>
    <w:r w:rsidRPr="001B7A50">
      <w:instrText xml:space="preserve"> DOCPROPERTY "Motionsnummer" *\charformat </w:instrText>
    </w:r>
    <w:r w:rsidRPr="001B7A50">
      <w:fldChar w:fldCharType="separate"/>
    </w:r>
    <w:r w:rsidRPr="001B7A50">
      <w:t>Ub507</w:t>
    </w:r>
    <w:r w:rsidRPr="001B7A50">
      <w:fldChar w:fldCharType="end"/>
    </w:r>
  </w:p>
  <w:p w:rsidR="001B7A50" w:rsidRPr="001B7A50" w:rsidRDefault="001B7A50">
    <w:pPr>
      <w:pStyle w:val="FSHNormalS5"/>
    </w:pPr>
    <w:r w:rsidRPr="001B7A50">
      <w:fldChar w:fldCharType="begin" w:fldLock="1"/>
    </w:r>
    <w:r w:rsidRPr="001B7A50">
      <w:instrText xml:space="preserve"> DOCPROPERTY "MotionarText" *\charformat </w:instrText>
    </w:r>
    <w:r w:rsidRPr="001B7A50">
      <w:fldChar w:fldCharType="separate"/>
    </w:r>
    <w:r w:rsidRPr="001B7A50">
      <w:t>av Louise Malmström (s)</w:t>
    </w:r>
    <w:r w:rsidRPr="001B7A50">
      <w:fldChar w:fldCharType="end"/>
    </w:r>
    <w:r w:rsidRPr="001B7A50">
      <w:br/>
    </w:r>
    <w:r w:rsidRPr="001B7A50">
      <w:fldChar w:fldCharType="begin" w:fldLock="1"/>
    </w:r>
    <w:r w:rsidRPr="001B7A50">
      <w:instrText xml:space="preserve"> DOCPROPERTY "SvarFrasKort" *\charformat </w:instrText>
    </w:r>
    <w:r w:rsidRPr="001B7A50">
      <w:fldChar w:fldCharType="end"/>
    </w:r>
  </w:p>
  <w:p w:rsidR="001B7A50" w:rsidRPr="001B7A50" w:rsidRDefault="001B7A50">
    <w:pPr>
      <w:pStyle w:val="FSHTitel"/>
    </w:pPr>
    <w:r w:rsidRPr="001B7A50">
      <w:fldChar w:fldCharType="begin" w:fldLock="1"/>
    </w:r>
    <w:r w:rsidRPr="001B7A50">
      <w:instrText xml:space="preserve"> DOCPROPERTY</w:instrText>
    </w:r>
    <w:r w:rsidRPr="001B7A50">
      <w:rPr>
        <w:sz w:val="18"/>
      </w:rPr>
      <w:instrText xml:space="preserve"> "RubrikSvar" *\charformat </w:instrText>
    </w:r>
    <w:r w:rsidRPr="001B7A50">
      <w:fldChar w:fldCharType="separate"/>
    </w:r>
    <w:r w:rsidRPr="001B7A50">
      <w:t xml:space="preserve">Lågutbildades möjligheter att ta sig ur arbetslöshet genom studier  </w:t>
    </w:r>
    <w:r w:rsidRPr="001B7A50">
      <w:fldChar w:fldCharType="end"/>
    </w:r>
  </w:p>
  <w:p w:rsidR="001B7A50" w:rsidRPr="001B7A50" w:rsidRDefault="001B7A50">
    <w:pPr>
      <w:pStyle w:val="Normal00"/>
    </w:pPr>
  </w:p>
  <w:p w:rsidR="001B7A50" w:rsidRPr="001B7A50" w:rsidRDefault="001B7A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2359177">
    <w:abstractNumId w:val="8"/>
  </w:num>
  <w:num w:numId="2" w16cid:durableId="1184512200">
    <w:abstractNumId w:val="9"/>
  </w:num>
  <w:num w:numId="3" w16cid:durableId="407046073">
    <w:abstractNumId w:val="8"/>
  </w:num>
  <w:num w:numId="4" w16cid:durableId="1682271609">
    <w:abstractNumId w:val="9"/>
  </w:num>
  <w:num w:numId="5" w16cid:durableId="109672499">
    <w:abstractNumId w:val="13"/>
  </w:num>
  <w:num w:numId="6" w16cid:durableId="240069107">
    <w:abstractNumId w:val="10"/>
  </w:num>
  <w:num w:numId="7" w16cid:durableId="459761046">
    <w:abstractNumId w:val="11"/>
  </w:num>
  <w:num w:numId="8" w16cid:durableId="1835684615">
    <w:abstractNumId w:val="12"/>
  </w:num>
  <w:num w:numId="9" w16cid:durableId="1889949789">
    <w:abstractNumId w:val="8"/>
  </w:num>
  <w:num w:numId="10" w16cid:durableId="923224034">
    <w:abstractNumId w:val="3"/>
  </w:num>
  <w:num w:numId="11" w16cid:durableId="2051808122">
    <w:abstractNumId w:val="2"/>
  </w:num>
  <w:num w:numId="12" w16cid:durableId="1151211131">
    <w:abstractNumId w:val="1"/>
  </w:num>
  <w:num w:numId="13" w16cid:durableId="334113859">
    <w:abstractNumId w:val="0"/>
  </w:num>
  <w:num w:numId="14" w16cid:durableId="930548931">
    <w:abstractNumId w:val="9"/>
  </w:num>
  <w:num w:numId="15" w16cid:durableId="1451439093">
    <w:abstractNumId w:val="7"/>
  </w:num>
  <w:num w:numId="16" w16cid:durableId="227229554">
    <w:abstractNumId w:val="6"/>
  </w:num>
  <w:num w:numId="17" w16cid:durableId="1216892246">
    <w:abstractNumId w:val="5"/>
  </w:num>
  <w:num w:numId="18" w16cid:durableId="418452579">
    <w:abstractNumId w:val="4"/>
  </w:num>
  <w:num w:numId="19" w16cid:durableId="1390811154">
    <w:abstractNumId w:val="11"/>
  </w:num>
  <w:num w:numId="20" w16cid:durableId="301816903">
    <w:abstractNumId w:val="10"/>
  </w:num>
  <w:num w:numId="21" w16cid:durableId="1619602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2EA77599-A0D1-421F-8D01-247CAA3682BA}"/>
  </w:docVars>
  <w:rsids>
    <w:rsidRoot w:val="00D428DC"/>
    <w:rsid w:val="001B7A50"/>
    <w:rsid w:val="00D42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BECC1E1-902D-4C20-821B-45A716E6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2165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s14024</vt:lpstr>
    </vt:vector>
  </TitlesOfParts>
  <Company>Riksdagen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s14024</dc:title>
  <dc:subject>s14024</dc:subject>
  <dc:creator>Riksdagen</dc:creator>
  <cp:keywords>Riksdagen</cp:keywords>
  <dc:description>Nya formatmallshantering för förslag+urix bakåtkomp+könamn</dc:description>
  <cp:lastModifiedBy>Lars Brink</cp:lastModifiedBy>
  <cp:revision>2</cp:revision>
  <cp:lastPrinted>2010-02-01T09:16:00Z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Lågutbildades möjligheter att ta sig ur arbetslöshet genom studier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Lågutbildades möjligheter att ta sig ur arbetslöshet genom studier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20092010000000000115000140240069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20092010000000000115000140240069</vt:lpwstr>
  </property>
  <property fmtid="{D5CDD505-2E9C-101B-9397-08002B2CF9AE}" pid="50" name="nummer">
    <vt:lpwstr>507</vt:lpwstr>
  </property>
  <property fmtid="{D5CDD505-2E9C-101B-9397-08002B2CF9AE}" pid="51" name="utskottsbeteckning">
    <vt:lpwstr>Ub</vt:lpwstr>
  </property>
  <property fmtid="{D5CDD505-2E9C-101B-9397-08002B2CF9AE}" pid="52" name="GlobalUID">
    <vt:lpwstr>{C1427F43-4AF7-45AE-9747-0108E6482664}</vt:lpwstr>
  </property>
  <property fmtid="{D5CDD505-2E9C-101B-9397-08002B2CF9AE}" pid="53" name="Överföringar">
    <vt:i4>0</vt:i4>
  </property>
  <property fmtid="{D5CDD505-2E9C-101B-9397-08002B2CF9AE}" pid="54" name="Checksum">
    <vt:lpwstr>*0002132110565*</vt:lpwstr>
  </property>
  <property fmtid="{D5CDD505-2E9C-101B-9397-08002B2CF9AE}" pid="55" name="skuggnummer">
    <vt:lpwstr>3086</vt:lpwstr>
  </property>
  <property fmtid="{D5CDD505-2E9C-101B-9397-08002B2CF9AE}" pid="56" name="urixVersion">
    <vt:lpwstr>4.1.1.6</vt:lpwstr>
  </property>
  <property fmtid="{D5CDD505-2E9C-101B-9397-08002B2CF9AE}" pid="57" name="urixOrigin">
    <vt:lpwstr>100201 10:16:46.275</vt:lpwstr>
  </property>
  <property fmtid="{D5CDD505-2E9C-101B-9397-08002B2CF9AE}" pid="58" name="urixGuid">
    <vt:lpwstr>{9D944B36-033C-4C39-B8BF-ECBA4519C557}</vt:lpwstr>
  </property>
</Properties>
</file>