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BC0" w:rsidRPr="00520E34" w:rsidRDefault="004E5BC0">
      <w:pPr>
        <w:pStyle w:val="Hemstlrubrik"/>
      </w:pPr>
      <w:r w:rsidRPr="00520E34">
        <w:t>Förslag till riksdagsbeslut</w:t>
      </w:r>
    </w:p>
    <w:p w:rsidR="004E5BC0" w:rsidRPr="00520E34" w:rsidRDefault="004E5BC0">
      <w:pPr>
        <w:pStyle w:val="Hemstlatt"/>
        <w:ind w:left="0"/>
      </w:pPr>
      <w:r w:rsidRPr="00520E34">
        <w:t>Riksdagen tillkännager för regeringen som sin mening vad som anförs i motionen om att stimulera byggande av kooperativa hyre</w:t>
      </w:r>
      <w:r w:rsidRPr="00520E34">
        <w:t>s</w:t>
      </w:r>
      <w:r w:rsidRPr="00520E34">
        <w:t>rätter.</w:t>
      </w:r>
    </w:p>
    <w:p w:rsidR="004E5BC0" w:rsidRPr="00520E34" w:rsidRDefault="004E5BC0">
      <w:pPr>
        <w:pStyle w:val="Rubrik1"/>
      </w:pPr>
      <w:r w:rsidRPr="00520E34">
        <w:t>Motivering</w:t>
      </w:r>
    </w:p>
    <w:p w:rsidR="004E5BC0" w:rsidRPr="00520E34" w:rsidRDefault="004E5BC0">
      <w:r w:rsidRPr="00520E34">
        <w:t>Den kooperativa hyresrätten är sedan 2002 en permanentad upplåtelseform i Sverige. Kooperativ hyresrätt kan beskrivas som en mellanform mellan vanlig hyres- och bostadsrätt. Boendeformen är ägnad att ge förutsättningar för en bättre boendemiljö med större inslag av boendedemokrati och självförvaltning än vanlig hyresrätt.</w:t>
      </w:r>
    </w:p>
    <w:p w:rsidR="004E5BC0" w:rsidRPr="00520E34" w:rsidRDefault="004E5BC0">
      <w:pPr>
        <w:pStyle w:val="Normaltindrag"/>
      </w:pPr>
      <w:r w:rsidRPr="00520E34">
        <w:t>Ökad självförvaltning ger bättre möjligheter att anpassa boendet till hyre</w:t>
      </w:r>
      <w:r w:rsidRPr="00520E34">
        <w:t>s</w:t>
      </w:r>
      <w:r w:rsidRPr="00520E34">
        <w:t>gästernas särskilda önskemål. Genom närheten mellan hyresgästen och för</w:t>
      </w:r>
      <w:r w:rsidRPr="00520E34">
        <w:t>e</w:t>
      </w:r>
      <w:r w:rsidRPr="00520E34">
        <w:t>nin</w:t>
      </w:r>
      <w:r w:rsidRPr="00520E34">
        <w:t>g</w:t>
      </w:r>
      <w:r w:rsidRPr="00520E34">
        <w:t>en bör man också kunna uppnå en effektivare förvaltning.</w:t>
      </w:r>
    </w:p>
    <w:p w:rsidR="004E5BC0" w:rsidRPr="00520E34" w:rsidRDefault="004E5BC0">
      <w:pPr>
        <w:pStyle w:val="Normaltindrag"/>
      </w:pPr>
      <w:r w:rsidRPr="00520E34">
        <w:t>Den kooperativa hyresrätten är också ett bekvämt och tilltalande sätt att ta sig ur marknaden för ägande av sin lägenhet.</w:t>
      </w:r>
    </w:p>
    <w:p w:rsidR="004E5BC0" w:rsidRPr="00520E34" w:rsidRDefault="004E5BC0">
      <w:pPr>
        <w:pStyle w:val="Normaltindrag"/>
      </w:pPr>
      <w:r w:rsidRPr="00520E34">
        <w:t>Upplåtelseformen fungerar enligt två modeller, dels hyresmodellen där f</w:t>
      </w:r>
      <w:r w:rsidRPr="00520E34">
        <w:t>ö</w:t>
      </w:r>
      <w:r w:rsidRPr="00520E34">
        <w:t>reningen blockhyr huset eller husen av en annan hyresvärd, dels ägarmodellen där föreningen själv äger sina hus.</w:t>
      </w:r>
    </w:p>
    <w:p w:rsidR="004E5BC0" w:rsidRPr="00520E34" w:rsidRDefault="004E5BC0">
      <w:pPr>
        <w:pStyle w:val="Normaltindrag"/>
      </w:pPr>
      <w:r w:rsidRPr="00520E34">
        <w:t>Ett sätt att upplåta bostäder med kooperativ hyresrätt är att ombilda befin</w:t>
      </w:r>
      <w:r w:rsidRPr="00520E34">
        <w:t>t</w:t>
      </w:r>
      <w:r w:rsidRPr="00520E34">
        <w:t>liga hyresrätter. Ett annat är att bygga nytt. Just det senare fallet har så här långt visat sig väcka störst intresse bland hyresgäster som önskar bo med kooperativ hyresrätt.</w:t>
      </w:r>
    </w:p>
    <w:p w:rsidR="004E5BC0" w:rsidRPr="00520E34" w:rsidRDefault="004E5BC0">
      <w:pPr>
        <w:pStyle w:val="Normaltindrag"/>
      </w:pPr>
      <w:r w:rsidRPr="00520E34">
        <w:t>Det finns idag redan goda exempel i landet där man tillämpat den kooper</w:t>
      </w:r>
      <w:r w:rsidRPr="00520E34">
        <w:t>a</w:t>
      </w:r>
      <w:r w:rsidRPr="00520E34">
        <w:t>tiva hyresrätten som idé. Det har bland annat inneburit att byggkostnaderna kunnat begränsas. Det finns anledning att stimulera byggande med kooperativ hyresrätt.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20E34">
        <w:trPr>
          <w:cantSplit/>
        </w:trPr>
        <w:tc>
          <w:tcPr>
            <w:tcW w:w="3046" w:type="dxa"/>
          </w:tcPr>
          <w:p w:rsidR="004E5BC0" w:rsidRPr="00520E34" w:rsidRDefault="004E5BC0">
            <w:pPr>
              <w:pStyle w:val="UnderskriftDatum"/>
              <w:spacing w:before="240"/>
            </w:pPr>
            <w:r w:rsidRPr="00520E34">
              <w:lastRenderedPageBreak/>
              <w:t>Stockholm den 25 september 2007</w:t>
            </w:r>
          </w:p>
        </w:tc>
        <w:tc>
          <w:tcPr>
            <w:tcW w:w="3047" w:type="dxa"/>
          </w:tcPr>
          <w:p w:rsidR="004E5BC0" w:rsidRPr="00520E34" w:rsidRDefault="004E5BC0">
            <w:pPr>
              <w:pStyle w:val="Underskrifter"/>
              <w:spacing w:before="240"/>
            </w:pPr>
          </w:p>
        </w:tc>
      </w:tr>
      <w:tr w:rsidR="00000000" w:rsidRPr="00520E34">
        <w:trPr>
          <w:cantSplit/>
        </w:trPr>
        <w:tc>
          <w:tcPr>
            <w:tcW w:w="3046" w:type="dxa"/>
          </w:tcPr>
          <w:p w:rsidR="004E5BC0" w:rsidRPr="00520E34" w:rsidRDefault="004E5BC0">
            <w:pPr>
              <w:pStyle w:val="Underskrifter"/>
            </w:pPr>
            <w:r w:rsidRPr="00520E34">
              <w:t>Birgitta Eriksson (s)</w:t>
            </w:r>
          </w:p>
        </w:tc>
        <w:tc>
          <w:tcPr>
            <w:tcW w:w="3046" w:type="dxa"/>
          </w:tcPr>
          <w:p w:rsidR="004E5BC0" w:rsidRPr="00520E34" w:rsidRDefault="004E5BC0">
            <w:pPr>
              <w:pStyle w:val="Underskrifter"/>
            </w:pPr>
          </w:p>
        </w:tc>
      </w:tr>
      <w:tr w:rsidR="00000000" w:rsidRPr="00520E34">
        <w:trPr>
          <w:cantSplit/>
        </w:trPr>
        <w:tc>
          <w:tcPr>
            <w:tcW w:w="3046" w:type="dxa"/>
          </w:tcPr>
          <w:p w:rsidR="004E5BC0" w:rsidRPr="00520E34" w:rsidRDefault="004E5BC0">
            <w:pPr>
              <w:pStyle w:val="Underskrifter"/>
            </w:pPr>
            <w:r w:rsidRPr="00520E34">
              <w:t>Jan-Olof Larsson (s)</w:t>
            </w:r>
          </w:p>
        </w:tc>
        <w:tc>
          <w:tcPr>
            <w:tcW w:w="3046" w:type="dxa"/>
          </w:tcPr>
          <w:p w:rsidR="004E5BC0" w:rsidRPr="00520E34" w:rsidRDefault="004E5BC0">
            <w:pPr>
              <w:pStyle w:val="Underskrifter"/>
            </w:pPr>
            <w:r w:rsidRPr="00520E34">
              <w:t>Siw Wittgren-Ahl (s)</w:t>
            </w:r>
          </w:p>
        </w:tc>
      </w:tr>
    </w:tbl>
    <w:p w:rsidR="004E5BC0" w:rsidRPr="00520E34" w:rsidRDefault="004E5BC0">
      <w:pPr>
        <w:pStyle w:val="Normaltindrag"/>
      </w:pPr>
    </w:p>
    <w:sectPr w:rsidR="004E5BC0" w:rsidRPr="00520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5BC0" w:rsidRPr="00520E34" w:rsidRDefault="004E5BC0">
      <w:r w:rsidRPr="00520E34">
        <w:separator/>
      </w:r>
    </w:p>
  </w:endnote>
  <w:endnote w:type="continuationSeparator" w:id="0">
    <w:p w:rsidR="004E5BC0" w:rsidRPr="00520E34" w:rsidRDefault="004E5BC0">
      <w:r w:rsidRPr="00520E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520E34">
    <w:pPr>
      <w:pStyle w:val="Sidfot"/>
    </w:pPr>
    <w:r w:rsidRPr="00520E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040670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BC0" w:rsidRDefault="004E5B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5BC0" w:rsidRDefault="004E5B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520E34">
    <w:pPr>
      <w:pStyle w:val="Sidfot"/>
    </w:pPr>
    <w:r w:rsidRPr="00520E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457233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BC0" w:rsidRDefault="004E5B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5BC0" w:rsidRDefault="004E5B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520E34">
    <w:pPr>
      <w:pStyle w:val="Sidfot"/>
    </w:pPr>
    <w:r w:rsidRPr="00520E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90534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BC0" w:rsidRDefault="004E5B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5BC0" w:rsidRDefault="004E5B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5BC0" w:rsidRPr="00520E34" w:rsidRDefault="004E5BC0">
      <w:r w:rsidRPr="00520E34">
        <w:separator/>
      </w:r>
    </w:p>
  </w:footnote>
  <w:footnote w:type="continuationSeparator" w:id="0">
    <w:p w:rsidR="004E5BC0" w:rsidRPr="00520E34" w:rsidRDefault="004E5BC0">
      <w:r w:rsidRPr="00520E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520E34">
    <w:pPr>
      <w:pStyle w:val="Sidhuvud"/>
    </w:pPr>
    <w:r w:rsidRPr="00520E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18579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BC0" w:rsidRDefault="004E5B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5BC0" w:rsidRDefault="004E5B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520E34">
    <w:pPr>
      <w:pStyle w:val="Sidhuvud"/>
    </w:pPr>
    <w:r w:rsidRPr="00520E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5324120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5BC0" w:rsidRDefault="004E5B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5BC0" w:rsidRDefault="004E5B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5BC0" w:rsidRPr="00520E34" w:rsidRDefault="004E5BC0">
    <w:pPr>
      <w:pStyle w:val="FSHNormal"/>
      <w:tabs>
        <w:tab w:val="right" w:pos="5840"/>
      </w:tabs>
    </w:pPr>
    <w:r w:rsidRPr="00520E34">
      <w:br/>
    </w:r>
    <w:r w:rsidRPr="00520E34">
      <w:fldChar w:fldCharType="begin" w:fldLock="1"/>
    </w:r>
    <w:r w:rsidRPr="00520E34">
      <w:instrText xml:space="preserve"> DOCPROPERTY</w:instrText>
    </w:r>
    <w:r w:rsidRPr="00520E34">
      <w:rPr>
        <w:sz w:val="18"/>
      </w:rPr>
      <w:instrText xml:space="preserve"> "YearUser" *\charformat </w:instrText>
    </w:r>
    <w:r w:rsidRPr="00520E34">
      <w:fldChar w:fldCharType="separate"/>
    </w:r>
    <w:r w:rsidRPr="00520E34">
      <w:t>2007/08</w:t>
    </w:r>
    <w:r w:rsidRPr="00520E34">
      <w:fldChar w:fldCharType="end"/>
    </w:r>
    <w:r w:rsidRPr="00520E34">
      <w:t xml:space="preserve"> </w:t>
    </w:r>
    <w:r w:rsidRPr="00520E34">
      <w:tab/>
      <w:t xml:space="preserve">mnr: </w:t>
    </w:r>
    <w:r w:rsidRPr="00520E34">
      <w:fldChar w:fldCharType="begin" w:fldLock="1"/>
    </w:r>
    <w:r w:rsidRPr="00520E34">
      <w:instrText xml:space="preserve"> DOCPROPERTY</w:instrText>
    </w:r>
    <w:r w:rsidRPr="00520E34">
      <w:rPr>
        <w:sz w:val="18"/>
      </w:rPr>
      <w:instrText xml:space="preserve"> "Motionsnummer" *\charformat </w:instrText>
    </w:r>
    <w:r w:rsidRPr="00520E34">
      <w:fldChar w:fldCharType="separate"/>
    </w:r>
    <w:r w:rsidRPr="00520E34">
      <w:t>C376</w:t>
    </w:r>
    <w:r w:rsidRPr="00520E34">
      <w:fldChar w:fldCharType="end"/>
    </w:r>
    <w:r w:rsidRPr="00520E34">
      <w:br/>
    </w:r>
    <w:r w:rsidRPr="00520E34">
      <w:fldChar w:fldCharType="begin" w:fldLock="1"/>
    </w:r>
    <w:r w:rsidRPr="00520E34">
      <w:instrText xml:space="preserve"> DOCPROPERTY</w:instrText>
    </w:r>
    <w:r w:rsidRPr="00520E34">
      <w:rPr>
        <w:sz w:val="18"/>
      </w:rPr>
      <w:instrText xml:space="preserve"> "Samling" *\charformat </w:instrText>
    </w:r>
    <w:r w:rsidRPr="00520E34">
      <w:fldChar w:fldCharType="end"/>
    </w:r>
    <w:r w:rsidRPr="00520E34">
      <w:tab/>
      <w:t xml:space="preserve">pnr: </w:t>
    </w:r>
    <w:r w:rsidRPr="00520E34">
      <w:fldChar w:fldCharType="begin" w:fldLock="1"/>
    </w:r>
    <w:r w:rsidRPr="00520E34">
      <w:instrText xml:space="preserve"> DOCPROPERTY</w:instrText>
    </w:r>
    <w:r w:rsidRPr="00520E34">
      <w:rPr>
        <w:sz w:val="18"/>
      </w:rPr>
      <w:instrText xml:space="preserve"> "Partinummer" *\charformat </w:instrText>
    </w:r>
    <w:r w:rsidRPr="00520E34">
      <w:fldChar w:fldCharType="separate"/>
    </w:r>
    <w:r w:rsidRPr="00520E34">
      <w:t>s13011</w:t>
    </w:r>
    <w:r w:rsidRPr="00520E34">
      <w:fldChar w:fldCharType="end"/>
    </w:r>
  </w:p>
  <w:p w:rsidR="004E5BC0" w:rsidRPr="00520E34" w:rsidRDefault="004E5BC0">
    <w:pPr>
      <w:pStyle w:val="FSHRub1"/>
    </w:pPr>
    <w:r w:rsidRPr="00520E34">
      <w:t>Motion till riksdagen</w:t>
    </w:r>
    <w:r w:rsidRPr="00520E34">
      <w:br/>
    </w:r>
    <w:r w:rsidRPr="00520E34">
      <w:fldChar w:fldCharType="begin" w:fldLock="1"/>
    </w:r>
    <w:r w:rsidRPr="00520E34">
      <w:instrText xml:space="preserve"> DOCPROPERTY "YearUser" *\charformat </w:instrText>
    </w:r>
    <w:r w:rsidRPr="00520E34">
      <w:fldChar w:fldCharType="separate"/>
    </w:r>
    <w:r w:rsidRPr="00520E34">
      <w:t>2007/08</w:t>
    </w:r>
    <w:r w:rsidRPr="00520E34">
      <w:fldChar w:fldCharType="end"/>
    </w:r>
    <w:r w:rsidRPr="00520E34">
      <w:t>:</w:t>
    </w:r>
    <w:r w:rsidRPr="00520E34">
      <w:fldChar w:fldCharType="begin" w:fldLock="1"/>
    </w:r>
    <w:r w:rsidRPr="00520E34">
      <w:instrText xml:space="preserve"> DOCPROPERTY "Motionsnummer" *\charformat </w:instrText>
    </w:r>
    <w:r w:rsidRPr="00520E34">
      <w:fldChar w:fldCharType="separate"/>
    </w:r>
    <w:r w:rsidRPr="00520E34">
      <w:t>C376</w:t>
    </w:r>
    <w:r w:rsidRPr="00520E34">
      <w:fldChar w:fldCharType="end"/>
    </w:r>
  </w:p>
  <w:p w:rsidR="004E5BC0" w:rsidRPr="00520E34" w:rsidRDefault="004E5BC0">
    <w:pPr>
      <w:pStyle w:val="FSHNormalS5"/>
    </w:pPr>
    <w:r w:rsidRPr="00520E34">
      <w:fldChar w:fldCharType="begin" w:fldLock="1"/>
    </w:r>
    <w:r w:rsidRPr="00520E34">
      <w:instrText xml:space="preserve"> DOCPROPERTY "MotionarText" *\charformat </w:instrText>
    </w:r>
    <w:r w:rsidRPr="00520E34">
      <w:fldChar w:fldCharType="separate"/>
    </w:r>
    <w:r w:rsidRPr="00520E34">
      <w:t>av Birgitta Eriksson m.fl. (s)</w:t>
    </w:r>
    <w:r w:rsidRPr="00520E34">
      <w:fldChar w:fldCharType="end"/>
    </w:r>
    <w:r w:rsidRPr="00520E34">
      <w:br/>
    </w:r>
    <w:r w:rsidRPr="00520E34">
      <w:fldChar w:fldCharType="begin" w:fldLock="1"/>
    </w:r>
    <w:r w:rsidRPr="00520E34">
      <w:instrText xml:space="preserve"> DOCPROPERTY "SvarFrasKort" *\charformat </w:instrText>
    </w:r>
    <w:r w:rsidRPr="00520E34">
      <w:fldChar w:fldCharType="end"/>
    </w:r>
  </w:p>
  <w:p w:rsidR="004E5BC0" w:rsidRPr="00520E34" w:rsidRDefault="004E5BC0">
    <w:pPr>
      <w:pStyle w:val="FSHTitel"/>
    </w:pPr>
    <w:r w:rsidRPr="00520E34">
      <w:fldChar w:fldCharType="begin" w:fldLock="1"/>
    </w:r>
    <w:r w:rsidRPr="00520E34">
      <w:instrText xml:space="preserve"> DOCPROPERTY</w:instrText>
    </w:r>
    <w:r w:rsidRPr="00520E34">
      <w:rPr>
        <w:sz w:val="18"/>
      </w:rPr>
      <w:instrText xml:space="preserve"> "RubrikSvar" *\charformat </w:instrText>
    </w:r>
    <w:r w:rsidRPr="00520E34">
      <w:fldChar w:fldCharType="separate"/>
    </w:r>
    <w:r w:rsidRPr="00520E34">
      <w:t>Kooperativ hyresrätt</w:t>
    </w:r>
    <w:r w:rsidRPr="00520E34">
      <w:fldChar w:fldCharType="end"/>
    </w:r>
  </w:p>
  <w:p w:rsidR="004E5BC0" w:rsidRPr="00520E34" w:rsidRDefault="004E5BC0">
    <w:pPr>
      <w:pStyle w:val="Normal00"/>
    </w:pPr>
  </w:p>
  <w:p w:rsidR="004E5BC0" w:rsidRPr="00520E34" w:rsidRDefault="004E5B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1076588">
    <w:abstractNumId w:val="8"/>
  </w:num>
  <w:num w:numId="2" w16cid:durableId="1126005957">
    <w:abstractNumId w:val="9"/>
  </w:num>
  <w:num w:numId="3" w16cid:durableId="1759329388">
    <w:abstractNumId w:val="8"/>
  </w:num>
  <w:num w:numId="4" w16cid:durableId="1052315523">
    <w:abstractNumId w:val="9"/>
  </w:num>
  <w:num w:numId="5" w16cid:durableId="1017005499">
    <w:abstractNumId w:val="13"/>
  </w:num>
  <w:num w:numId="6" w16cid:durableId="1491214183">
    <w:abstractNumId w:val="10"/>
  </w:num>
  <w:num w:numId="7" w16cid:durableId="2069104512">
    <w:abstractNumId w:val="11"/>
  </w:num>
  <w:num w:numId="8" w16cid:durableId="1773166572">
    <w:abstractNumId w:val="12"/>
  </w:num>
  <w:num w:numId="9" w16cid:durableId="492840950">
    <w:abstractNumId w:val="8"/>
  </w:num>
  <w:num w:numId="10" w16cid:durableId="943535675">
    <w:abstractNumId w:val="3"/>
  </w:num>
  <w:num w:numId="11" w16cid:durableId="702677816">
    <w:abstractNumId w:val="2"/>
  </w:num>
  <w:num w:numId="12" w16cid:durableId="551844562">
    <w:abstractNumId w:val="1"/>
  </w:num>
  <w:num w:numId="13" w16cid:durableId="467355560">
    <w:abstractNumId w:val="0"/>
  </w:num>
  <w:num w:numId="14" w16cid:durableId="934825742">
    <w:abstractNumId w:val="9"/>
  </w:num>
  <w:num w:numId="15" w16cid:durableId="490830780">
    <w:abstractNumId w:val="7"/>
  </w:num>
  <w:num w:numId="16" w16cid:durableId="1045175046">
    <w:abstractNumId w:val="6"/>
  </w:num>
  <w:num w:numId="17" w16cid:durableId="1747917981">
    <w:abstractNumId w:val="5"/>
  </w:num>
  <w:num w:numId="18" w16cid:durableId="1530728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3F570A16-63D1-4193-A5C3-E43F02560859},{2A510361-2DB0-49A0-A348-7593CE268EB9},{31CDDFCD-D7E7-4188-B530-D7BEB05DD282}"/>
  </w:docVars>
  <w:rsids>
    <w:rsidRoot w:val="00DB5706"/>
    <w:rsid w:val="004E5BC0"/>
    <w:rsid w:val="00520E34"/>
    <w:rsid w:val="00D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219DEF-0D4A-47BC-8585-13BFF2D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1375</Characters>
  <Application>Microsoft Office Word</Application>
  <DocSecurity>4</DocSecurity>
  <Lines>31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s13011</vt:lpstr>
    </vt:vector>
  </TitlesOfParts>
  <Company>Riksdagen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s13011</dc:title>
  <dc:subject>s13011</dc:subject>
  <dc:creator>Riksdagen</dc:creator>
  <cp:keywords>Riksdagen</cp:keywords>
  <dc:description>TKG-ktrl, MSMQ4mb, PersReg-Distribution mm</dc:description>
  <cp:lastModifiedBy>Lars Brink</cp:lastModifiedBy>
  <cp:revision>2</cp:revision>
  <cp:lastPrinted>2007-12-06T07:32:00Z</cp:lastPrinted>
  <dcterms:created xsi:type="dcterms:W3CDTF">2025-12-17T05:01:00Z</dcterms:created>
  <dcterms:modified xsi:type="dcterms:W3CDTF">2025-12-17T05:01:00Z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Kooperativ hyresrätt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Kooperativ hyresrätt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s13011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(s)\Larsson, Jan-Olof (s)\Wittgren-Ahl, Siw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Jan-Olof Larsson (s), Siw Wittgren-Ahl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2007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20072008000000000115000130110069</vt:lpwstr>
  </property>
  <property fmtid="{D5CDD505-2E9C-101B-9397-08002B2CF9AE}" pid="47" name="datum">
    <vt:lpwstr>070925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20072008000000000115000130110069</vt:lpwstr>
  </property>
  <property fmtid="{D5CDD505-2E9C-101B-9397-08002B2CF9AE}" pid="50" name="nummer">
    <vt:lpwstr>376</vt:lpwstr>
  </property>
  <property fmtid="{D5CDD505-2E9C-101B-9397-08002B2CF9AE}" pid="51" name="utskottsbeteckning">
    <vt:lpwstr>C</vt:lpwstr>
  </property>
  <property fmtid="{D5CDD505-2E9C-101B-9397-08002B2CF9AE}" pid="52" name="GlobalUID">
    <vt:lpwstr>{03843AC4-59E5-4D34-8A95-6C086CD1ED68}</vt:lpwstr>
  </property>
  <property fmtid="{D5CDD505-2E9C-101B-9397-08002B2CF9AE}" pid="53" name="Överföringar">
    <vt:i4>0</vt:i4>
  </property>
  <property fmtid="{D5CDD505-2E9C-101B-9397-08002B2CF9AE}" pid="54" name="Checksum">
    <vt:lpwstr>*0016882983515*</vt:lpwstr>
  </property>
  <property fmtid="{D5CDD505-2E9C-101B-9397-08002B2CF9AE}" pid="55" name="skuggnummer">
    <vt:lpwstr>2528</vt:lpwstr>
  </property>
  <property fmtid="{D5CDD505-2E9C-101B-9397-08002B2CF9AE}" pid="56" name="urixVersion">
    <vt:lpwstr>3.2.0.8</vt:lpwstr>
  </property>
  <property fmtid="{D5CDD505-2E9C-101B-9397-08002B2CF9AE}" pid="57" name="urixOrigin">
    <vt:lpwstr>071206 08:32:56.033</vt:lpwstr>
  </property>
  <property fmtid="{D5CDD505-2E9C-101B-9397-08002B2CF9AE}" pid="58" name="urixGuid">
    <vt:lpwstr>{32716CF0-931C-45EB-9F72-8763D5624EC4}</vt:lpwstr>
  </property>
</Properties>
</file>