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D1D802" w14:textId="77777777">
        <w:tc>
          <w:tcPr>
            <w:tcW w:w="2268" w:type="dxa"/>
          </w:tcPr>
          <w:p w14:paraId="3777A2A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A7F0E9" w14:textId="77777777" w:rsidR="006E4E11" w:rsidRDefault="006E4E11" w:rsidP="007242A3">
            <w:pPr>
              <w:framePr w:w="5035" w:h="1644" w:wrap="notBeside" w:vAnchor="page" w:hAnchor="page" w:x="6573" w:y="721"/>
              <w:rPr>
                <w:rFonts w:ascii="TradeGothic" w:hAnsi="TradeGothic"/>
                <w:i/>
                <w:sz w:val="18"/>
              </w:rPr>
            </w:pPr>
          </w:p>
        </w:tc>
      </w:tr>
      <w:tr w:rsidR="006E4E11" w14:paraId="1A34D50C" w14:textId="77777777">
        <w:tc>
          <w:tcPr>
            <w:tcW w:w="2268" w:type="dxa"/>
          </w:tcPr>
          <w:p w14:paraId="7958BBD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2BDFC8" w14:textId="77777777" w:rsidR="006E4E11" w:rsidRDefault="006E4E11" w:rsidP="007242A3">
            <w:pPr>
              <w:framePr w:w="5035" w:h="1644" w:wrap="notBeside" w:vAnchor="page" w:hAnchor="page" w:x="6573" w:y="721"/>
              <w:rPr>
                <w:rFonts w:ascii="TradeGothic" w:hAnsi="TradeGothic"/>
                <w:b/>
                <w:sz w:val="22"/>
              </w:rPr>
            </w:pPr>
          </w:p>
        </w:tc>
      </w:tr>
      <w:tr w:rsidR="006E4E11" w14:paraId="77E3BDF0" w14:textId="77777777">
        <w:tc>
          <w:tcPr>
            <w:tcW w:w="3402" w:type="dxa"/>
            <w:gridSpan w:val="2"/>
          </w:tcPr>
          <w:p w14:paraId="77DDFB95" w14:textId="77777777" w:rsidR="006E4E11" w:rsidRDefault="006E4E11" w:rsidP="007242A3">
            <w:pPr>
              <w:framePr w:w="5035" w:h="1644" w:wrap="notBeside" w:vAnchor="page" w:hAnchor="page" w:x="6573" w:y="721"/>
            </w:pPr>
          </w:p>
        </w:tc>
        <w:tc>
          <w:tcPr>
            <w:tcW w:w="1865" w:type="dxa"/>
          </w:tcPr>
          <w:p w14:paraId="1A09753F" w14:textId="77777777" w:rsidR="006E4E11" w:rsidRDefault="006E4E11" w:rsidP="007242A3">
            <w:pPr>
              <w:framePr w:w="5035" w:h="1644" w:wrap="notBeside" w:vAnchor="page" w:hAnchor="page" w:x="6573" w:y="721"/>
            </w:pPr>
          </w:p>
        </w:tc>
      </w:tr>
      <w:tr w:rsidR="006E4E11" w14:paraId="683DE0FF" w14:textId="77777777">
        <w:tc>
          <w:tcPr>
            <w:tcW w:w="2268" w:type="dxa"/>
          </w:tcPr>
          <w:p w14:paraId="76FA8809" w14:textId="77777777" w:rsidR="006E4E11" w:rsidRDefault="006E4E11" w:rsidP="007242A3">
            <w:pPr>
              <w:framePr w:w="5035" w:h="1644" w:wrap="notBeside" w:vAnchor="page" w:hAnchor="page" w:x="6573" w:y="721"/>
            </w:pPr>
          </w:p>
        </w:tc>
        <w:tc>
          <w:tcPr>
            <w:tcW w:w="2999" w:type="dxa"/>
            <w:gridSpan w:val="2"/>
          </w:tcPr>
          <w:p w14:paraId="0441B809" w14:textId="77777777" w:rsidR="006E4E11" w:rsidRPr="00ED583F" w:rsidRDefault="006E4E11" w:rsidP="007242A3">
            <w:pPr>
              <w:framePr w:w="5035" w:h="1644" w:wrap="notBeside" w:vAnchor="page" w:hAnchor="page" w:x="6573" w:y="721"/>
              <w:rPr>
                <w:sz w:val="20"/>
              </w:rPr>
            </w:pPr>
          </w:p>
        </w:tc>
      </w:tr>
      <w:tr w:rsidR="006E4E11" w14:paraId="129D4132" w14:textId="77777777">
        <w:tc>
          <w:tcPr>
            <w:tcW w:w="2268" w:type="dxa"/>
          </w:tcPr>
          <w:p w14:paraId="28ED8B87" w14:textId="77777777" w:rsidR="006E4E11" w:rsidRDefault="006E4E11" w:rsidP="007242A3">
            <w:pPr>
              <w:framePr w:w="5035" w:h="1644" w:wrap="notBeside" w:vAnchor="page" w:hAnchor="page" w:x="6573" w:y="721"/>
            </w:pPr>
          </w:p>
        </w:tc>
        <w:tc>
          <w:tcPr>
            <w:tcW w:w="2999" w:type="dxa"/>
            <w:gridSpan w:val="2"/>
          </w:tcPr>
          <w:p w14:paraId="3C0E7B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7DEC82" w14:textId="77777777">
        <w:trPr>
          <w:trHeight w:val="284"/>
        </w:trPr>
        <w:tc>
          <w:tcPr>
            <w:tcW w:w="4911" w:type="dxa"/>
          </w:tcPr>
          <w:p w14:paraId="35DAD72F" w14:textId="77777777" w:rsidR="006E4E11" w:rsidRDefault="00BB0B28">
            <w:pPr>
              <w:pStyle w:val="Avsndare"/>
              <w:framePr w:h="2483" w:wrap="notBeside" w:x="1504"/>
              <w:rPr>
                <w:b/>
                <w:i w:val="0"/>
                <w:sz w:val="22"/>
              </w:rPr>
            </w:pPr>
            <w:r>
              <w:rPr>
                <w:b/>
                <w:i w:val="0"/>
                <w:sz w:val="22"/>
              </w:rPr>
              <w:t>Utrikesdepartementet</w:t>
            </w:r>
          </w:p>
        </w:tc>
      </w:tr>
      <w:tr w:rsidR="006E4E11" w14:paraId="4E0B1BEB" w14:textId="77777777">
        <w:trPr>
          <w:trHeight w:val="284"/>
        </w:trPr>
        <w:tc>
          <w:tcPr>
            <w:tcW w:w="4911" w:type="dxa"/>
          </w:tcPr>
          <w:p w14:paraId="24E7072D" w14:textId="77777777" w:rsidR="006E4E11" w:rsidRDefault="00BB0B28">
            <w:pPr>
              <w:pStyle w:val="Avsndare"/>
              <w:framePr w:h="2483" w:wrap="notBeside" w:x="1504"/>
              <w:rPr>
                <w:bCs/>
                <w:iCs/>
              </w:rPr>
            </w:pPr>
            <w:r>
              <w:rPr>
                <w:bCs/>
                <w:iCs/>
              </w:rPr>
              <w:t>Utrikesministern</w:t>
            </w:r>
          </w:p>
        </w:tc>
      </w:tr>
      <w:tr w:rsidR="006E4E11" w14:paraId="3DAF7E2B" w14:textId="77777777">
        <w:trPr>
          <w:trHeight w:val="284"/>
        </w:trPr>
        <w:tc>
          <w:tcPr>
            <w:tcW w:w="4911" w:type="dxa"/>
          </w:tcPr>
          <w:p w14:paraId="1B3AE6A8" w14:textId="77777777" w:rsidR="006E4E11" w:rsidRDefault="006E4E11">
            <w:pPr>
              <w:pStyle w:val="Avsndare"/>
              <w:framePr w:h="2483" w:wrap="notBeside" w:x="1504"/>
              <w:rPr>
                <w:bCs/>
                <w:iCs/>
              </w:rPr>
            </w:pPr>
          </w:p>
        </w:tc>
      </w:tr>
      <w:tr w:rsidR="006E4E11" w14:paraId="4DA2BE18" w14:textId="77777777">
        <w:trPr>
          <w:trHeight w:val="284"/>
        </w:trPr>
        <w:tc>
          <w:tcPr>
            <w:tcW w:w="4911" w:type="dxa"/>
          </w:tcPr>
          <w:p w14:paraId="108807DF" w14:textId="1F9A5843" w:rsidR="006E4E11" w:rsidRDefault="006E4E11">
            <w:pPr>
              <w:pStyle w:val="Avsndare"/>
              <w:framePr w:h="2483" w:wrap="notBeside" w:x="1504"/>
              <w:rPr>
                <w:bCs/>
                <w:iCs/>
              </w:rPr>
            </w:pPr>
          </w:p>
        </w:tc>
      </w:tr>
      <w:tr w:rsidR="006E4E11" w14:paraId="3C93A8F4" w14:textId="77777777">
        <w:trPr>
          <w:trHeight w:val="284"/>
        </w:trPr>
        <w:tc>
          <w:tcPr>
            <w:tcW w:w="4911" w:type="dxa"/>
          </w:tcPr>
          <w:p w14:paraId="77636E84" w14:textId="7F38BCB5" w:rsidR="006E4E11" w:rsidRDefault="006E4E11">
            <w:pPr>
              <w:pStyle w:val="Avsndare"/>
              <w:framePr w:h="2483" w:wrap="notBeside" w:x="1504"/>
              <w:rPr>
                <w:bCs/>
                <w:iCs/>
              </w:rPr>
            </w:pPr>
          </w:p>
        </w:tc>
      </w:tr>
      <w:tr w:rsidR="006E4E11" w14:paraId="4BA68FEE" w14:textId="77777777">
        <w:trPr>
          <w:trHeight w:val="284"/>
        </w:trPr>
        <w:tc>
          <w:tcPr>
            <w:tcW w:w="4911" w:type="dxa"/>
          </w:tcPr>
          <w:p w14:paraId="673A88FF" w14:textId="77777777" w:rsidR="00BB0B28" w:rsidRDefault="00BB0B28">
            <w:pPr>
              <w:pStyle w:val="Avsndare"/>
              <w:framePr w:h="2483" w:wrap="notBeside" w:x="1504"/>
              <w:rPr>
                <w:bCs/>
                <w:iCs/>
              </w:rPr>
            </w:pPr>
          </w:p>
        </w:tc>
      </w:tr>
      <w:tr w:rsidR="006E4E11" w14:paraId="6B68F572" w14:textId="77777777">
        <w:trPr>
          <w:trHeight w:val="284"/>
        </w:trPr>
        <w:tc>
          <w:tcPr>
            <w:tcW w:w="4911" w:type="dxa"/>
          </w:tcPr>
          <w:p w14:paraId="3B98AE71" w14:textId="131E0551" w:rsidR="00BB0B28" w:rsidRDefault="00BB0B28">
            <w:pPr>
              <w:pStyle w:val="Avsndare"/>
              <w:framePr w:h="2483" w:wrap="notBeside" w:x="1504"/>
              <w:rPr>
                <w:bCs/>
                <w:iCs/>
              </w:rPr>
            </w:pPr>
          </w:p>
        </w:tc>
      </w:tr>
      <w:tr w:rsidR="006E4E11" w14:paraId="08E6E3AB" w14:textId="77777777">
        <w:trPr>
          <w:trHeight w:val="284"/>
        </w:trPr>
        <w:tc>
          <w:tcPr>
            <w:tcW w:w="4911" w:type="dxa"/>
          </w:tcPr>
          <w:p w14:paraId="349D12CC" w14:textId="77777777" w:rsidR="006E4E11" w:rsidRDefault="006E4E11">
            <w:pPr>
              <w:pStyle w:val="Avsndare"/>
              <w:framePr w:h="2483" w:wrap="notBeside" w:x="1504"/>
              <w:rPr>
                <w:bCs/>
                <w:iCs/>
              </w:rPr>
            </w:pPr>
          </w:p>
        </w:tc>
      </w:tr>
      <w:tr w:rsidR="006E4E11" w14:paraId="7AF02257" w14:textId="77777777">
        <w:trPr>
          <w:trHeight w:val="284"/>
        </w:trPr>
        <w:tc>
          <w:tcPr>
            <w:tcW w:w="4911" w:type="dxa"/>
          </w:tcPr>
          <w:p w14:paraId="1CB8DC82" w14:textId="77777777" w:rsidR="006E4E11" w:rsidRDefault="006E4E11">
            <w:pPr>
              <w:pStyle w:val="Avsndare"/>
              <w:framePr w:h="2483" w:wrap="notBeside" w:x="1504"/>
              <w:rPr>
                <w:bCs/>
                <w:iCs/>
              </w:rPr>
            </w:pPr>
          </w:p>
        </w:tc>
      </w:tr>
    </w:tbl>
    <w:p w14:paraId="69626FDE" w14:textId="77777777" w:rsidR="006E4E11" w:rsidRDefault="00BB0B28">
      <w:pPr>
        <w:framePr w:w="4400" w:h="2523" w:wrap="notBeside" w:vAnchor="page" w:hAnchor="page" w:x="6453" w:y="2445"/>
        <w:ind w:left="142"/>
      </w:pPr>
      <w:r>
        <w:t>Till riksdagen</w:t>
      </w:r>
    </w:p>
    <w:p w14:paraId="006A990E" w14:textId="77777777" w:rsidR="00BB0B28" w:rsidRDefault="00BB0B28">
      <w:pPr>
        <w:framePr w:w="4400" w:h="2523" w:wrap="notBeside" w:vAnchor="page" w:hAnchor="page" w:x="6453" w:y="2445"/>
        <w:ind w:left="142"/>
      </w:pPr>
    </w:p>
    <w:p w14:paraId="4B37E814" w14:textId="77777777" w:rsidR="000D15FB" w:rsidRDefault="000D15FB" w:rsidP="00BB0B28">
      <w:pPr>
        <w:pStyle w:val="RKrubrik"/>
        <w:pBdr>
          <w:bottom w:val="single" w:sz="4" w:space="1" w:color="auto"/>
        </w:pBdr>
        <w:spacing w:before="0" w:after="0"/>
      </w:pPr>
    </w:p>
    <w:p w14:paraId="6B34A095" w14:textId="77777777" w:rsidR="000D15FB" w:rsidRDefault="000D15FB" w:rsidP="00BB0B28">
      <w:pPr>
        <w:pStyle w:val="RKrubrik"/>
        <w:pBdr>
          <w:bottom w:val="single" w:sz="4" w:space="1" w:color="auto"/>
        </w:pBdr>
        <w:spacing w:before="0" w:after="0"/>
      </w:pPr>
    </w:p>
    <w:p w14:paraId="3A21AC13" w14:textId="77777777" w:rsidR="000D15FB" w:rsidRDefault="000D15FB" w:rsidP="00BB0B28">
      <w:pPr>
        <w:pStyle w:val="RKrubrik"/>
        <w:pBdr>
          <w:bottom w:val="single" w:sz="4" w:space="1" w:color="auto"/>
        </w:pBdr>
        <w:spacing w:before="0" w:after="0"/>
      </w:pPr>
    </w:p>
    <w:p w14:paraId="6CE92036" w14:textId="77777777" w:rsidR="000D15FB" w:rsidRDefault="000D15FB" w:rsidP="00BB0B28">
      <w:pPr>
        <w:pStyle w:val="RKrubrik"/>
        <w:pBdr>
          <w:bottom w:val="single" w:sz="4" w:space="1" w:color="auto"/>
        </w:pBdr>
        <w:spacing w:before="0" w:after="0"/>
      </w:pPr>
    </w:p>
    <w:p w14:paraId="7218CB46" w14:textId="77777777" w:rsidR="005B1732" w:rsidRDefault="005B1732" w:rsidP="00BB0B28">
      <w:pPr>
        <w:pStyle w:val="RKrubrik"/>
        <w:pBdr>
          <w:bottom w:val="single" w:sz="4" w:space="1" w:color="auto"/>
        </w:pBdr>
        <w:spacing w:before="0" w:after="0"/>
      </w:pPr>
    </w:p>
    <w:p w14:paraId="3457919B" w14:textId="77777777" w:rsidR="006E4E11" w:rsidRDefault="00BB0B28" w:rsidP="00BB0B28">
      <w:pPr>
        <w:pStyle w:val="RKrubrik"/>
        <w:pBdr>
          <w:bottom w:val="single" w:sz="4" w:space="1" w:color="auto"/>
        </w:pBdr>
        <w:spacing w:before="0" w:after="0"/>
      </w:pPr>
      <w:r>
        <w:t>Svar på fråga 2015/16:287 av Désirée Pethrus (KD) Tvångskonverteringar i Irak</w:t>
      </w:r>
    </w:p>
    <w:p w14:paraId="1E79AFC4" w14:textId="77777777" w:rsidR="006E4E11" w:rsidRDefault="006E4E11">
      <w:pPr>
        <w:pStyle w:val="RKnormal"/>
      </w:pPr>
    </w:p>
    <w:p w14:paraId="3D58BE7B" w14:textId="296B0280" w:rsidR="00BB0B28" w:rsidRDefault="00BB0B28" w:rsidP="00BB0B28">
      <w:pPr>
        <w:pStyle w:val="RKnormal"/>
      </w:pPr>
      <w:r>
        <w:t>Désirée Pethrus har frågat mig på vilket sätt jag, i Sverige och i inter</w:t>
      </w:r>
      <w:r w:rsidR="000D15FB">
        <w:t>-</w:t>
      </w:r>
      <w:r>
        <w:t xml:space="preserve">nationella sammanhang, tänker arbeta för att förmå Iraks styrande att respektera religionsfriheten, i synnerhet rätten att själv få välja sin religionstillhörighet. </w:t>
      </w:r>
    </w:p>
    <w:p w14:paraId="10904B14" w14:textId="77777777" w:rsidR="00BB0B28" w:rsidRDefault="00BB0B28" w:rsidP="00BB0B28">
      <w:pPr>
        <w:pStyle w:val="RKnormal"/>
      </w:pPr>
      <w:r>
        <w:t> </w:t>
      </w:r>
    </w:p>
    <w:p w14:paraId="0A9D024E" w14:textId="46BF6086" w:rsidR="00BB0B28" w:rsidRDefault="00BB0B28" w:rsidP="00BB0B28">
      <w:pPr>
        <w:pStyle w:val="RKnormal"/>
      </w:pPr>
      <w:r>
        <w:t>Situationen i Irak, och särskilt den för landets etniska och religiösa minoriteter, är som Désirée Pethrus beskriver mycket oroande. Det är också en av anledningarna till att jag under mitt besök till Irak nyligen, tillsammans med försvarsministern, hade ett särskilt möte med före</w:t>
      </w:r>
      <w:r w:rsidR="000D15FB">
        <w:t>-</w:t>
      </w:r>
      <w:r>
        <w:t xml:space="preserve">trädare för olika minoriteter i Irak vilka bekräftade den utsatthet som de befinner sig i. </w:t>
      </w:r>
    </w:p>
    <w:p w14:paraId="446E1B1D" w14:textId="77777777" w:rsidR="00BB0B28" w:rsidRDefault="00BB0B28" w:rsidP="00BB0B28">
      <w:pPr>
        <w:pStyle w:val="RKnormal"/>
      </w:pPr>
      <w:r>
        <w:t> </w:t>
      </w:r>
    </w:p>
    <w:p w14:paraId="4F130AE4" w14:textId="569F695B" w:rsidR="00BB0B28" w:rsidRDefault="00BB0B28" w:rsidP="00BB0B28">
      <w:pPr>
        <w:pStyle w:val="RKnormal"/>
      </w:pPr>
      <w:r>
        <w:t>Frågan om religions-</w:t>
      </w:r>
      <w:r w:rsidR="004F236A">
        <w:t xml:space="preserve"> </w:t>
      </w:r>
      <w:r>
        <w:t>och övertygelsefrihet för personer som tillhör minoriteter är en av de aspekter som nyligen uppmärksammats i samband med det lagförslag om nationella ID-kort som antogs av parlamentet den 27 oktober. Minoritetsgrupper ser lagen som ett direkt angrepp mot dem och religions-</w:t>
      </w:r>
      <w:r w:rsidR="004F236A">
        <w:t xml:space="preserve"> </w:t>
      </w:r>
      <w:r>
        <w:t>och övertygelsefriheten i landet. Vår bedömning är att den nya lagen inte överensstämmer med Ira</w:t>
      </w:r>
      <w:r w:rsidR="004F236A">
        <w:t>ks internationella MR-åtaganden.</w:t>
      </w:r>
      <w:bookmarkStart w:id="0" w:name="_GoBack"/>
      <w:bookmarkEnd w:id="0"/>
    </w:p>
    <w:p w14:paraId="2895A120" w14:textId="77777777" w:rsidR="00BB0B28" w:rsidRDefault="00BB0B28" w:rsidP="00BB0B28">
      <w:pPr>
        <w:pStyle w:val="RKnormal"/>
      </w:pPr>
      <w:r>
        <w:t> </w:t>
      </w:r>
    </w:p>
    <w:p w14:paraId="0F53095E" w14:textId="622D9AF9" w:rsidR="00BB0B28" w:rsidRDefault="00BB0B28" w:rsidP="00BB0B28">
      <w:pPr>
        <w:pStyle w:val="RKnormal"/>
      </w:pPr>
      <w:r>
        <w:t>För att lagen ska vinna laga kraft krävs att presidentkontoret under</w:t>
      </w:r>
      <w:r w:rsidR="000D15FB">
        <w:t>-</w:t>
      </w:r>
      <w:r>
        <w:t>tecknar lagen, vilket inte skett. Om presidenten inte undertecknar lagen ska lagen återremitteras till parlamentet</w:t>
      </w:r>
      <w:r w:rsidR="003B3E09">
        <w:t xml:space="preserve"> </w:t>
      </w:r>
      <w:r w:rsidR="003B3E09" w:rsidRPr="000D15FB">
        <w:t>vilket skedde den 17 november</w:t>
      </w:r>
      <w:r w:rsidRPr="000D15FB">
        <w:t>.</w:t>
      </w:r>
      <w:r>
        <w:t xml:space="preserve"> För närvarande för FN samtal med parlamentet i frågan. </w:t>
      </w:r>
    </w:p>
    <w:p w14:paraId="7F9B0C39" w14:textId="77777777" w:rsidR="00BB0B28" w:rsidRDefault="00BB0B28" w:rsidP="00BB0B28">
      <w:pPr>
        <w:pStyle w:val="RKnormal"/>
      </w:pPr>
      <w:r>
        <w:t> </w:t>
      </w:r>
    </w:p>
    <w:p w14:paraId="7E6DD38E" w14:textId="77777777" w:rsidR="009573C0" w:rsidRDefault="009573C0" w:rsidP="00BB0B28">
      <w:pPr>
        <w:pStyle w:val="RKnormal"/>
      </w:pPr>
    </w:p>
    <w:p w14:paraId="3C43C645" w14:textId="77777777" w:rsidR="009573C0" w:rsidRDefault="009573C0" w:rsidP="00BB0B28">
      <w:pPr>
        <w:pStyle w:val="RKnormal"/>
      </w:pPr>
    </w:p>
    <w:p w14:paraId="6852A9E3" w14:textId="77777777" w:rsidR="005B1732" w:rsidRDefault="005B1732" w:rsidP="00BB0B28">
      <w:pPr>
        <w:pStyle w:val="RKnormal"/>
      </w:pPr>
    </w:p>
    <w:p w14:paraId="40F1EBFF" w14:textId="46DC54DD" w:rsidR="00BB0B28" w:rsidRDefault="00BB0B28" w:rsidP="00BB0B28">
      <w:pPr>
        <w:pStyle w:val="RKnormal"/>
      </w:pPr>
      <w:r>
        <w:t>Sverige och EU tar kontinuerligt upp fr</w:t>
      </w:r>
      <w:r w:rsidR="004F236A">
        <w:t xml:space="preserve">ågor om mänskliga rättigheter, </w:t>
      </w:r>
      <w:r>
        <w:t>inklusive för personer som tillhör minoriteter, vid samtal på hög nivå med irakiska företrädare. Jag gjorde det även i samband med mitt besök i Irak. Genom ambassaden i Bagdad för vi också dialog med representan</w:t>
      </w:r>
      <w:r w:rsidR="000D15FB">
        <w:t>-</w:t>
      </w:r>
      <w:r>
        <w:t>ter i parlamentet och civilsamhället som arbetar för att ändra den aktuella lagens utformning. Vi avser att fortsätta ta upp dessa frågor i vår fortsatta dialog med irakiska företrädare.</w:t>
      </w:r>
    </w:p>
    <w:p w14:paraId="00B59364" w14:textId="6A36E994" w:rsidR="00BB0B28" w:rsidRDefault="00BB0B28" w:rsidP="00BB0B28">
      <w:pPr>
        <w:pStyle w:val="RKnormal"/>
      </w:pPr>
    </w:p>
    <w:p w14:paraId="50E40C03" w14:textId="77777777" w:rsidR="00BB0B28" w:rsidRDefault="00BB0B28" w:rsidP="00BB0B28">
      <w:pPr>
        <w:pStyle w:val="RKnormal"/>
      </w:pPr>
      <w:r>
        <w:t>Stockholm den 19 november 2015</w:t>
      </w:r>
    </w:p>
    <w:p w14:paraId="57ADC121" w14:textId="77777777" w:rsidR="00BB0B28" w:rsidRDefault="00BB0B28" w:rsidP="00BB0B28">
      <w:pPr>
        <w:pStyle w:val="RKnormal"/>
      </w:pPr>
    </w:p>
    <w:p w14:paraId="3FD705D3" w14:textId="77777777" w:rsidR="00BB0B28" w:rsidRDefault="00BB0B28" w:rsidP="00BB0B28">
      <w:pPr>
        <w:pStyle w:val="RKnormal"/>
      </w:pPr>
    </w:p>
    <w:p w14:paraId="10EDFF04" w14:textId="77777777" w:rsidR="004F236A" w:rsidRDefault="004F236A" w:rsidP="00BB0B28">
      <w:pPr>
        <w:pStyle w:val="RKnormal"/>
      </w:pPr>
    </w:p>
    <w:p w14:paraId="6CACC2E8" w14:textId="77777777" w:rsidR="004F236A" w:rsidRDefault="004F236A" w:rsidP="00BB0B28">
      <w:pPr>
        <w:pStyle w:val="RKnormal"/>
      </w:pPr>
    </w:p>
    <w:p w14:paraId="57B27540" w14:textId="77777777" w:rsidR="000D15FB" w:rsidRDefault="000D15FB" w:rsidP="00BB0B28">
      <w:pPr>
        <w:pStyle w:val="RKnormal"/>
      </w:pPr>
    </w:p>
    <w:p w14:paraId="37074CA4" w14:textId="77777777" w:rsidR="00BB0B28" w:rsidRDefault="00BB0B28" w:rsidP="00BB0B28">
      <w:pPr>
        <w:pStyle w:val="RKnormal"/>
      </w:pPr>
      <w:r>
        <w:t>Margot Wallström</w:t>
      </w:r>
    </w:p>
    <w:sectPr w:rsidR="00BB0B2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E80B8" w14:textId="77777777" w:rsidR="00BB0B28" w:rsidRDefault="00BB0B28">
      <w:r>
        <w:separator/>
      </w:r>
    </w:p>
  </w:endnote>
  <w:endnote w:type="continuationSeparator" w:id="0">
    <w:p w14:paraId="5AC97596" w14:textId="77777777" w:rsidR="00BB0B28" w:rsidRDefault="00BB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3F304" w14:textId="77777777" w:rsidR="00BB0B28" w:rsidRDefault="00BB0B28">
      <w:r>
        <w:separator/>
      </w:r>
    </w:p>
  </w:footnote>
  <w:footnote w:type="continuationSeparator" w:id="0">
    <w:p w14:paraId="201B4394" w14:textId="77777777" w:rsidR="00BB0B28" w:rsidRDefault="00BB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FFD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173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ED9086" w14:textId="77777777">
      <w:trPr>
        <w:cantSplit/>
      </w:trPr>
      <w:tc>
        <w:tcPr>
          <w:tcW w:w="3119" w:type="dxa"/>
        </w:tcPr>
        <w:p w14:paraId="7FEBF4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FE7B21" w14:textId="77777777" w:rsidR="00E80146" w:rsidRDefault="00E80146">
          <w:pPr>
            <w:pStyle w:val="Sidhuvud"/>
            <w:ind w:right="360"/>
          </w:pPr>
        </w:p>
      </w:tc>
      <w:tc>
        <w:tcPr>
          <w:tcW w:w="1525" w:type="dxa"/>
        </w:tcPr>
        <w:p w14:paraId="52C663C0" w14:textId="77777777" w:rsidR="00E80146" w:rsidRDefault="00E80146">
          <w:pPr>
            <w:pStyle w:val="Sidhuvud"/>
            <w:ind w:right="360"/>
          </w:pPr>
        </w:p>
      </w:tc>
    </w:tr>
  </w:tbl>
  <w:p w14:paraId="77CE1B0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C4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7349E5" w14:textId="77777777">
      <w:trPr>
        <w:cantSplit/>
      </w:trPr>
      <w:tc>
        <w:tcPr>
          <w:tcW w:w="3119" w:type="dxa"/>
        </w:tcPr>
        <w:p w14:paraId="765EDC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2E1761" w14:textId="77777777" w:rsidR="00E80146" w:rsidRDefault="00E80146">
          <w:pPr>
            <w:pStyle w:val="Sidhuvud"/>
            <w:ind w:right="360"/>
          </w:pPr>
        </w:p>
      </w:tc>
      <w:tc>
        <w:tcPr>
          <w:tcW w:w="1525" w:type="dxa"/>
        </w:tcPr>
        <w:p w14:paraId="7343A08E" w14:textId="77777777" w:rsidR="00E80146" w:rsidRDefault="00E80146">
          <w:pPr>
            <w:pStyle w:val="Sidhuvud"/>
            <w:ind w:right="360"/>
          </w:pPr>
        </w:p>
      </w:tc>
    </w:tr>
  </w:tbl>
  <w:p w14:paraId="55E695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11A4" w14:textId="5F016092" w:rsidR="00BB0B28" w:rsidRDefault="00BB0B28">
    <w:pPr>
      <w:framePr w:w="2948" w:h="1321" w:hRule="exact" w:wrap="notBeside" w:vAnchor="page" w:hAnchor="page" w:x="1362" w:y="653"/>
    </w:pPr>
    <w:r>
      <w:rPr>
        <w:noProof/>
        <w:lang w:eastAsia="sv-SE"/>
      </w:rPr>
      <w:drawing>
        <wp:inline distT="0" distB="0" distL="0" distR="0" wp14:anchorId="16AC4B22" wp14:editId="5F1FB8C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DEA462" w14:textId="77777777" w:rsidR="00E80146" w:rsidRDefault="00E80146">
    <w:pPr>
      <w:pStyle w:val="RKrubrik"/>
      <w:keepNext w:val="0"/>
      <w:tabs>
        <w:tab w:val="clear" w:pos="1134"/>
        <w:tab w:val="clear" w:pos="2835"/>
      </w:tabs>
      <w:spacing w:before="0" w:after="0" w:line="320" w:lineRule="atLeast"/>
      <w:rPr>
        <w:bCs/>
      </w:rPr>
    </w:pPr>
  </w:p>
  <w:p w14:paraId="3A551B58" w14:textId="77777777" w:rsidR="00E80146" w:rsidRDefault="00E80146">
    <w:pPr>
      <w:rPr>
        <w:rFonts w:ascii="TradeGothic" w:hAnsi="TradeGothic"/>
        <w:b/>
        <w:bCs/>
        <w:spacing w:val="12"/>
        <w:sz w:val="22"/>
      </w:rPr>
    </w:pPr>
  </w:p>
  <w:p w14:paraId="6E06CD57" w14:textId="77777777" w:rsidR="00E80146" w:rsidRDefault="00E80146">
    <w:pPr>
      <w:pStyle w:val="RKrubrik"/>
      <w:keepNext w:val="0"/>
      <w:tabs>
        <w:tab w:val="clear" w:pos="1134"/>
        <w:tab w:val="clear" w:pos="2835"/>
      </w:tabs>
      <w:spacing w:before="0" w:after="0" w:line="320" w:lineRule="atLeast"/>
      <w:rPr>
        <w:bCs/>
      </w:rPr>
    </w:pPr>
  </w:p>
  <w:p w14:paraId="160082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28"/>
    <w:rsid w:val="000D15FB"/>
    <w:rsid w:val="00150384"/>
    <w:rsid w:val="00160901"/>
    <w:rsid w:val="00167AE4"/>
    <w:rsid w:val="001805B7"/>
    <w:rsid w:val="002F1460"/>
    <w:rsid w:val="00367B1C"/>
    <w:rsid w:val="003B3E09"/>
    <w:rsid w:val="004A328D"/>
    <w:rsid w:val="004F236A"/>
    <w:rsid w:val="0058762B"/>
    <w:rsid w:val="005B1732"/>
    <w:rsid w:val="006E4E11"/>
    <w:rsid w:val="007242A3"/>
    <w:rsid w:val="007A6855"/>
    <w:rsid w:val="0092027A"/>
    <w:rsid w:val="00955E31"/>
    <w:rsid w:val="009573C0"/>
    <w:rsid w:val="00992E72"/>
    <w:rsid w:val="00AF26D1"/>
    <w:rsid w:val="00B46253"/>
    <w:rsid w:val="00BB0B28"/>
    <w:rsid w:val="00BD7DB2"/>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B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dtext1"/>
    <w:basedOn w:val="Normal"/>
    <w:rsid w:val="00BB0B28"/>
    <w:pPr>
      <w:overflowPunct/>
      <w:autoSpaceDE/>
      <w:autoSpaceDN/>
      <w:adjustRightInd/>
      <w:textAlignment w:val="auto"/>
    </w:pPr>
    <w:rPr>
      <w:rFonts w:eastAsia="Calibri"/>
      <w:szCs w:val="24"/>
      <w:lang w:eastAsia="sv-SE"/>
    </w:rPr>
  </w:style>
  <w:style w:type="character" w:styleId="Hyperlnk">
    <w:name w:val="Hyperlink"/>
    <w:basedOn w:val="Standardstycketeckensnitt"/>
    <w:rsid w:val="00BB0B28"/>
    <w:rPr>
      <w:color w:val="0000FF" w:themeColor="hyperlink"/>
      <w:u w:val="single"/>
    </w:rPr>
  </w:style>
  <w:style w:type="paragraph" w:styleId="Ballongtext">
    <w:name w:val="Balloon Text"/>
    <w:basedOn w:val="Normal"/>
    <w:link w:val="BallongtextChar"/>
    <w:rsid w:val="00BB0B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0B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dtext1"/>
    <w:basedOn w:val="Normal"/>
    <w:rsid w:val="00BB0B28"/>
    <w:pPr>
      <w:overflowPunct/>
      <w:autoSpaceDE/>
      <w:autoSpaceDN/>
      <w:adjustRightInd/>
      <w:textAlignment w:val="auto"/>
    </w:pPr>
    <w:rPr>
      <w:rFonts w:eastAsia="Calibri"/>
      <w:szCs w:val="24"/>
      <w:lang w:eastAsia="sv-SE"/>
    </w:rPr>
  </w:style>
  <w:style w:type="character" w:styleId="Hyperlnk">
    <w:name w:val="Hyperlink"/>
    <w:basedOn w:val="Standardstycketeckensnitt"/>
    <w:rsid w:val="00BB0B28"/>
    <w:rPr>
      <w:color w:val="0000FF" w:themeColor="hyperlink"/>
      <w:u w:val="single"/>
    </w:rPr>
  </w:style>
  <w:style w:type="paragraph" w:styleId="Ballongtext">
    <w:name w:val="Balloon Text"/>
    <w:basedOn w:val="Normal"/>
    <w:link w:val="BallongtextChar"/>
    <w:rsid w:val="00BB0B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0B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636973f8-ab67-434f-acd4-f771be8e6974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PDCX5745JPN6-5-3198</_dlc_DocId>
    <_dlc_DocIdUrl xmlns="a9ec56ab-dea3-443b-ae99-35f2199b5204">
      <Url>http://rkdhs-ud/enhet/mk_ur/_layouts/DocIdRedir.aspx?ID=PDCX5745JPN6-5-3198</Url>
      <Description>PDCX5745JPN6-5-3198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D525E-4EB4-40CB-9773-DBAE11DE11C9}"/>
</file>

<file path=customXml/itemProps2.xml><?xml version="1.0" encoding="utf-8"?>
<ds:datastoreItem xmlns:ds="http://schemas.openxmlformats.org/officeDocument/2006/customXml" ds:itemID="{9C2E5889-DEDB-49CD-9B82-E607E8A8FC2F}"/>
</file>

<file path=customXml/itemProps3.xml><?xml version="1.0" encoding="utf-8"?>
<ds:datastoreItem xmlns:ds="http://schemas.openxmlformats.org/officeDocument/2006/customXml" ds:itemID="{D3084C37-3BA6-417D-801A-EC0F389A866D}"/>
</file>

<file path=customXml/itemProps4.xml><?xml version="1.0" encoding="utf-8"?>
<ds:datastoreItem xmlns:ds="http://schemas.openxmlformats.org/officeDocument/2006/customXml" ds:itemID="{9C2E5889-DEDB-49CD-9B82-E607E8A8FC2F}">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895cbeb3-73d6-4f86-a3cd-6ba0466d6097"/>
    <ds:schemaRef ds:uri="http://purl.org/dc/elements/1.1/"/>
    <ds:schemaRef ds:uri="http://schemas.microsoft.com/office/infopath/2007/PartnerControls"/>
    <ds:schemaRef ds:uri="a9ec56ab-dea3-443b-ae99-35f2199b5204"/>
    <ds:schemaRef ds:uri="http://schemas.microsoft.com/office/2006/metadata/properties"/>
  </ds:schemaRefs>
</ds:datastoreItem>
</file>

<file path=customXml/itemProps5.xml><?xml version="1.0" encoding="utf-8"?>
<ds:datastoreItem xmlns:ds="http://schemas.openxmlformats.org/officeDocument/2006/customXml" ds:itemID="{97DDCB78-7A72-4404-9023-099F4DDD3771}">
  <ds:schemaRefs>
    <ds:schemaRef ds:uri="http://schemas.microsoft.com/sharepoint/v3/contenttype/forms/url"/>
  </ds:schemaRefs>
</ds:datastoreItem>
</file>

<file path=customXml/itemProps6.xml><?xml version="1.0" encoding="utf-8"?>
<ds:datastoreItem xmlns:ds="http://schemas.openxmlformats.org/officeDocument/2006/customXml" ds:itemID="{D3084C37-3BA6-417D-801A-EC0F389A8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5</cp:revision>
  <cp:lastPrinted>2015-11-19T13:56:00Z</cp:lastPrinted>
  <dcterms:created xsi:type="dcterms:W3CDTF">2015-11-19T13:50:00Z</dcterms:created>
  <dcterms:modified xsi:type="dcterms:W3CDTF">2015-11-19T13:57:00Z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a30b7c6a-4f87-48c2-bbfb-abddefd27c05</vt:lpwstr>
  </property>
</Properties>
</file>