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258" w:rsidRPr="00EA3947" w:rsidRDefault="00C06258">
      <w:pPr>
        <w:pStyle w:val="Frslagsrubrik"/>
      </w:pPr>
      <w:r w:rsidRPr="00EA3947">
        <w:t>Förslag till riksdagsbeslut</w:t>
      </w:r>
    </w:p>
    <w:p w:rsidR="00C06258" w:rsidRPr="00EA3947" w:rsidRDefault="00C06258">
      <w:pPr>
        <w:pStyle w:val="Hemstlatt"/>
      </w:pPr>
      <w:r w:rsidRPr="00EA3947">
        <w:t>Riksdagen tillkännager för regeringen som sin mening vad som anförs i motionen om att införa en nationell parboendegaranti för äldre.</w:t>
      </w:r>
    </w:p>
    <w:p w:rsidR="00C06258" w:rsidRPr="00EA3947" w:rsidRDefault="00C06258">
      <w:pPr>
        <w:pStyle w:val="Rubrik1"/>
      </w:pPr>
      <w:r w:rsidRPr="00EA3947">
        <w:t>Motivering</w:t>
      </w:r>
    </w:p>
    <w:p w:rsidR="00C06258" w:rsidRPr="00EA3947" w:rsidRDefault="00C06258">
      <w:r w:rsidRPr="00EA3947">
        <w:t>Många äldre makar har levt ett långt liv tillsammans, kanske ända sedan un</w:t>
      </w:r>
      <w:r w:rsidRPr="00EA3947">
        <w:t>g</w:t>
      </w:r>
      <w:r w:rsidRPr="00EA3947">
        <w:t>domsåren, och har tänkt leva tillsammans i det egna hemmet till livets slut. Men alla får inte den möjligheten, utan en av makarna behöver flytta till ett äldreboende där han eller hon kan få vård och omsorg. Om par i denna situ</w:t>
      </w:r>
      <w:r w:rsidRPr="00EA3947">
        <w:t>a</w:t>
      </w:r>
      <w:r w:rsidRPr="00EA3947">
        <w:t xml:space="preserve">tion ges möjlighet att leva de sista åren tillsammans på ett äldreboende är i dag upp till kommunernas godtycke. De kommunala skillnaderna i hur äldre par behandlas i detta avseende är inte acceptabelt. Möjligheten att fortsätta bo tillsammans med sin man/hustru på äldre dagar ska </w:t>
      </w:r>
      <w:r w:rsidRPr="00EA3947">
        <w:t>inte vara beroende av i vilken kommun man råkar bo. Sedan 2006 innehåller socialtjänstförordningen en paragraf som säger att makar, sambor eller</w:t>
      </w:r>
      <w:r w:rsidRPr="00EA3947">
        <w:rPr>
          <w:color w:val="444444"/>
        </w:rPr>
        <w:t xml:space="preserve"> </w:t>
      </w:r>
      <w:r w:rsidRPr="00EA3947">
        <w:rPr>
          <w:color w:val="000000"/>
        </w:rPr>
        <w:t>registrerade partner som har beviljats särskilt boende ska beredas plats i samma boende, om de så vill. Det var en välkommen förändring, men inte tillräcklig, eftersom den inte gäller när bara ena parten har rätt till omsorg.</w:t>
      </w:r>
    </w:p>
    <w:p w:rsidR="00C06258" w:rsidRPr="00EA3947" w:rsidRDefault="00C06258">
      <w:pPr>
        <w:pStyle w:val="Normaltindrag"/>
        <w:rPr>
          <w:bCs/>
          <w:color w:val="000000"/>
        </w:rPr>
      </w:pPr>
      <w:r w:rsidRPr="00EA3947">
        <w:t>En undersökning visade att tre av fyra av landets kommuner inte kunde g</w:t>
      </w:r>
      <w:r w:rsidRPr="00EA3947">
        <w:t>a</w:t>
      </w:r>
      <w:r w:rsidRPr="00EA3947">
        <w:t xml:space="preserve">rantera att äldre par får fortsätta bo tillsammans. Det är omänskligt att sära på äldre makar i en situation där de kanske behöver varandra som mest. </w:t>
      </w:r>
      <w:r w:rsidRPr="00EA3947">
        <w:rPr>
          <w:color w:val="000000"/>
        </w:rPr>
        <w:t xml:space="preserve">Vi anser att det är hög tid att införa en nationell parboendegaranti i lagstiftningen som ger äldre par </w:t>
      </w:r>
      <w:r w:rsidRPr="00EA3947">
        <w:rPr>
          <w:bCs/>
          <w:iCs/>
          <w:color w:val="000000"/>
        </w:rPr>
        <w:t>möjlighet att fortsätta bo med sin livskamrat</w:t>
      </w:r>
      <w:r w:rsidRPr="00EA3947">
        <w:rPr>
          <w:bCs/>
          <w:color w:val="000000"/>
        </w:rPr>
        <w:t>, även i de fall då endast den ena maken har omfattande omsorgsbehov.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947">
        <w:trPr>
          <w:cantSplit/>
        </w:trPr>
        <w:tc>
          <w:tcPr>
            <w:tcW w:w="3046" w:type="dxa"/>
          </w:tcPr>
          <w:p w:rsidR="00C06258" w:rsidRPr="00EA3947" w:rsidRDefault="00C06258">
            <w:pPr>
              <w:pStyle w:val="UnderskriftDatum"/>
              <w:spacing w:before="240"/>
            </w:pPr>
            <w:r w:rsidRPr="00EA3947">
              <w:t>Stockholm den 3 oktober 2011</w:t>
            </w:r>
          </w:p>
        </w:tc>
        <w:tc>
          <w:tcPr>
            <w:tcW w:w="3047" w:type="dxa"/>
          </w:tcPr>
          <w:p w:rsidR="00C06258" w:rsidRPr="00EA3947" w:rsidRDefault="00C06258">
            <w:pPr>
              <w:pStyle w:val="Underskrifter"/>
              <w:spacing w:before="240"/>
            </w:pPr>
          </w:p>
        </w:tc>
      </w:tr>
      <w:tr w:rsidR="00000000" w:rsidRPr="00EA3947">
        <w:trPr>
          <w:cantSplit/>
        </w:trPr>
        <w:tc>
          <w:tcPr>
            <w:tcW w:w="3046" w:type="dxa"/>
          </w:tcPr>
          <w:p w:rsidR="00C06258" w:rsidRPr="00EA3947" w:rsidRDefault="00C06258">
            <w:pPr>
              <w:pStyle w:val="Underskrifter"/>
            </w:pPr>
            <w:r w:rsidRPr="00EA3947">
              <w:t>Per Ramhorn (SD)</w:t>
            </w:r>
          </w:p>
        </w:tc>
        <w:tc>
          <w:tcPr>
            <w:tcW w:w="3046" w:type="dxa"/>
          </w:tcPr>
          <w:p w:rsidR="00C06258" w:rsidRPr="00EA3947" w:rsidRDefault="00C06258">
            <w:pPr>
              <w:pStyle w:val="Underskrifter"/>
            </w:pPr>
            <w:r w:rsidRPr="00EA3947">
              <w:t>Mattias Karlsson (SD)</w:t>
            </w:r>
          </w:p>
        </w:tc>
      </w:tr>
    </w:tbl>
    <w:p w:rsidR="00C06258" w:rsidRPr="00EA3947" w:rsidRDefault="00C06258">
      <w:pPr>
        <w:pStyle w:val="Normaltindrag"/>
      </w:pPr>
    </w:p>
    <w:sectPr w:rsidR="00C06258" w:rsidRPr="00EA39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258" w:rsidRPr="00EA3947" w:rsidRDefault="00C06258">
      <w:r w:rsidRPr="00EA3947">
        <w:separator/>
      </w:r>
    </w:p>
  </w:endnote>
  <w:endnote w:type="continuationSeparator" w:id="0">
    <w:p w:rsidR="00C06258" w:rsidRPr="00EA3947" w:rsidRDefault="00C06258">
      <w:r w:rsidRPr="00EA3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8" w:rsidRPr="00EA3947" w:rsidRDefault="00EA3947">
    <w:pPr>
      <w:pStyle w:val="Sidfot"/>
    </w:pPr>
    <w:r w:rsidRPr="00EA3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65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8" w:rsidRDefault="00C062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258" w:rsidRDefault="00C062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8" w:rsidRPr="00EA3947" w:rsidRDefault="00EA3947">
    <w:pPr>
      <w:pStyle w:val="Sidfot"/>
    </w:pPr>
    <w:r w:rsidRPr="00EA3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033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8" w:rsidRDefault="00C06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258" w:rsidRDefault="00C06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8" w:rsidRPr="00EA3947" w:rsidRDefault="00EA3947">
    <w:pPr>
      <w:pStyle w:val="Sidfot"/>
    </w:pPr>
    <w:r w:rsidRPr="00EA3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358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8" w:rsidRDefault="00C06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258" w:rsidRDefault="00C06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258" w:rsidRPr="00EA3947" w:rsidRDefault="00C06258">
      <w:r w:rsidRPr="00EA3947">
        <w:separator/>
      </w:r>
    </w:p>
  </w:footnote>
  <w:footnote w:type="continuationSeparator" w:id="0">
    <w:p w:rsidR="00C06258" w:rsidRPr="00EA3947" w:rsidRDefault="00C06258">
      <w:r w:rsidRPr="00EA3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8" w:rsidRPr="00EA3947" w:rsidRDefault="00EA3947">
    <w:pPr>
      <w:pStyle w:val="Sidhuvud"/>
    </w:pPr>
    <w:r w:rsidRPr="00EA3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020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8" w:rsidRDefault="00C062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258" w:rsidRDefault="00C062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8" w:rsidRPr="00EA3947" w:rsidRDefault="00EA3947">
    <w:pPr>
      <w:pStyle w:val="Sidhuvud"/>
    </w:pPr>
    <w:r w:rsidRPr="00EA3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247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8" w:rsidRDefault="00C062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258" w:rsidRDefault="00C062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8" w:rsidRPr="00EA3947" w:rsidRDefault="00C06258">
    <w:pPr>
      <w:pStyle w:val="FSHNormal"/>
      <w:tabs>
        <w:tab w:val="right" w:pos="5840"/>
      </w:tabs>
    </w:pPr>
    <w:r w:rsidRPr="00EA3947">
      <w:br/>
    </w:r>
    <w:r w:rsidRPr="00EA3947">
      <w:fldChar w:fldCharType="begin" w:fldLock="1"/>
    </w:r>
    <w:r w:rsidRPr="00EA3947">
      <w:instrText xml:space="preserve"> DOCPROPERTY</w:instrText>
    </w:r>
    <w:r w:rsidRPr="00EA3947">
      <w:rPr>
        <w:sz w:val="18"/>
      </w:rPr>
      <w:instrText xml:space="preserve"> "YearUser" *\charformat </w:instrText>
    </w:r>
    <w:r w:rsidRPr="00EA3947">
      <w:fldChar w:fldCharType="separate"/>
    </w:r>
    <w:r w:rsidRPr="00EA3947">
      <w:t>2011/12</w:t>
    </w:r>
    <w:r w:rsidRPr="00EA3947">
      <w:fldChar w:fldCharType="end"/>
    </w:r>
    <w:r w:rsidRPr="00EA3947">
      <w:t xml:space="preserve"> </w:t>
    </w:r>
    <w:r w:rsidRPr="00EA3947">
      <w:tab/>
      <w:t xml:space="preserve">mnr: </w:t>
    </w:r>
    <w:r w:rsidRPr="00EA3947">
      <w:fldChar w:fldCharType="begin" w:fldLock="1"/>
    </w:r>
    <w:r w:rsidRPr="00EA3947">
      <w:instrText xml:space="preserve"> DOCPROPERTY</w:instrText>
    </w:r>
    <w:r w:rsidRPr="00EA3947">
      <w:rPr>
        <w:sz w:val="18"/>
      </w:rPr>
      <w:instrText xml:space="preserve"> "Motionsnummer" *\charformat </w:instrText>
    </w:r>
    <w:r w:rsidRPr="00EA3947">
      <w:fldChar w:fldCharType="separate"/>
    </w:r>
    <w:r w:rsidRPr="00EA3947">
      <w:t>So617</w:t>
    </w:r>
    <w:r w:rsidRPr="00EA3947">
      <w:fldChar w:fldCharType="end"/>
    </w:r>
    <w:r w:rsidRPr="00EA3947">
      <w:br/>
    </w:r>
    <w:r w:rsidRPr="00EA3947">
      <w:fldChar w:fldCharType="begin" w:fldLock="1"/>
    </w:r>
    <w:r w:rsidRPr="00EA3947">
      <w:instrText xml:space="preserve"> DOCPROPERTY</w:instrText>
    </w:r>
    <w:r w:rsidRPr="00EA3947">
      <w:rPr>
        <w:sz w:val="18"/>
      </w:rPr>
      <w:instrText xml:space="preserve"> "Samling" *\charformat </w:instrText>
    </w:r>
    <w:r w:rsidRPr="00EA3947">
      <w:fldChar w:fldCharType="end"/>
    </w:r>
    <w:r w:rsidRPr="00EA3947">
      <w:tab/>
      <w:t xml:space="preserve">pnr: </w:t>
    </w:r>
    <w:r w:rsidRPr="00EA3947">
      <w:fldChar w:fldCharType="begin" w:fldLock="1"/>
    </w:r>
    <w:r w:rsidRPr="00EA3947">
      <w:instrText xml:space="preserve"> DOCPROPERTY</w:instrText>
    </w:r>
    <w:r w:rsidRPr="00EA3947">
      <w:rPr>
        <w:sz w:val="18"/>
      </w:rPr>
      <w:instrText xml:space="preserve"> "Partinummer" *\charformat </w:instrText>
    </w:r>
    <w:r w:rsidRPr="00EA3947">
      <w:fldChar w:fldCharType="separate"/>
    </w:r>
    <w:r w:rsidRPr="00EA3947">
      <w:t>SD31</w:t>
    </w:r>
    <w:r w:rsidRPr="00EA3947">
      <w:fldChar w:fldCharType="end"/>
    </w:r>
  </w:p>
  <w:p w:rsidR="00C06258" w:rsidRPr="00EA3947" w:rsidRDefault="00C06258">
    <w:pPr>
      <w:pStyle w:val="FSHRub1"/>
    </w:pPr>
    <w:r w:rsidRPr="00EA3947">
      <w:t>Motion till riksdagen</w:t>
    </w:r>
    <w:r w:rsidRPr="00EA3947">
      <w:br/>
    </w:r>
    <w:r w:rsidRPr="00EA3947">
      <w:fldChar w:fldCharType="begin" w:fldLock="1"/>
    </w:r>
    <w:r w:rsidRPr="00EA3947">
      <w:instrText xml:space="preserve"> DOCPROPERTY "YearUser" *\charformat </w:instrText>
    </w:r>
    <w:r w:rsidRPr="00EA3947">
      <w:fldChar w:fldCharType="separate"/>
    </w:r>
    <w:r w:rsidRPr="00EA3947">
      <w:t>2011/12</w:t>
    </w:r>
    <w:r w:rsidRPr="00EA3947">
      <w:fldChar w:fldCharType="end"/>
    </w:r>
    <w:r w:rsidRPr="00EA3947">
      <w:t>:</w:t>
    </w:r>
    <w:r w:rsidRPr="00EA3947">
      <w:fldChar w:fldCharType="begin" w:fldLock="1"/>
    </w:r>
    <w:r w:rsidRPr="00EA3947">
      <w:instrText xml:space="preserve"> DOCPROPERTY "Motionsnummer" *\charformat </w:instrText>
    </w:r>
    <w:r w:rsidRPr="00EA3947">
      <w:fldChar w:fldCharType="separate"/>
    </w:r>
    <w:r w:rsidRPr="00EA3947">
      <w:t>So617</w:t>
    </w:r>
    <w:r w:rsidRPr="00EA3947">
      <w:fldChar w:fldCharType="end"/>
    </w:r>
  </w:p>
  <w:p w:rsidR="00C06258" w:rsidRPr="00EA3947" w:rsidRDefault="00C06258">
    <w:pPr>
      <w:pStyle w:val="FSHNormalS5"/>
    </w:pPr>
    <w:r w:rsidRPr="00EA3947">
      <w:fldChar w:fldCharType="begin" w:fldLock="1"/>
    </w:r>
    <w:r w:rsidRPr="00EA3947">
      <w:instrText xml:space="preserve"> DOCPROPERTY "MotionarText" *\charformat </w:instrText>
    </w:r>
    <w:r w:rsidRPr="00EA3947">
      <w:fldChar w:fldCharType="separate"/>
    </w:r>
    <w:r w:rsidRPr="00EA3947">
      <w:t>av Per Ramhorn och Mattias Karlsson (SD)</w:t>
    </w:r>
    <w:r w:rsidRPr="00EA3947">
      <w:fldChar w:fldCharType="end"/>
    </w:r>
    <w:r w:rsidRPr="00EA3947">
      <w:br/>
    </w:r>
    <w:r w:rsidRPr="00EA3947">
      <w:fldChar w:fldCharType="begin" w:fldLock="1"/>
    </w:r>
    <w:r w:rsidRPr="00EA3947">
      <w:instrText xml:space="preserve"> DOCPROPERTY "SvarFrasKort" *\charformat </w:instrText>
    </w:r>
    <w:r w:rsidRPr="00EA3947">
      <w:fldChar w:fldCharType="end"/>
    </w:r>
  </w:p>
  <w:p w:rsidR="00C06258" w:rsidRPr="00EA3947" w:rsidRDefault="00C06258">
    <w:pPr>
      <w:pStyle w:val="FSHTitel"/>
    </w:pPr>
    <w:r w:rsidRPr="00EA3947">
      <w:fldChar w:fldCharType="begin" w:fldLock="1"/>
    </w:r>
    <w:r w:rsidRPr="00EA3947">
      <w:instrText xml:space="preserve"> DOCPROPERTY</w:instrText>
    </w:r>
    <w:r w:rsidRPr="00EA3947">
      <w:rPr>
        <w:sz w:val="18"/>
      </w:rPr>
      <w:instrText xml:space="preserve"> "RubrikSvar" *\charformat </w:instrText>
    </w:r>
    <w:r w:rsidRPr="00EA3947">
      <w:fldChar w:fldCharType="separate"/>
    </w:r>
    <w:r w:rsidRPr="00EA3947">
      <w:t>Parboendegaranti för äldre</w:t>
    </w:r>
    <w:r w:rsidRPr="00EA3947">
      <w:fldChar w:fldCharType="end"/>
    </w:r>
  </w:p>
  <w:p w:rsidR="00C06258" w:rsidRPr="00EA3947" w:rsidRDefault="00C06258">
    <w:pPr>
      <w:pStyle w:val="Normal00"/>
    </w:pPr>
  </w:p>
  <w:p w:rsidR="00C06258" w:rsidRPr="00EA3947" w:rsidRDefault="00C062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1597749">
    <w:abstractNumId w:val="3"/>
  </w:num>
  <w:num w:numId="2" w16cid:durableId="2010909470">
    <w:abstractNumId w:val="2"/>
  </w:num>
  <w:num w:numId="3" w16cid:durableId="702677870">
    <w:abstractNumId w:val="1"/>
  </w:num>
  <w:num w:numId="4" w16cid:durableId="1252005116">
    <w:abstractNumId w:val="0"/>
  </w:num>
  <w:num w:numId="5" w16cid:durableId="1292204689">
    <w:abstractNumId w:val="7"/>
  </w:num>
  <w:num w:numId="6" w16cid:durableId="1350259217">
    <w:abstractNumId w:val="6"/>
  </w:num>
  <w:num w:numId="7" w16cid:durableId="408237886">
    <w:abstractNumId w:val="5"/>
  </w:num>
  <w:num w:numId="8" w16cid:durableId="296493367">
    <w:abstractNumId w:val="4"/>
  </w:num>
  <w:num w:numId="9" w16cid:durableId="1998224223">
    <w:abstractNumId w:val="8"/>
  </w:num>
  <w:num w:numId="10" w16cid:durableId="970939103">
    <w:abstractNumId w:val="9"/>
  </w:num>
  <w:num w:numId="11" w16cid:durableId="1412585812">
    <w:abstractNumId w:val="10"/>
  </w:num>
  <w:num w:numId="12" w16cid:durableId="699009730">
    <w:abstractNumId w:val="13"/>
  </w:num>
  <w:num w:numId="13" w16cid:durableId="1435512074">
    <w:abstractNumId w:val="15"/>
  </w:num>
  <w:num w:numId="14" w16cid:durableId="298463974">
    <w:abstractNumId w:val="16"/>
  </w:num>
  <w:num w:numId="15" w16cid:durableId="1374774321">
    <w:abstractNumId w:val="11"/>
  </w:num>
  <w:num w:numId="16" w16cid:durableId="1855025224">
    <w:abstractNumId w:val="18"/>
  </w:num>
  <w:num w:numId="17" w16cid:durableId="1095057330">
    <w:abstractNumId w:val="17"/>
  </w:num>
  <w:num w:numId="18" w16cid:durableId="1489058596">
    <w:abstractNumId w:val="14"/>
  </w:num>
  <w:num w:numId="19" w16cid:durableId="655643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625062BE-70EF-4D25-A882-C630CFB2773B}"/>
  </w:docVars>
  <w:rsids>
    <w:rsidRoot w:val="00EC550D"/>
    <w:rsid w:val="00C06258"/>
    <w:rsid w:val="00EA3947"/>
    <w:rsid w:val="00EC55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C8DDC-2D77-4CA0-957D-99B85B61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1375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SD31</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dc:title>
  <dc:subject>SD31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2011-12-29T07:53:00Z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Parboendegaranti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Parboendegaranti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20112012000000830068000000310069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20112012000000830068000000310069</vt:lpwstr>
  </property>
  <property fmtid="{D5CDD505-2E9C-101B-9397-08002B2CF9AE}" pid="50" name="nummer">
    <vt:lpwstr>617</vt:lpwstr>
  </property>
  <property fmtid="{D5CDD505-2E9C-101B-9397-08002B2CF9AE}" pid="51" name="utskottsbeteckning">
    <vt:lpwstr>So</vt:lpwstr>
  </property>
  <property fmtid="{D5CDD505-2E9C-101B-9397-08002B2CF9AE}" pid="52" name="GlobalUID">
    <vt:lpwstr>{62355D18-7F0A-477A-9463-CBF71612A99C}</vt:lpwstr>
  </property>
  <property fmtid="{D5CDD505-2E9C-101B-9397-08002B2CF9AE}" pid="53" name="Överföringar">
    <vt:i4>0</vt:i4>
  </property>
  <property fmtid="{D5CDD505-2E9C-101B-9397-08002B2CF9AE}" pid="54" name="Checksum">
    <vt:lpwstr>*0006405177859*</vt:lpwstr>
  </property>
  <property fmtid="{D5CDD505-2E9C-101B-9397-08002B2CF9AE}" pid="55" name="skuggnummer">
    <vt:lpwstr>2917</vt:lpwstr>
  </property>
  <property fmtid="{D5CDD505-2E9C-101B-9397-08002B2CF9AE}" pid="56" name="urixVersion">
    <vt:lpwstr>4.5.0.25</vt:lpwstr>
  </property>
  <property fmtid="{D5CDD505-2E9C-101B-9397-08002B2CF9AE}" pid="57" name="urixOrigin">
    <vt:lpwstr>111229 08:55:28.231</vt:lpwstr>
  </property>
  <property fmtid="{D5CDD505-2E9C-101B-9397-08002B2CF9AE}" pid="58" name="urixGuid">
    <vt:lpwstr>{6F0D44A6-BF2F-4B41-B1D5-F61D74A29BE9}</vt:lpwstr>
  </property>
</Properties>
</file>