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210645834" w:displacedByCustomXml="next" w:id="2"/>
    <w:sdt>
      <w:sdtPr>
        <w:alias w:val="CC_Boilerplate_4"/>
        <w:tag w:val="CC_Boilerplate_4"/>
        <w:id w:val="-1644581176"/>
        <w:lock w:val="sdtLocked"/>
        <w:placeholder>
          <w:docPart w:val="86A84A41CE3A4C4A81B1C0F85B597510"/>
        </w:placeholder>
        <w:text/>
      </w:sdtPr>
      <w:sdtEndPr/>
      <w:sdtContent>
        <w:p w:rsidRPr="009B062B" w:rsidR="00AF30DD" w:rsidP="00885771" w:rsidRDefault="00AF30DD" w14:paraId="1B93FE2D" w14:textId="77777777">
          <w:pPr>
            <w:pStyle w:val="Rubrik1"/>
            <w:spacing w:after="300"/>
          </w:pPr>
          <w:r w:rsidRPr="009B062B">
            <w:t>Förslag till riksdagsbeslut</w:t>
          </w:r>
        </w:p>
      </w:sdtContent>
    </w:sdt>
    <w:sdt>
      <w:sdtPr>
        <w:alias w:val="Yrkande 1"/>
        <w:tag w:val="ca58bef6-ee8d-4eea-9b68-11e4377db596"/>
        <w:id w:val="-856344760"/>
        <w:lock w:val="sdtLocked"/>
      </w:sdtPr>
      <w:sdtEndPr/>
      <w:sdtContent>
        <w:p w:rsidR="007A3EAC" w:rsidRDefault="000C07E8" w14:paraId="7E7841A4" w14:textId="77777777">
          <w:pPr>
            <w:pStyle w:val="Frslagstext"/>
          </w:pPr>
          <w:r>
            <w:t>Riksdagen ställer sig bakom det som anförs i motionen om bolån riktade till unga och tillkännager detta för regeringen.</w:t>
          </w:r>
        </w:p>
      </w:sdtContent>
    </w:sdt>
    <w:sdt>
      <w:sdtPr>
        <w:alias w:val="Yrkande 2"/>
        <w:tag w:val="bc6eeb3f-4f0a-4818-83de-49f1293eec90"/>
        <w:id w:val="-2073264048"/>
        <w:lock w:val="sdtLocked"/>
      </w:sdtPr>
      <w:sdtEndPr/>
      <w:sdtContent>
        <w:p w:rsidR="007A3EAC" w:rsidRDefault="000C07E8" w14:paraId="07722D0A" w14:textId="77777777">
          <w:pPr>
            <w:pStyle w:val="Frslagstext"/>
          </w:pPr>
          <w:r>
            <w:t>Riksdagen ställer sig bakom det som anförs i motionen om bolån riktat till förstagångsköpare och tillkännager detta för regeringen.</w:t>
          </w:r>
        </w:p>
      </w:sdtContent>
    </w:sdt>
    <w:sdt>
      <w:sdtPr>
        <w:alias w:val="Yrkande 3"/>
        <w:tag w:val="070c4043-bf62-4fef-9685-f27c8242d2f3"/>
        <w:id w:val="-1616136939"/>
        <w:lock w:val="sdtLocked"/>
      </w:sdtPr>
      <w:sdtEndPr/>
      <w:sdtContent>
        <w:p w:rsidR="007A3EAC" w:rsidRDefault="000C07E8" w14:paraId="7421CD82"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518262C906458294F01218097F0F05"/>
        </w:placeholder>
        <w:text/>
      </w:sdtPr>
      <w:sdtEndPr/>
      <w:sdtContent>
        <w:p w:rsidRPr="009B062B" w:rsidR="006D79C9" w:rsidP="00333E95" w:rsidRDefault="00446018" w14:paraId="1A168248" w14:textId="3B73DD40">
          <w:pPr>
            <w:pStyle w:val="Rubrik1"/>
          </w:pPr>
          <w:r w:rsidRPr="00446018">
            <w:t>Bolån riktade till unga och förstagångsköpare</w:t>
          </w:r>
        </w:p>
      </w:sdtContent>
    </w:sdt>
    <w:bookmarkEnd w:displacedByCustomXml="prev" w:id="4"/>
    <w:bookmarkEnd w:displacedByCustomXml="prev" w:id="5"/>
    <w:p w:rsidR="00A14EA6" w:rsidP="00446018" w:rsidRDefault="00A14EA6" w14:paraId="09A4B3B6" w14:textId="2289941E">
      <w:pPr>
        <w:pStyle w:val="Normalutanindragellerluft"/>
      </w:pPr>
      <w:r>
        <w:t>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w:t>
      </w:r>
      <w:r w:rsidR="00446018">
        <w:softHyphen/>
      </w:r>
      <w:r>
        <w:t>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33554C" w:rsidR="0033554C" w:rsidP="00446018" w:rsidRDefault="00A14EA6" w14:paraId="225273A6" w14:textId="1CCFD2DD">
      <w:r>
        <w:t>Även för de billigare bostäderna på marknaden kan kravet på kontantinsats stoppa flera unga från att investera i en egen bostad. I Norge har man löst det genom att unga får separata fördelaktiga villkor för bostadslån</w:t>
      </w:r>
      <w:r w:rsidR="000140E2">
        <w:t>,</w:t>
      </w:r>
      <w:r>
        <w:t xml:space="preserve"> vilket stimulerar ett ökat bostads</w:t>
      </w:r>
      <w:r w:rsidR="00446018">
        <w:softHyphen/>
      </w:r>
      <w:r>
        <w:t xml:space="preserve">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 xml:space="preserve">unga få en unik möjlighet att starta tidigt med ett eget hem </w:t>
      </w:r>
      <w:r>
        <w:lastRenderedPageBreak/>
        <w:t>samtidigt som man uppmuntrar unga att äga sitt eget boende</w:t>
      </w:r>
      <w:r w:rsidR="0033554C">
        <w:t xml:space="preserve"> – även för de utan kapital</w:t>
      </w:r>
      <w:r w:rsidR="00446018">
        <w:softHyphen/>
      </w:r>
      <w:r w:rsidR="0033554C">
        <w:t>starka anhöriga</w:t>
      </w:r>
      <w:r>
        <w:t xml:space="preserve">. </w:t>
      </w:r>
    </w:p>
    <w:p w:rsidR="0033554C" w:rsidP="00446018" w:rsidRDefault="0033554C" w14:paraId="2A9138F8" w14:textId="77777777">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446018" w:rsidRDefault="00BF4522" w14:paraId="4E8A66C7" w14:textId="06E4CD28">
      <w:r w:rsidRPr="00446018">
        <w:rPr>
          <w:spacing w:val="-2"/>
        </w:rPr>
        <w:t>Mot bakgrund av detta bör det införas särskilda bolån rikta</w:t>
      </w:r>
      <w:r w:rsidRPr="00446018" w:rsidR="000140E2">
        <w:rPr>
          <w:spacing w:val="-2"/>
        </w:rPr>
        <w:t>de</w:t>
      </w:r>
      <w:r w:rsidRPr="00446018">
        <w:rPr>
          <w:spacing w:val="-2"/>
        </w:rPr>
        <w:t xml:space="preserve"> till unga och första</w:t>
      </w:r>
      <w:r w:rsidRPr="00446018" w:rsidR="00446018">
        <w:rPr>
          <w:spacing w:val="-2"/>
        </w:rPr>
        <w:softHyphen/>
      </w:r>
      <w:r w:rsidRPr="00446018">
        <w:rPr>
          <w:spacing w:val="-2"/>
        </w:rPr>
        <w:t>gångs</w:t>
      </w:r>
      <w:r w:rsidRPr="00446018" w:rsidR="00446018">
        <w:rPr>
          <w:spacing w:val="-2"/>
        </w:rPr>
        <w:softHyphen/>
      </w:r>
      <w:r w:rsidRPr="00446018">
        <w:rPr>
          <w:spacing w:val="-2"/>
        </w:rPr>
        <w:t>köpare</w:t>
      </w:r>
      <w:r>
        <w:t xml:space="preserve"> i syfte att underlätta intåget på fastighetsmarknaden samt korta spartiden. </w:t>
      </w:r>
    </w:p>
    <w:p w:rsidRPr="00446018" w:rsidR="00524F20" w:rsidP="00446018" w:rsidRDefault="00442220" w14:paraId="427CABBB" w14:textId="77777777">
      <w:pPr>
        <w:pStyle w:val="Rubrik1"/>
      </w:pPr>
      <w:r w:rsidRPr="00446018">
        <w:t>S</w:t>
      </w:r>
      <w:r w:rsidRPr="00446018" w:rsidR="00524F20">
        <w:t>kattefritt bosparande</w:t>
      </w:r>
    </w:p>
    <w:p w:rsidRPr="0033554C" w:rsidR="00524F20" w:rsidP="00446018" w:rsidRDefault="00524F20" w14:paraId="43D4E9CB" w14:textId="129F308E">
      <w:pPr>
        <w:pStyle w:val="Normalutanindragellerluft"/>
      </w:pPr>
      <w:r>
        <w:t>Det finns idag flera länder där det idag finns fördelaktiga villkor för de som sparar inför bostadsköp. Exempelvis har vi återigen ett exempel i vårt grannland Norge, där man kan få en skatterabatt på 20 procent av det sparade beloppet upp till 25</w:t>
      </w:r>
      <w:r w:rsidR="000D226C">
        <w:t> </w:t>
      </w:r>
      <w:r>
        <w:t>000 kronor per år</w:t>
      </w:r>
      <w:r w:rsidR="000140E2">
        <w:t>,</w:t>
      </w:r>
      <w:r>
        <w:t xml:space="preserve"> där maxtaket ligge</w:t>
      </w:r>
      <w:r w:rsidR="000D226C">
        <w:t>r</w:t>
      </w:r>
      <w:r>
        <w:t xml:space="preserve"> på 300</w:t>
      </w:r>
      <w:r w:rsidR="000D226C">
        <w:t> </w:t>
      </w:r>
      <w:r>
        <w:t>000</w:t>
      </w:r>
      <w:r w:rsidR="000D226C">
        <w:t> </w:t>
      </w:r>
      <w:r>
        <w:t xml:space="preserve">kr. Denna förmån finns för samtliga som inte hunnit fylla 34 år, vilket visar på att man i första hand riktat in sig på personer som ska ge sig in på bostadsmarknaden. Nackdelen med denna modell är dock att man missar de individer som kanske först </w:t>
      </w:r>
      <w:r w:rsidR="001220E5">
        <w:t xml:space="preserve">när </w:t>
      </w:r>
      <w:r w:rsidR="000140E2">
        <w:t>de</w:t>
      </w:r>
      <w:r w:rsidR="001220E5">
        <w:t xml:space="preserve"> blivit lite</w:t>
      </w:r>
      <w:r>
        <w:t xml:space="preserve"> äldre </w:t>
      </w:r>
      <w:r w:rsidR="001220E5">
        <w:t>valt att försöka ge sig in på bostads</w:t>
      </w:r>
      <w:r w:rsidR="00446018">
        <w:softHyphen/>
      </w:r>
      <w:r w:rsidR="001220E5">
        <w:t>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253E4D1A73349829792CECD147A194C"/>
        </w:placeholder>
      </w:sdtPr>
      <w:sdtEndPr>
        <w:rPr>
          <w:i w:val="0"/>
          <w:noProof w:val="0"/>
        </w:rPr>
      </w:sdtEndPr>
      <w:sdtContent>
        <w:p w:rsidR="00885771" w:rsidP="000678E4" w:rsidRDefault="00885771" w14:paraId="3EC79E5E" w14:textId="77777777"/>
        <w:p w:rsidRPr="008E0FE2" w:rsidR="00885771" w:rsidP="000678E4" w:rsidRDefault="00D9614E" w14:paraId="433F7D96" w14:textId="67A40CF4"/>
      </w:sdtContent>
    </w:sdt>
    <w:tbl>
      <w:tblPr>
        <w:tblW w:w="5000" w:type="pct"/>
        <w:tblLook w:val="04A0" w:firstRow="1" w:lastRow="0" w:firstColumn="1" w:lastColumn="0" w:noHBand="0" w:noVBand="1"/>
        <w:tblCaption w:val="underskrifter"/>
      </w:tblPr>
      <w:tblGrid>
        <w:gridCol w:w="4252"/>
        <w:gridCol w:w="4252"/>
      </w:tblGrid>
      <w:tr w:rsidR="007A3EAC" w14:paraId="640A6C69" w14:textId="77777777">
        <w:trPr>
          <w:cantSplit/>
        </w:trPr>
        <w:tc>
          <w:tcPr>
            <w:tcW w:w="50" w:type="pct"/>
            <w:vAlign w:val="bottom"/>
          </w:tcPr>
          <w:p w:rsidR="007A3EAC" w:rsidRDefault="000C07E8" w14:paraId="2A46F535" w14:textId="77777777">
            <w:pPr>
              <w:pStyle w:val="Underskrifter"/>
              <w:spacing w:after="0"/>
            </w:pPr>
            <w:r>
              <w:t>Markus Wiechel (SD)</w:t>
            </w:r>
          </w:p>
        </w:tc>
        <w:tc>
          <w:tcPr>
            <w:tcW w:w="50" w:type="pct"/>
            <w:vAlign w:val="bottom"/>
          </w:tcPr>
          <w:p w:rsidR="007A3EAC" w:rsidRDefault="007A3EAC" w14:paraId="7F39B60F" w14:textId="77777777">
            <w:pPr>
              <w:pStyle w:val="Underskrifter"/>
              <w:spacing w:after="0"/>
            </w:pPr>
          </w:p>
        </w:tc>
      </w:tr>
      <w:tr w:rsidR="007A3EAC" w14:paraId="71EA3FF4" w14:textId="77777777">
        <w:trPr>
          <w:cantSplit/>
        </w:trPr>
        <w:tc>
          <w:tcPr>
            <w:tcW w:w="50" w:type="pct"/>
            <w:vAlign w:val="bottom"/>
          </w:tcPr>
          <w:p w:rsidR="007A3EAC" w:rsidRDefault="000C07E8" w14:paraId="7EEDE7DC" w14:textId="77777777">
            <w:pPr>
              <w:pStyle w:val="Underskrifter"/>
              <w:spacing w:after="0"/>
            </w:pPr>
            <w:r>
              <w:t>Ann-Christine Frohm (SD)</w:t>
            </w:r>
          </w:p>
        </w:tc>
        <w:tc>
          <w:tcPr>
            <w:tcW w:w="50" w:type="pct"/>
            <w:vAlign w:val="bottom"/>
          </w:tcPr>
          <w:p w:rsidR="007A3EAC" w:rsidRDefault="000C07E8" w14:paraId="07E4DC76" w14:textId="77777777">
            <w:pPr>
              <w:pStyle w:val="Underskrifter"/>
              <w:spacing w:after="0"/>
            </w:pPr>
            <w:r>
              <w:t>Göran Hargestam (SD)</w:t>
            </w:r>
          </w:p>
        </w:tc>
      </w:tr>
      <w:bookmarkEnd w:id="2"/>
    </w:tbl>
    <w:p w:rsidRPr="008E0FE2" w:rsidR="004801AC" w:rsidP="00DF3554" w:rsidRDefault="004801AC" w14:paraId="55600C81" w14:textId="75C1CBF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E905" w14:textId="77777777" w:rsidR="00D9614E" w:rsidRDefault="00D9614E" w:rsidP="000C1CAD">
      <w:pPr>
        <w:spacing w:line="240" w:lineRule="auto"/>
      </w:pPr>
      <w:r>
        <w:separator/>
      </w:r>
    </w:p>
  </w:endnote>
  <w:endnote w:type="continuationSeparator" w:id="0">
    <w:p w14:paraId="71B49541" w14:textId="77777777" w:rsidR="00D9614E" w:rsidRDefault="00D96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F8B5" w14:textId="51D0C658" w:rsidR="00FD6362" w:rsidRPr="000678E4" w:rsidRDefault="00FD6362" w:rsidP="0006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CCC6" w14:textId="77777777" w:rsidR="00D9614E" w:rsidRDefault="00D9614E" w:rsidP="000C1CAD">
      <w:pPr>
        <w:spacing w:line="240" w:lineRule="auto"/>
      </w:pPr>
      <w:r>
        <w:separator/>
      </w:r>
    </w:p>
  </w:footnote>
  <w:footnote w:type="continuationSeparator" w:id="0">
    <w:p w14:paraId="0A0794F6" w14:textId="77777777" w:rsidR="00D9614E" w:rsidRDefault="00D961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D9614E"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0884D0FAD04B47C981B934938281B6FF"/>
                              </w:placeholder>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FE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AF9E37" w14:textId="77777777" w:rsidR="00FD6362" w:rsidRDefault="00D9614E"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0884D0FAD04B47C981B934938281B6FF"/>
                        </w:placeholder>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5832"/>
  <w:bookmarkStart w:id="7" w:name="_Hlk210645833"/>
  <w:p w14:paraId="03591221" w14:textId="77777777" w:rsidR="00FD6362" w:rsidRDefault="00D9614E"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D9614E" w:rsidP="00A314CF">
    <w:pPr>
      <w:pStyle w:val="FSHNormal"/>
      <w:spacing w:before="40"/>
    </w:pPr>
    <w:sdt>
      <w:sdtPr>
        <w:alias w:val="CC_Noformat_Motionstyp"/>
        <w:tag w:val="CC_Noformat_Motionstyp"/>
        <w:id w:val="1162973129"/>
        <w:lock w:val="sdtContentLocked"/>
        <w15:appearance w15:val="hidden"/>
        <w:text/>
      </w:sdtPr>
      <w:sdtEndPr/>
      <w:sdtContent>
        <w:r w:rsidR="000678E4">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placeholder>
          <w:docPart w:val="A080D93A63E54047A11081F6692B182C"/>
        </w:placeholder>
        <w:showingPlcHdr/>
        <w:text/>
      </w:sdtPr>
      <w:sdtEndPr/>
      <w:sdtContent>
        <w:r w:rsidR="00FD6362">
          <w:t xml:space="preserve"> </w:t>
        </w:r>
      </w:sdtContent>
    </w:sdt>
  </w:p>
  <w:p w14:paraId="60E57266" w14:textId="77777777" w:rsidR="00FD6362" w:rsidRPr="008227B3" w:rsidRDefault="00D9614E"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18EBB1FE" w:rsidR="00FD6362" w:rsidRPr="008227B3" w:rsidRDefault="00D96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8E4">
          <w:t>2025/26</w:t>
        </w:r>
      </w:sdtContent>
    </w:sdt>
    <w:sdt>
      <w:sdtPr>
        <w:rPr>
          <w:rStyle w:val="BeteckningChar"/>
        </w:rPr>
        <w:alias w:val="CC_Noformat_Partibet"/>
        <w:tag w:val="CC_Noformat_Partibet"/>
        <w:id w:val="405810658"/>
        <w:lock w:val="sdtContentLocked"/>
        <w:placeholder>
          <w:docPart w:val="4DB6C3D8542F4A7DB81003C88DE16DAB"/>
        </w:placeholder>
        <w:showingPlcHdr/>
        <w15:appearance w15:val="hidden"/>
        <w:text/>
      </w:sdtPr>
      <w:sdtEndPr>
        <w:rPr>
          <w:rStyle w:val="Rubrik1Char"/>
          <w:rFonts w:asciiTheme="majorHAnsi" w:hAnsiTheme="majorHAnsi"/>
          <w:sz w:val="38"/>
        </w:rPr>
      </w:sdtEndPr>
      <w:sdtContent>
        <w:r w:rsidR="000678E4">
          <w:t>:3074</w:t>
        </w:r>
      </w:sdtContent>
    </w:sdt>
  </w:p>
  <w:p w14:paraId="2D1F4CB0" w14:textId="44D992F0" w:rsidR="00FD6362" w:rsidRDefault="00D9614E" w:rsidP="00E03A3D">
    <w:pPr>
      <w:pStyle w:val="Motionr"/>
    </w:pPr>
    <w:sdt>
      <w:sdtPr>
        <w:alias w:val="CC_Noformat_Avtext"/>
        <w:tag w:val="CC_Noformat_Avtext"/>
        <w:id w:val="-2020768203"/>
        <w:lock w:val="sdtContentLocked"/>
        <w15:appearance w15:val="hidden"/>
        <w:text/>
      </w:sdtPr>
      <w:sdtEndPr/>
      <w:sdtContent>
        <w:r w:rsidR="000678E4">
          <w:t>av Markus Wiechel m.fl. (SD)</w:t>
        </w:r>
      </w:sdtContent>
    </w:sdt>
  </w:p>
  <w:sdt>
    <w:sdtPr>
      <w:alias w:val="CC_Noformat_Rubtext"/>
      <w:tag w:val="CC_Noformat_Rubtext"/>
      <w:id w:val="-218060500"/>
      <w:lock w:val="sdtLocked"/>
      <w:text/>
    </w:sdtPr>
    <w:sdtEndPr/>
    <w:sdtContent>
      <w:p w14:paraId="24CDBB41" w14:textId="782D5F7E" w:rsidR="00FD6362" w:rsidRDefault="00E04ECA" w:rsidP="00283E0F">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22473613">
    <w:abstractNumId w:val="9"/>
  </w:num>
  <w:num w:numId="2" w16cid:durableId="406222001">
    <w:abstractNumId w:val="8"/>
  </w:num>
  <w:num w:numId="3" w16cid:durableId="1505046327">
    <w:abstractNumId w:val="7"/>
  </w:num>
  <w:num w:numId="4" w16cid:durableId="1817600128">
    <w:abstractNumId w:val="6"/>
  </w:num>
  <w:num w:numId="5" w16cid:durableId="1881361246">
    <w:abstractNumId w:val="5"/>
  </w:num>
  <w:num w:numId="6" w16cid:durableId="962805272">
    <w:abstractNumId w:val="4"/>
  </w:num>
  <w:num w:numId="7" w16cid:durableId="530262286">
    <w:abstractNumId w:val="3"/>
  </w:num>
  <w:num w:numId="8" w16cid:durableId="1728988712">
    <w:abstractNumId w:val="2"/>
  </w:num>
  <w:num w:numId="9" w16cid:durableId="76169390">
    <w:abstractNumId w:val="1"/>
  </w:num>
  <w:num w:numId="10" w16cid:durableId="114252356">
    <w:abstractNumId w:val="0"/>
  </w:num>
  <w:num w:numId="11" w16cid:durableId="1790706845">
    <w:abstractNumId w:val="27"/>
  </w:num>
  <w:num w:numId="12" w16cid:durableId="1725988201">
    <w:abstractNumId w:val="26"/>
  </w:num>
  <w:num w:numId="13" w16cid:durableId="1907185194">
    <w:abstractNumId w:val="16"/>
  </w:num>
  <w:num w:numId="14" w16cid:durableId="6905688">
    <w:abstractNumId w:val="19"/>
  </w:num>
  <w:num w:numId="15" w16cid:durableId="829059662">
    <w:abstractNumId w:val="13"/>
  </w:num>
  <w:num w:numId="16" w16cid:durableId="1109929455">
    <w:abstractNumId w:val="30"/>
  </w:num>
  <w:num w:numId="17" w16cid:durableId="1882091507">
    <w:abstractNumId w:val="37"/>
  </w:num>
  <w:num w:numId="18" w16cid:durableId="2008241194">
    <w:abstractNumId w:val="28"/>
  </w:num>
  <w:num w:numId="19" w16cid:durableId="1431854817">
    <w:abstractNumId w:val="28"/>
  </w:num>
  <w:num w:numId="20" w16cid:durableId="680204381">
    <w:abstractNumId w:val="28"/>
  </w:num>
  <w:num w:numId="21" w16cid:durableId="569077363">
    <w:abstractNumId w:val="23"/>
  </w:num>
  <w:num w:numId="22" w16cid:durableId="725685807">
    <w:abstractNumId w:val="14"/>
  </w:num>
  <w:num w:numId="23" w16cid:durableId="1927349024">
    <w:abstractNumId w:val="20"/>
  </w:num>
  <w:num w:numId="24" w16cid:durableId="722170176">
    <w:abstractNumId w:val="10"/>
  </w:num>
  <w:num w:numId="25" w16cid:durableId="1443299423">
    <w:abstractNumId w:val="22"/>
  </w:num>
  <w:num w:numId="26" w16cid:durableId="929696620">
    <w:abstractNumId w:val="33"/>
  </w:num>
  <w:num w:numId="27" w16cid:durableId="1188830148">
    <w:abstractNumId w:val="29"/>
  </w:num>
  <w:num w:numId="28" w16cid:durableId="148637391">
    <w:abstractNumId w:val="25"/>
  </w:num>
  <w:num w:numId="29" w16cid:durableId="1479616841">
    <w:abstractNumId w:val="31"/>
  </w:num>
  <w:num w:numId="30" w16cid:durableId="1900478890">
    <w:abstractNumId w:val="15"/>
  </w:num>
  <w:num w:numId="31" w16cid:durableId="161244946">
    <w:abstractNumId w:val="17"/>
  </w:num>
  <w:num w:numId="32" w16cid:durableId="1900700605">
    <w:abstractNumId w:val="12"/>
  </w:num>
  <w:num w:numId="33" w16cid:durableId="1205412260">
    <w:abstractNumId w:val="21"/>
  </w:num>
  <w:num w:numId="34" w16cid:durableId="284165734">
    <w:abstractNumId w:val="24"/>
  </w:num>
  <w:num w:numId="35" w16cid:durableId="38165775">
    <w:abstractNumId w:val="31"/>
    <w:lvlOverride w:ilvl="0">
      <w:startOverride w:val="1"/>
    </w:lvlOverride>
  </w:num>
  <w:num w:numId="36" w16cid:durableId="186255882">
    <w:abstractNumId w:val="36"/>
  </w:num>
  <w:num w:numId="37" w16cid:durableId="975716302">
    <w:abstractNumId w:val="35"/>
  </w:num>
  <w:num w:numId="38" w16cid:durableId="1025792443">
    <w:abstractNumId w:val="32"/>
  </w:num>
  <w:num w:numId="39" w16cid:durableId="1656638698">
    <w:abstractNumId w:val="31"/>
    <w:lvlOverride w:ilvl="0">
      <w:startOverride w:val="1"/>
    </w:lvlOverride>
  </w:num>
  <w:num w:numId="40" w16cid:durableId="124395839">
    <w:abstractNumId w:val="18"/>
  </w:num>
  <w:num w:numId="41" w16cid:durableId="1080564378">
    <w:abstractNumId w:val="11"/>
  </w:num>
  <w:num w:numId="42" w16cid:durableId="7494277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E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E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6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01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3EA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2FE0"/>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9614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line="240" w:lineRule="exact"/>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C253E4D1A73349829792CECD147A194C"/>
        <w:category>
          <w:name w:val="Allmänt"/>
          <w:gallery w:val="placeholder"/>
        </w:category>
        <w:types>
          <w:type w:val="bbPlcHdr"/>
        </w:types>
        <w:behaviors>
          <w:behavior w:val="content"/>
        </w:behaviors>
        <w:guid w:val="{528FAC47-2E7D-4D13-B570-CC5F949CFDD8}"/>
      </w:docPartPr>
      <w:docPartBody>
        <w:p w:rsidR="00A240E8" w:rsidRDefault="00A240E8"/>
      </w:docPartBody>
    </w:docPart>
    <w:docPart>
      <w:docPartPr>
        <w:name w:val="0884D0FAD04B47C981B934938281B6FF"/>
        <w:category>
          <w:name w:val="Allmänt"/>
          <w:gallery w:val="placeholder"/>
        </w:category>
        <w:types>
          <w:type w:val="bbPlcHdr"/>
        </w:types>
        <w:behaviors>
          <w:behavior w:val="content"/>
        </w:behaviors>
        <w:guid w:val="{F7FAD9E5-391C-4524-BB1B-DAD2762F273B}"/>
      </w:docPartPr>
      <w:docPartBody>
        <w:p w:rsidR="00DD16DE" w:rsidRDefault="00FA60B1">
          <w:r>
            <w:t xml:space="preserve"> </w:t>
          </w:r>
        </w:p>
      </w:docPartBody>
    </w:docPart>
    <w:docPart>
      <w:docPartPr>
        <w:name w:val="A080D93A63E54047A11081F6692B182C"/>
        <w:category>
          <w:name w:val="Allmänt"/>
          <w:gallery w:val="placeholder"/>
        </w:category>
        <w:types>
          <w:type w:val="bbPlcHdr"/>
        </w:types>
        <w:behaviors>
          <w:behavior w:val="content"/>
        </w:behaviors>
        <w:guid w:val="{4CB0BA26-7155-4A48-B438-F74275EF6088}"/>
      </w:docPartPr>
      <w:docPartBody>
        <w:p w:rsidR="00DD16DE" w:rsidRDefault="00FA60B1">
          <w:r>
            <w:t xml:space="preserve"> </w:t>
          </w:r>
        </w:p>
      </w:docPartBody>
    </w:docPart>
    <w:docPart>
      <w:docPartPr>
        <w:name w:val="4DB6C3D8542F4A7DB81003C88DE16DAB"/>
        <w:category>
          <w:name w:val="Allmänt"/>
          <w:gallery w:val="placeholder"/>
        </w:category>
        <w:types>
          <w:type w:val="bbPlcHdr"/>
        </w:types>
        <w:behaviors>
          <w:behavior w:val="content"/>
        </w:behaviors>
        <w:guid w:val="{0A7FAE78-E88A-4223-B520-85E236246CF1}"/>
      </w:docPartPr>
      <w:docPartBody>
        <w:p w:rsidR="00DD16DE" w:rsidRDefault="00FA60B1">
          <w:r>
            <w:t>:3074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31246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1776B"/>
    <w:rsid w:val="005A31B8"/>
    <w:rsid w:val="008A4ACC"/>
    <w:rsid w:val="00A240E8"/>
    <w:rsid w:val="00B560E1"/>
    <w:rsid w:val="00BF2FE0"/>
    <w:rsid w:val="00CF348E"/>
    <w:rsid w:val="00DB0DBA"/>
    <w:rsid w:val="00DD16DE"/>
    <w:rsid w:val="00E55BE0"/>
    <w:rsid w:val="00E82E89"/>
    <w:rsid w:val="00FA6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A84A41CE3A4C4A81B1C0F85B597510">
    <w:name w:val="86A84A41CE3A4C4A81B1C0F85B597510"/>
  </w:style>
  <w:style w:type="paragraph" w:customStyle="1" w:styleId="E2518262C906458294F01218097F0F05">
    <w:name w:val="E2518262C906458294F01218097F0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E0A2C-D791-460D-AAD4-3F5B864E00A4}"/>
</file>

<file path=customXml/itemProps2.xml><?xml version="1.0" encoding="utf-8"?>
<ds:datastoreItem xmlns:ds="http://schemas.openxmlformats.org/officeDocument/2006/customXml" ds:itemID="{8EDAF6A6-E9DA-4E0C-A92A-E623AFB63205}"/>
</file>

<file path=customXml/itemProps3.xml><?xml version="1.0" encoding="utf-8"?>
<ds:datastoreItem xmlns:ds="http://schemas.openxmlformats.org/officeDocument/2006/customXml" ds:itemID="{E4B09124-0D0A-4BE3-B833-FF1A1FFDF5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3049</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