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603FB" w:rsidP="002A71B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2A71B4" w:rsidRPr="002A71B4">
              <w:rPr>
                <w:sz w:val="20"/>
              </w:rPr>
              <w:t>06187</w:t>
            </w:r>
            <w:r w:rsidRPr="000603FB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603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35C52" w:rsidP="00A35C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</w:t>
            </w:r>
            <w:r w:rsidR="00F47116">
              <w:rPr>
                <w:bCs/>
                <w:iCs/>
              </w:rPr>
              <w:t>iträdande justitieministern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603F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603FB" w:rsidP="002A71B4">
      <w:pPr>
        <w:pStyle w:val="RKrubrik"/>
        <w:pBdr>
          <w:bottom w:val="single" w:sz="4" w:space="1" w:color="auto"/>
        </w:pBdr>
      </w:pPr>
      <w:r>
        <w:t>Svar på fråga 2016/</w:t>
      </w:r>
      <w:r w:rsidR="002A71B4">
        <w:t>17:1751</w:t>
      </w:r>
      <w:r w:rsidR="00FA452C">
        <w:t xml:space="preserve"> av </w:t>
      </w:r>
      <w:r w:rsidR="002A71B4" w:rsidRPr="002A71B4">
        <w:t>Gunilla Nordgren (M)</w:t>
      </w:r>
      <w:r>
        <w:t xml:space="preserve"> </w:t>
      </w:r>
      <w:r w:rsidR="002A71B4">
        <w:t>Modernisering av konkurslagen med skärpt identitetskontroll</w:t>
      </w:r>
    </w:p>
    <w:p w:rsidR="006E4E11" w:rsidRPr="00D42525" w:rsidRDefault="006E4E11">
      <w:pPr>
        <w:pStyle w:val="RKnormal"/>
        <w:rPr>
          <w:sz w:val="22"/>
          <w:szCs w:val="22"/>
        </w:rPr>
      </w:pPr>
    </w:p>
    <w:p w:rsidR="000603FB" w:rsidRDefault="002A71B4" w:rsidP="002A71B4">
      <w:pPr>
        <w:pStyle w:val="RKnormal"/>
      </w:pPr>
      <w:r w:rsidRPr="002A71B4">
        <w:t xml:space="preserve">Gunilla Nordgren </w:t>
      </w:r>
      <w:r w:rsidR="000603FB">
        <w:t>har frågat</w:t>
      </w:r>
      <w:r w:rsidR="00F47116">
        <w:t xml:space="preserve"> statsrådet</w:t>
      </w:r>
      <w:r w:rsidR="000603FB">
        <w:t xml:space="preserve"> </w:t>
      </w:r>
      <w:r w:rsidR="00124542">
        <w:t>Morgan Johansson om han</w:t>
      </w:r>
      <w:r w:rsidR="000603FB">
        <w:t xml:space="preserve"> </w:t>
      </w:r>
      <w:r>
        <w:t>är beredd att mycket skyndsamt vidta åtgärder för att undvika att enskilda medborgare försätts i personlig konkurs av id-kapare.</w:t>
      </w:r>
    </w:p>
    <w:p w:rsidR="00124542" w:rsidRPr="00D42525" w:rsidRDefault="00124542" w:rsidP="002A71B4">
      <w:pPr>
        <w:pStyle w:val="RKnormal"/>
        <w:rPr>
          <w:sz w:val="22"/>
          <w:szCs w:val="22"/>
        </w:rPr>
      </w:pPr>
    </w:p>
    <w:p w:rsidR="00124542" w:rsidRDefault="00124542" w:rsidP="00124542">
      <w:pPr>
        <w:pStyle w:val="RKnormal"/>
      </w:pPr>
      <w:r>
        <w:t>Arbetet inom regeringen är så fördelat att det är jag som ska svara på frågan.</w:t>
      </w:r>
    </w:p>
    <w:p w:rsidR="003C2A31" w:rsidRPr="00D42525" w:rsidRDefault="003C2A31" w:rsidP="00B27D6C">
      <w:pPr>
        <w:pStyle w:val="RKnormal"/>
        <w:rPr>
          <w:sz w:val="22"/>
          <w:szCs w:val="22"/>
        </w:rPr>
      </w:pPr>
    </w:p>
    <w:p w:rsidR="00CD6A10" w:rsidRDefault="00EF20A1" w:rsidP="00A65650">
      <w:pPr>
        <w:pStyle w:val="RKnormal"/>
      </w:pPr>
      <w:r>
        <w:t xml:space="preserve">Att utge sig för att vara någon annan och använda hans eller hennes identitet i olika sammanhang har blivit ett växande problem </w:t>
      </w:r>
      <w:r w:rsidR="00CD6A10">
        <w:t>i samhället.</w:t>
      </w:r>
      <w:r>
        <w:t xml:space="preserve"> </w:t>
      </w:r>
      <w:r w:rsidR="00CD6A10">
        <w:t xml:space="preserve">Ofta handlar det om att någon annans </w:t>
      </w:r>
      <w:r w:rsidR="00D73E69">
        <w:t>identitets</w:t>
      </w:r>
      <w:r w:rsidR="00CD6A10" w:rsidRPr="00CD6A10">
        <w:t>uppgifter används för att</w:t>
      </w:r>
      <w:r w:rsidR="004C7034" w:rsidRPr="004C7034">
        <w:t xml:space="preserve"> </w:t>
      </w:r>
      <w:r w:rsidR="004C7034" w:rsidRPr="00CD6A10">
        <w:t>köpa varor på kredit i butiker</w:t>
      </w:r>
      <w:r w:rsidR="004C7034">
        <w:t xml:space="preserve"> eller för</w:t>
      </w:r>
      <w:r w:rsidR="00CD6A10" w:rsidRPr="00CD6A10">
        <w:t xml:space="preserve"> </w:t>
      </w:r>
      <w:r w:rsidR="009A4B7C">
        <w:t xml:space="preserve">att </w:t>
      </w:r>
      <w:r w:rsidR="00CD6A10" w:rsidRPr="00CD6A10">
        <w:t xml:space="preserve">få </w:t>
      </w:r>
      <w:r w:rsidR="00CD6A10">
        <w:t xml:space="preserve">ut </w:t>
      </w:r>
      <w:r w:rsidR="004C7034">
        <w:t>kreditkort eller lån</w:t>
      </w:r>
      <w:r w:rsidR="00CD6A10" w:rsidRPr="00CD6A10">
        <w:t>.</w:t>
      </w:r>
      <w:r w:rsidR="00CD6A10">
        <w:t xml:space="preserve"> Att använda någon annans identitetsuppgifter för att försätta </w:t>
      </w:r>
      <w:r w:rsidR="004C7034">
        <w:t>denne</w:t>
      </w:r>
      <w:r w:rsidR="00CD6A10">
        <w:t xml:space="preserve"> i konkurs är däremot ovanligt.</w:t>
      </w:r>
    </w:p>
    <w:p w:rsidR="00CD6A10" w:rsidRPr="00D42525" w:rsidRDefault="00CD6A10" w:rsidP="00A65650">
      <w:pPr>
        <w:pStyle w:val="RKnormal"/>
        <w:rPr>
          <w:sz w:val="22"/>
          <w:szCs w:val="22"/>
        </w:rPr>
      </w:pPr>
    </w:p>
    <w:p w:rsidR="0089443C" w:rsidRDefault="00EF20A1" w:rsidP="003C2A31">
      <w:pPr>
        <w:pStyle w:val="RKnormal"/>
      </w:pPr>
      <w:r>
        <w:t>Den som</w:t>
      </w:r>
      <w:r w:rsidR="00A6405C">
        <w:t xml:space="preserve"> utsätts för att någon olovligen använder hans eller hennes identitetsuppgifter</w:t>
      </w:r>
      <w:r w:rsidR="00FF6C98">
        <w:t xml:space="preserve"> kan</w:t>
      </w:r>
      <w:r w:rsidRPr="000B259F">
        <w:t xml:space="preserve"> </w:t>
      </w:r>
      <w:r w:rsidR="00A6405C">
        <w:t>drabbas av kostnader, besvär och obehag. Det är angeläget att</w:t>
      </w:r>
      <w:r w:rsidR="00FF6C98">
        <w:t xml:space="preserve"> komma till rätta med denna typ av brottslighet</w:t>
      </w:r>
      <w:r w:rsidR="00A6405C">
        <w:t>.</w:t>
      </w:r>
      <w:r>
        <w:t xml:space="preserve"> </w:t>
      </w:r>
      <w:r w:rsidR="00CD6A10">
        <w:t xml:space="preserve">Regeringen </w:t>
      </w:r>
      <w:r w:rsidR="004C7034">
        <w:t xml:space="preserve">arbetar </w:t>
      </w:r>
      <w:r>
        <w:t xml:space="preserve">därför </w:t>
      </w:r>
      <w:r w:rsidR="004C7034">
        <w:t>aktivt för att stärka skyddet mot bedrägerier och identi</w:t>
      </w:r>
      <w:r w:rsidR="00ED439D">
        <w:softHyphen/>
      </w:r>
      <w:r w:rsidR="004C7034">
        <w:t>tetskapningar.</w:t>
      </w:r>
      <w:r w:rsidR="00CD6A10">
        <w:t xml:space="preserve"> </w:t>
      </w:r>
      <w:r>
        <w:t>Som exempel på åtgärder kan nämnas att o</w:t>
      </w:r>
      <w:r w:rsidR="003C2A31">
        <w:t>lovlig identi</w:t>
      </w:r>
      <w:r w:rsidR="00ED439D">
        <w:softHyphen/>
      </w:r>
      <w:r w:rsidR="003C2A31">
        <w:t>tetsanvändning</w:t>
      </w:r>
      <w:r>
        <w:t xml:space="preserve"> på förslag av regeringen förra året blev ett särskilt </w:t>
      </w:r>
      <w:r w:rsidR="003C2A31">
        <w:t xml:space="preserve">brott i brottsbalken. </w:t>
      </w:r>
      <w:r>
        <w:t xml:space="preserve">Vidare </w:t>
      </w:r>
      <w:r w:rsidR="00732D97">
        <w:t>kommer</w:t>
      </w:r>
      <w:r>
        <w:t xml:space="preserve"> regeringen</w:t>
      </w:r>
      <w:r w:rsidR="00732D97">
        <w:t>, vilket tidigare aviserats, inom kort att</w:t>
      </w:r>
      <w:r w:rsidR="00977FB5">
        <w:t xml:space="preserve"> tills</w:t>
      </w:r>
      <w:r w:rsidR="00732D97">
        <w:t>ä</w:t>
      </w:r>
      <w:r w:rsidR="00977FB5">
        <w:t>tt</w:t>
      </w:r>
      <w:r w:rsidR="00732D97">
        <w:t>a</w:t>
      </w:r>
      <w:r w:rsidR="00977FB5">
        <w:t xml:space="preserve"> </w:t>
      </w:r>
      <w:r w:rsidR="0089443C">
        <w:t xml:space="preserve">en utredning </w:t>
      </w:r>
      <w:r>
        <w:t>som sk</w:t>
      </w:r>
      <w:r w:rsidR="00FF6C98">
        <w:t xml:space="preserve">a lämna </w:t>
      </w:r>
      <w:r w:rsidR="00CE1DA3">
        <w:t xml:space="preserve">förslag på </w:t>
      </w:r>
      <w:r w:rsidR="00FF6C98">
        <w:t>åtgärder för att förhindra</w:t>
      </w:r>
      <w:r>
        <w:t xml:space="preserve"> använd</w:t>
      </w:r>
      <w:r w:rsidR="00FF6C98">
        <w:t>n</w:t>
      </w:r>
      <w:r>
        <w:t>ingen av falska identitetshandlingar.</w:t>
      </w:r>
    </w:p>
    <w:p w:rsidR="003C2A31" w:rsidRPr="00D42525" w:rsidRDefault="003C2A31" w:rsidP="003C2A31">
      <w:pPr>
        <w:pStyle w:val="RKnormal"/>
        <w:rPr>
          <w:sz w:val="22"/>
          <w:szCs w:val="22"/>
        </w:rPr>
      </w:pPr>
    </w:p>
    <w:p w:rsidR="003C2A31" w:rsidRDefault="00EF20A1" w:rsidP="00EF20A1">
      <w:pPr>
        <w:pStyle w:val="RKnormal"/>
      </w:pPr>
      <w:r>
        <w:t>Regeringens ambition är att fortsätta motverka missbruk av identitets</w:t>
      </w:r>
      <w:r w:rsidR="00A6405C">
        <w:softHyphen/>
      </w:r>
      <w:r>
        <w:t>uppgifter</w:t>
      </w:r>
      <w:r w:rsidR="00EC7DC1">
        <w:t xml:space="preserve">. </w:t>
      </w:r>
      <w:r>
        <w:t>Jag kommer att i detta sammanhang följa frågan om förfals</w:t>
      </w:r>
      <w:r w:rsidR="00ED439D">
        <w:softHyphen/>
      </w:r>
      <w:r>
        <w:t>kade konkursansökningar</w:t>
      </w:r>
      <w:r w:rsidR="003C2A31">
        <w:t>.</w:t>
      </w:r>
    </w:p>
    <w:p w:rsidR="00B27D6C" w:rsidRPr="00D42525" w:rsidRDefault="00B27D6C" w:rsidP="00D413D6">
      <w:pPr>
        <w:pStyle w:val="RKnormal"/>
        <w:rPr>
          <w:sz w:val="22"/>
          <w:szCs w:val="22"/>
        </w:rPr>
      </w:pPr>
    </w:p>
    <w:p w:rsidR="000603FB" w:rsidRDefault="00561829">
      <w:pPr>
        <w:pStyle w:val="RKnormal"/>
      </w:pPr>
      <w:r>
        <w:t>Stockholm den 10</w:t>
      </w:r>
      <w:bookmarkStart w:id="0" w:name="_GoBack"/>
      <w:bookmarkEnd w:id="0"/>
      <w:r w:rsidR="000603FB">
        <w:t xml:space="preserve"> </w:t>
      </w:r>
      <w:r w:rsidR="003D2869">
        <w:t>augusti</w:t>
      </w:r>
      <w:r w:rsidR="000603FB">
        <w:t xml:space="preserve"> 2017</w:t>
      </w:r>
    </w:p>
    <w:p w:rsidR="000603FB" w:rsidRPr="00D42525" w:rsidRDefault="000603FB">
      <w:pPr>
        <w:pStyle w:val="RKnormal"/>
        <w:rPr>
          <w:szCs w:val="24"/>
        </w:rPr>
      </w:pPr>
    </w:p>
    <w:p w:rsidR="000603FB" w:rsidRPr="00D42525" w:rsidRDefault="000603FB">
      <w:pPr>
        <w:pStyle w:val="RKnormal"/>
        <w:rPr>
          <w:szCs w:val="24"/>
        </w:rPr>
      </w:pPr>
    </w:p>
    <w:p w:rsidR="00612E4B" w:rsidRDefault="00124542" w:rsidP="00124542">
      <w:pPr>
        <w:pStyle w:val="RKnormal"/>
      </w:pPr>
      <w:r>
        <w:t>Heléne Fritzon</w:t>
      </w:r>
    </w:p>
    <w:sectPr w:rsidR="00612E4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EA" w:rsidRDefault="000419EA">
      <w:r>
        <w:separator/>
      </w:r>
    </w:p>
  </w:endnote>
  <w:endnote w:type="continuationSeparator" w:id="0">
    <w:p w:rsidR="000419EA" w:rsidRDefault="0004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EA" w:rsidRDefault="000419EA">
      <w:r>
        <w:separator/>
      </w:r>
    </w:p>
  </w:footnote>
  <w:footnote w:type="continuationSeparator" w:id="0">
    <w:p w:rsidR="000419EA" w:rsidRDefault="0004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25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FB" w:rsidRDefault="00D413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FB"/>
    <w:rsid w:val="000419EA"/>
    <w:rsid w:val="000560C8"/>
    <w:rsid w:val="000603FB"/>
    <w:rsid w:val="000A7520"/>
    <w:rsid w:val="00124542"/>
    <w:rsid w:val="00126FB3"/>
    <w:rsid w:val="0014036F"/>
    <w:rsid w:val="00150384"/>
    <w:rsid w:val="00160901"/>
    <w:rsid w:val="001805B7"/>
    <w:rsid w:val="00196FC6"/>
    <w:rsid w:val="001C4909"/>
    <w:rsid w:val="00220189"/>
    <w:rsid w:val="00224833"/>
    <w:rsid w:val="00233476"/>
    <w:rsid w:val="00276252"/>
    <w:rsid w:val="002A71B4"/>
    <w:rsid w:val="00367B1C"/>
    <w:rsid w:val="003721F6"/>
    <w:rsid w:val="003C2A31"/>
    <w:rsid w:val="003D2869"/>
    <w:rsid w:val="00407A61"/>
    <w:rsid w:val="00414E11"/>
    <w:rsid w:val="004A328D"/>
    <w:rsid w:val="004C7034"/>
    <w:rsid w:val="004E12E7"/>
    <w:rsid w:val="00561829"/>
    <w:rsid w:val="0058762B"/>
    <w:rsid w:val="0059035E"/>
    <w:rsid w:val="005A2BDA"/>
    <w:rsid w:val="005B30E6"/>
    <w:rsid w:val="00607852"/>
    <w:rsid w:val="00612E4B"/>
    <w:rsid w:val="006132E3"/>
    <w:rsid w:val="006452F0"/>
    <w:rsid w:val="006479FD"/>
    <w:rsid w:val="006E4E11"/>
    <w:rsid w:val="007242A3"/>
    <w:rsid w:val="00732D97"/>
    <w:rsid w:val="00744208"/>
    <w:rsid w:val="007A13B4"/>
    <w:rsid w:val="007A6855"/>
    <w:rsid w:val="0089443C"/>
    <w:rsid w:val="008D77CF"/>
    <w:rsid w:val="008F38F1"/>
    <w:rsid w:val="00910AFF"/>
    <w:rsid w:val="0092027A"/>
    <w:rsid w:val="00955E31"/>
    <w:rsid w:val="00977FB5"/>
    <w:rsid w:val="00992E72"/>
    <w:rsid w:val="009A4B7C"/>
    <w:rsid w:val="00A318A9"/>
    <w:rsid w:val="00A35C52"/>
    <w:rsid w:val="00A6405C"/>
    <w:rsid w:val="00A65650"/>
    <w:rsid w:val="00AB1B92"/>
    <w:rsid w:val="00AB28A1"/>
    <w:rsid w:val="00AF26D1"/>
    <w:rsid w:val="00B203F4"/>
    <w:rsid w:val="00B27D6C"/>
    <w:rsid w:val="00B77B8A"/>
    <w:rsid w:val="00C567C0"/>
    <w:rsid w:val="00C946C9"/>
    <w:rsid w:val="00CD6A10"/>
    <w:rsid w:val="00CE1DA3"/>
    <w:rsid w:val="00D133D7"/>
    <w:rsid w:val="00D30A75"/>
    <w:rsid w:val="00D413D6"/>
    <w:rsid w:val="00D42525"/>
    <w:rsid w:val="00D46C07"/>
    <w:rsid w:val="00D73E69"/>
    <w:rsid w:val="00D753CF"/>
    <w:rsid w:val="00D86427"/>
    <w:rsid w:val="00DA314F"/>
    <w:rsid w:val="00E07FAF"/>
    <w:rsid w:val="00E80146"/>
    <w:rsid w:val="00E904D0"/>
    <w:rsid w:val="00E93D21"/>
    <w:rsid w:val="00EB0CA7"/>
    <w:rsid w:val="00EC25F9"/>
    <w:rsid w:val="00EC7DC1"/>
    <w:rsid w:val="00EC7FCF"/>
    <w:rsid w:val="00ED439D"/>
    <w:rsid w:val="00ED583F"/>
    <w:rsid w:val="00EE7018"/>
    <w:rsid w:val="00EF20A1"/>
    <w:rsid w:val="00F47116"/>
    <w:rsid w:val="00F72671"/>
    <w:rsid w:val="00F96107"/>
    <w:rsid w:val="00FA452C"/>
    <w:rsid w:val="00FF43A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0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c45ecd84-5c65-4506-988a-0bd31d3494b4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F0CAC-0D9A-42FB-81DB-52A04571FE37}">
  <ds:schemaRefs>
    <ds:schemaRef ds:uri="b72eeb13-13ee-41e6-bf03-cfa421c114b7"/>
    <ds:schemaRef ds:uri="http://purl.org/dc/elements/1.1/"/>
    <ds:schemaRef ds:uri="http://schemas.microsoft.com/office/2006/metadata/properties"/>
    <ds:schemaRef ds:uri="http://purl.org/dc/terms/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EE915A-E299-4B3F-A3A4-54042E21DDB7}"/>
</file>

<file path=customXml/itemProps3.xml><?xml version="1.0" encoding="utf-8"?>
<ds:datastoreItem xmlns:ds="http://schemas.openxmlformats.org/officeDocument/2006/customXml" ds:itemID="{AF0AC55C-FD21-4CDA-9039-A303C847151E}"/>
</file>

<file path=customXml/itemProps4.xml><?xml version="1.0" encoding="utf-8"?>
<ds:datastoreItem xmlns:ds="http://schemas.openxmlformats.org/officeDocument/2006/customXml" ds:itemID="{627415C6-0B62-4381-ABDE-6FD21A4AAA5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0874933-325E-4758-91C2-E7462852203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50F27A-8638-4FAC-851F-16ABA686704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200D859-C0F4-4914-BECE-FAFF71F2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Martha Renström</cp:lastModifiedBy>
  <cp:revision>2</cp:revision>
  <cp:lastPrinted>2017-08-09T07:08:00Z</cp:lastPrinted>
  <dcterms:created xsi:type="dcterms:W3CDTF">2017-08-09T07:09:00Z</dcterms:created>
  <dcterms:modified xsi:type="dcterms:W3CDTF">2017-08-09T07:09:00Z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Departementsenhet">
    <vt:lpwstr/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_dlc_DocIdItemGuid">
    <vt:lpwstr>c8f25e2d-3138-4dd7-a3f1-fcc0093dc31c</vt:lpwstr>
  </property>
  <property fmtid="{D5CDD505-2E9C-101B-9397-08002B2CF9AE}" pid="8" name="Aktivitetskategori">
    <vt:lpwstr/>
  </property>
</Properties>
</file>