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2152" w:rsidRPr="00753B7C" w:rsidRDefault="00A32152">
      <w:pPr>
        <w:pStyle w:val="Hemstlrubrik"/>
      </w:pPr>
      <w:r w:rsidRPr="00753B7C">
        <w:t>Förslag till riksdagsbeslut</w:t>
      </w:r>
    </w:p>
    <w:p w:rsidR="00A32152" w:rsidRPr="00753B7C" w:rsidRDefault="00A32152">
      <w:pPr>
        <w:pStyle w:val="Hemstlatt"/>
        <w:numPr>
          <w:ilvl w:val="0"/>
          <w:numId w:val="1"/>
        </w:numPr>
      </w:pPr>
      <w:r w:rsidRPr="00753B7C">
        <w:t>Riksdagen tillkännager för regeringen som sin mening vad som anförs i motionen om att låta utreda förutsättningarna för att uppskjuta beskattningen för företag och företagare som satsar vinsten från försäljningen av ett bolag i ett lokalt företag så länge pen</w:t>
      </w:r>
      <w:r w:rsidRPr="00753B7C">
        <w:t>g</w:t>
      </w:r>
      <w:r w:rsidRPr="00753B7C">
        <w:t>arna står inne i företaget.</w:t>
      </w:r>
    </w:p>
    <w:p w:rsidR="00A32152" w:rsidRPr="00753B7C" w:rsidRDefault="00A32152">
      <w:pPr>
        <w:pStyle w:val="Hemstlatt"/>
        <w:numPr>
          <w:ilvl w:val="0"/>
          <w:numId w:val="1"/>
        </w:numPr>
      </w:pPr>
      <w:r w:rsidRPr="00753B7C">
        <w:t>Riksdagen tillkännager för regeringen som sin mening vad som anförs i motionen om att låta utreda förutsättningarna för att införa offentliga lån med låg ränta till lokala investmentb</w:t>
      </w:r>
      <w:r w:rsidRPr="00753B7C">
        <w:t>o</w:t>
      </w:r>
      <w:r w:rsidRPr="00753B7C">
        <w:t>lag.</w:t>
      </w:r>
      <w:r w:rsidRPr="00753B7C">
        <w:rPr>
          <w:vertAlign w:val="superscript"/>
        </w:rPr>
        <w:t>1</w:t>
      </w:r>
    </w:p>
    <w:p w:rsidR="00A32152" w:rsidRPr="00753B7C" w:rsidRDefault="00A32152">
      <w:pPr>
        <w:pStyle w:val="Yrkandehnv"/>
        <w:spacing w:before="190"/>
        <w:rPr>
          <w:noProof w:val="0"/>
          <w:sz w:val="19"/>
          <w:vertAlign w:val="superscript"/>
        </w:rPr>
      </w:pPr>
    </w:p>
    <w:p w:rsidR="00A32152" w:rsidRPr="00753B7C" w:rsidRDefault="00A32152">
      <w:pPr>
        <w:pStyle w:val="Yrkandehnv"/>
        <w:spacing w:before="190"/>
        <w:rPr>
          <w:noProof w:val="0"/>
          <w:sz w:val="19"/>
          <w:vertAlign w:val="superscript"/>
        </w:rPr>
      </w:pPr>
    </w:p>
    <w:p w:rsidR="00A32152" w:rsidRPr="00753B7C" w:rsidRDefault="00A32152">
      <w:pPr>
        <w:pStyle w:val="Yrkandehnv"/>
        <w:spacing w:before="190"/>
        <w:rPr>
          <w:noProof w:val="0"/>
          <w:sz w:val="19"/>
          <w:vertAlign w:val="superscript"/>
        </w:rPr>
      </w:pPr>
    </w:p>
    <w:p w:rsidR="00A32152" w:rsidRPr="00753B7C" w:rsidRDefault="00A32152">
      <w:pPr>
        <w:pStyle w:val="Yrkandehnv"/>
        <w:spacing w:before="190"/>
        <w:rPr>
          <w:noProof w:val="0"/>
          <w:sz w:val="19"/>
          <w:vertAlign w:val="superscript"/>
        </w:rPr>
      </w:pPr>
    </w:p>
    <w:p w:rsidR="00A32152" w:rsidRPr="00753B7C" w:rsidRDefault="00A32152">
      <w:pPr>
        <w:pStyle w:val="Yrkandehnv"/>
        <w:spacing w:before="190"/>
        <w:rPr>
          <w:noProof w:val="0"/>
          <w:sz w:val="19"/>
          <w:vertAlign w:val="superscript"/>
        </w:rPr>
      </w:pPr>
    </w:p>
    <w:p w:rsidR="00A32152" w:rsidRPr="00753B7C" w:rsidRDefault="00A32152">
      <w:pPr>
        <w:pStyle w:val="Yrkandehnv"/>
        <w:spacing w:before="190"/>
        <w:rPr>
          <w:noProof w:val="0"/>
          <w:sz w:val="19"/>
          <w:vertAlign w:val="superscript"/>
        </w:rPr>
      </w:pPr>
    </w:p>
    <w:p w:rsidR="00A32152" w:rsidRPr="00753B7C" w:rsidRDefault="00A32152">
      <w:pPr>
        <w:pStyle w:val="Yrkandehnv"/>
        <w:spacing w:before="190"/>
        <w:rPr>
          <w:noProof w:val="0"/>
          <w:sz w:val="19"/>
          <w:vertAlign w:val="superscript"/>
        </w:rPr>
      </w:pPr>
    </w:p>
    <w:p w:rsidR="00A32152" w:rsidRPr="00753B7C" w:rsidRDefault="00A32152">
      <w:pPr>
        <w:pStyle w:val="Yrkandehnv"/>
        <w:spacing w:before="190"/>
        <w:rPr>
          <w:noProof w:val="0"/>
          <w:sz w:val="19"/>
          <w:vertAlign w:val="superscript"/>
        </w:rPr>
      </w:pPr>
    </w:p>
    <w:p w:rsidR="00A32152" w:rsidRPr="00753B7C" w:rsidRDefault="00A32152">
      <w:pPr>
        <w:pStyle w:val="Yrkandehnv"/>
        <w:spacing w:before="190"/>
        <w:rPr>
          <w:noProof w:val="0"/>
          <w:sz w:val="19"/>
          <w:vertAlign w:val="superscript"/>
        </w:rPr>
      </w:pPr>
    </w:p>
    <w:p w:rsidR="00A32152" w:rsidRPr="00753B7C" w:rsidRDefault="00A32152">
      <w:pPr>
        <w:pStyle w:val="Yrkandehnv"/>
        <w:spacing w:before="190"/>
        <w:rPr>
          <w:noProof w:val="0"/>
          <w:sz w:val="19"/>
          <w:vertAlign w:val="superscript"/>
        </w:rPr>
      </w:pPr>
    </w:p>
    <w:p w:rsidR="00A32152" w:rsidRPr="00753B7C" w:rsidRDefault="00A32152">
      <w:pPr>
        <w:pStyle w:val="Yrkandehnv"/>
        <w:spacing w:before="190"/>
        <w:rPr>
          <w:noProof w:val="0"/>
          <w:sz w:val="19"/>
          <w:vertAlign w:val="superscript"/>
        </w:rPr>
      </w:pPr>
    </w:p>
    <w:p w:rsidR="00A32152" w:rsidRPr="00753B7C" w:rsidRDefault="00A32152">
      <w:pPr>
        <w:pStyle w:val="Yrkandehnv"/>
        <w:spacing w:before="190"/>
        <w:rPr>
          <w:noProof w:val="0"/>
          <w:sz w:val="19"/>
          <w:vertAlign w:val="superscript"/>
        </w:rPr>
      </w:pPr>
    </w:p>
    <w:p w:rsidR="00A32152" w:rsidRPr="00753B7C" w:rsidRDefault="00A32152">
      <w:pPr>
        <w:pStyle w:val="Yrkandehnv"/>
        <w:spacing w:before="190"/>
        <w:rPr>
          <w:noProof w:val="0"/>
          <w:sz w:val="19"/>
          <w:vertAlign w:val="superscript"/>
        </w:rPr>
      </w:pPr>
    </w:p>
    <w:p w:rsidR="00A32152" w:rsidRPr="00753B7C" w:rsidRDefault="00A32152">
      <w:pPr>
        <w:pStyle w:val="Yrkandehnv"/>
        <w:spacing w:before="190"/>
        <w:rPr>
          <w:noProof w:val="0"/>
          <w:sz w:val="19"/>
          <w:vertAlign w:val="superscript"/>
        </w:rPr>
      </w:pPr>
    </w:p>
    <w:p w:rsidR="00A32152" w:rsidRPr="00753B7C" w:rsidRDefault="00A32152">
      <w:r w:rsidRPr="00753B7C">
        <w:rPr>
          <w:vertAlign w:val="superscript"/>
        </w:rPr>
        <w:t>1</w:t>
      </w:r>
      <w:r w:rsidRPr="00753B7C">
        <w:t xml:space="preserve"> Yrkande 2 hänvisat till NU.</w:t>
      </w:r>
    </w:p>
    <w:p w:rsidR="00A32152" w:rsidRPr="00753B7C" w:rsidRDefault="00A32152">
      <w:pPr>
        <w:pStyle w:val="Rubrik1"/>
      </w:pPr>
      <w:r w:rsidRPr="00753B7C">
        <w:br w:type="page"/>
        <w:t>Motivering</w:t>
      </w:r>
    </w:p>
    <w:p w:rsidR="00A32152" w:rsidRPr="00753B7C" w:rsidRDefault="00A32152">
      <w:r w:rsidRPr="00753B7C">
        <w:t>Det behövs fler små och medelstora företag för att få nya jobb. Det behövs fler och växande småföretag i Sverige. De nya jobben väntas komma i de små och medelstora företagen. Det är ofta i det lilla företaget som människor kan utvecklas och förverkliga sina drömmar och livsvisioner. I det lilla företaget finns samhörighet och ofta ett reellt inflytande för personalen. I det lilla för</w:t>
      </w:r>
      <w:r w:rsidRPr="00753B7C">
        <w:t>e</w:t>
      </w:r>
      <w:r w:rsidRPr="00753B7C">
        <w:t>taget mår människor bättre och ohälsan är lägre. Det lilla företaget befinner sig ofta nära sin marknad och kan bättre tillgodose de lokala behoven genom täta kontakter med kunder och andra företag.</w:t>
      </w:r>
    </w:p>
    <w:p w:rsidR="00A32152" w:rsidRPr="00753B7C" w:rsidRDefault="00A32152">
      <w:pPr>
        <w:pStyle w:val="Normaltindrag"/>
      </w:pPr>
      <w:r w:rsidRPr="00753B7C">
        <w:t>Fler företag behövs för att varor och tjänster som vi alla behöver ska kunna produceras, för att ny teknik ska slå igenom och exportprodukter kunna u</w:t>
      </w:r>
      <w:r w:rsidRPr="00753B7C">
        <w:t>t</w:t>
      </w:r>
      <w:r w:rsidRPr="00753B7C">
        <w:t>vecklas.</w:t>
      </w:r>
    </w:p>
    <w:p w:rsidR="00A32152" w:rsidRPr="00753B7C" w:rsidRDefault="00A32152">
      <w:pPr>
        <w:pStyle w:val="Normaltindrag"/>
      </w:pPr>
      <w:r w:rsidRPr="00753B7C">
        <w:t>Små företag skapar också ökad mångfald och robusthet i ekonomin. Många lokala företag skapar starka nätverk och förutsättningar för en förbät</w:t>
      </w:r>
      <w:r w:rsidRPr="00753B7C">
        <w:t>t</w:t>
      </w:r>
      <w:r w:rsidRPr="00753B7C">
        <w:t>rad social sammanhållning och social ekonomi. Flera små företag gör det lokala samhället mindre sårbart och mindre känsligt för globala ekonomiska svängningar.</w:t>
      </w:r>
    </w:p>
    <w:p w:rsidR="00A32152" w:rsidRPr="00753B7C" w:rsidRDefault="00A32152">
      <w:pPr>
        <w:pStyle w:val="Normaltindrag"/>
      </w:pPr>
      <w:r w:rsidRPr="00753B7C">
        <w:t>Ägandet av företag har under lång tid successivt förändrats från lokala äg</w:t>
      </w:r>
      <w:r w:rsidRPr="00753B7C">
        <w:t>a</w:t>
      </w:r>
      <w:r w:rsidRPr="00753B7C">
        <w:t>re till större företag och koncerner. Omstruktureringar har ofta genomförts där viktiga funktioner som marknadsföring, teknikutveckling och företagsledning samordnats och koncentrerats hos de nya ägarna. En sådan förändring är ofta mycket skadlig för den lokala utvecklingen av näringslivet och ger förluster av drivkrafter och kompetenser inom det lokala näringslivet som ofta inte går att reparera. En region måste ha ett rikt och diversifierat näringsliv för att få en stark och långsiktig utveckling. Omstru</w:t>
      </w:r>
      <w:r w:rsidRPr="00753B7C">
        <w:t>ktureringar som genomförts har ofta inneburit att kvar blir tills vidare en produktionsenhet och när produkti</w:t>
      </w:r>
      <w:r w:rsidRPr="00753B7C">
        <w:t>o</w:t>
      </w:r>
      <w:r w:rsidRPr="00753B7C">
        <w:t>nen inte längre klarar en internationell konkurrens så läggs den ner och fly</w:t>
      </w:r>
      <w:r w:rsidRPr="00753B7C">
        <w:t>t</w:t>
      </w:r>
      <w:r w:rsidRPr="00753B7C">
        <w:t>tas, ibland inom landet men alltför ofta utanför vårt land.</w:t>
      </w:r>
    </w:p>
    <w:p w:rsidR="00A32152" w:rsidRPr="00753B7C" w:rsidRDefault="00A32152">
      <w:pPr>
        <w:pStyle w:val="Normaltindrag"/>
      </w:pPr>
      <w:r w:rsidRPr="00753B7C">
        <w:t>För att öka sysselsättningen i Sverige måste vi därför öka och stimulera det lokala ägandet av företag. Det lokala ägandet ger ett lokalt engagemang och ansvarstagande för arbetstillfällen. Lokala ägare med ett engagemang för orten flyttar inte ut arbets</w:t>
      </w:r>
      <w:r w:rsidRPr="00753B7C">
        <w:softHyphen/>
        <w:t>tillfällen i samma utsträckning som globala konce</w:t>
      </w:r>
      <w:r w:rsidRPr="00753B7C">
        <w:t>r</w:t>
      </w:r>
      <w:r w:rsidRPr="00753B7C">
        <w:t>ner. I vissa fall kan kanske inte utflyttning till lågkostnadsländer hindras, men det är helt säkert att processen fördröjs om det finns ett lokalt ägande. Lokala ägare är mer långsiktiga och flyttar inte ut huvudkontor, vilket innebär att beslutet fattas lokalt för alla viktiga frågor. En stor fördel om företagen har kvar sitt huvudkontor på orten är att det skapar många stödfunktionsarbetstil</w:t>
      </w:r>
      <w:r w:rsidRPr="00753B7C">
        <w:t>l</w:t>
      </w:r>
      <w:r w:rsidRPr="00753B7C">
        <w:t>fällen för konsulter, underleverantörer m.m.</w:t>
      </w:r>
    </w:p>
    <w:p w:rsidR="00A32152" w:rsidRPr="00753B7C" w:rsidRDefault="00A32152">
      <w:pPr>
        <w:pStyle w:val="Normaltindrag"/>
      </w:pPr>
      <w:r w:rsidRPr="00753B7C">
        <w:t>Tyvärr har skatter</w:t>
      </w:r>
      <w:r w:rsidRPr="00753B7C">
        <w:t>egler som gynnar det institutionella kapitalet och mis</w:t>
      </w:r>
      <w:r w:rsidRPr="00753B7C">
        <w:t>s</w:t>
      </w:r>
      <w:r w:rsidRPr="00753B7C">
        <w:t>gynnar privat ägande gjort att mer och mer av kapitalet går till Stockholm eller utomlands där stordriftsfördelar av kapitalförvaltningen gör att mycket litet kapital kommer tillbaks lokalt.</w:t>
      </w:r>
    </w:p>
    <w:p w:rsidR="00A32152" w:rsidRPr="00753B7C" w:rsidRDefault="00A32152">
      <w:pPr>
        <w:pStyle w:val="Normaltindrag"/>
      </w:pPr>
      <w:r w:rsidRPr="00753B7C">
        <w:t>Lokala ägare känner en starkare lojalitet med orten och kan därmed bidra till en långsiktig stabil utveckling, genom utveckling av näringslivet men också genom de arbetstillfällen det ger, och till underlaget för en efterfrågad offentlig verksamhet.</w:t>
      </w:r>
    </w:p>
    <w:p w:rsidR="00A32152" w:rsidRPr="00753B7C" w:rsidRDefault="00A32152">
      <w:pPr>
        <w:pStyle w:val="Normaltindrag"/>
      </w:pPr>
      <w:r w:rsidRPr="00753B7C">
        <w:t>Jag vill att en utredning klargör förutsättningarna för att privatpersoner som satsar pengar på att investera i lokala företag och därmed upprätthåller lokal sysselsättning inte behöver betala skatt på kapitalet så länge pengarna står inne i företaget. Detta skulle kunna vara en väg framåt för att stimulera lokalt ägande.</w:t>
      </w:r>
    </w:p>
    <w:p w:rsidR="00A32152" w:rsidRPr="00753B7C" w:rsidRDefault="00A32152">
      <w:pPr>
        <w:pStyle w:val="Normaltindrag"/>
      </w:pPr>
      <w:r w:rsidRPr="00753B7C">
        <w:t>Offentliga lån med låg ränta till lokala investmentbolag skulle kunna vara en annan möjlighet som bör utredas. Jag tror att detta skulle stimulera bilda</w:t>
      </w:r>
      <w:r w:rsidRPr="00753B7C">
        <w:t>n</w:t>
      </w:r>
      <w:r w:rsidRPr="00753B7C">
        <w:t>det av nya lokala investmentbolag som skulle investera i lokala företag och skapa nya arbetstillfällen. Med en spridd ägarbild och anslutning till lokala handelsplatser skulle dessa utveckla det lokala näringslivet.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53B7C">
        <w:trPr>
          <w:cantSplit/>
        </w:trPr>
        <w:tc>
          <w:tcPr>
            <w:tcW w:w="3046" w:type="dxa"/>
          </w:tcPr>
          <w:p w:rsidR="00A32152" w:rsidRPr="00753B7C" w:rsidRDefault="00A32152">
            <w:pPr>
              <w:pStyle w:val="UnderskriftDatum"/>
              <w:spacing w:before="240"/>
            </w:pPr>
            <w:r w:rsidRPr="00753B7C">
              <w:t>Stockholm den 4 oktober 2007</w:t>
            </w:r>
          </w:p>
        </w:tc>
        <w:tc>
          <w:tcPr>
            <w:tcW w:w="3047" w:type="dxa"/>
          </w:tcPr>
          <w:p w:rsidR="00A32152" w:rsidRPr="00753B7C" w:rsidRDefault="00A32152">
            <w:pPr>
              <w:pStyle w:val="Underskrifter"/>
              <w:spacing w:before="240"/>
            </w:pPr>
          </w:p>
        </w:tc>
      </w:tr>
      <w:tr w:rsidR="00000000" w:rsidRPr="00753B7C">
        <w:trPr>
          <w:cantSplit/>
        </w:trPr>
        <w:tc>
          <w:tcPr>
            <w:tcW w:w="3046" w:type="dxa"/>
          </w:tcPr>
          <w:p w:rsidR="00A32152" w:rsidRPr="00753B7C" w:rsidRDefault="00A32152">
            <w:pPr>
              <w:pStyle w:val="Underskrifter"/>
            </w:pPr>
            <w:r w:rsidRPr="00753B7C">
              <w:t>Ulf Holm (mp)</w:t>
            </w:r>
          </w:p>
        </w:tc>
        <w:tc>
          <w:tcPr>
            <w:tcW w:w="3046" w:type="dxa"/>
          </w:tcPr>
          <w:p w:rsidR="00A32152" w:rsidRPr="00753B7C" w:rsidRDefault="00A32152">
            <w:pPr>
              <w:pStyle w:val="Underskrifter"/>
            </w:pPr>
          </w:p>
        </w:tc>
      </w:tr>
    </w:tbl>
    <w:p w:rsidR="00A32152" w:rsidRPr="00753B7C" w:rsidRDefault="00A32152">
      <w:pPr>
        <w:pStyle w:val="Normaltindrag"/>
      </w:pPr>
    </w:p>
    <w:sectPr w:rsidR="00A32152" w:rsidRPr="00753B7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2152" w:rsidRPr="00753B7C" w:rsidRDefault="00A32152">
      <w:r w:rsidRPr="00753B7C">
        <w:separator/>
      </w:r>
    </w:p>
  </w:endnote>
  <w:endnote w:type="continuationSeparator" w:id="0">
    <w:p w:rsidR="00A32152" w:rsidRPr="00753B7C" w:rsidRDefault="00A32152">
      <w:r w:rsidRPr="00753B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152" w:rsidRPr="00753B7C" w:rsidRDefault="00753B7C">
    <w:pPr>
      <w:pStyle w:val="Sidfot"/>
    </w:pPr>
    <w:r w:rsidRPr="00753B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85103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152" w:rsidRDefault="00A3215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2152" w:rsidRDefault="00A3215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152" w:rsidRPr="00753B7C" w:rsidRDefault="00753B7C">
    <w:pPr>
      <w:pStyle w:val="Sidfot"/>
    </w:pPr>
    <w:r w:rsidRPr="00753B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24930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152" w:rsidRDefault="00A3215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2152" w:rsidRDefault="00A3215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152" w:rsidRPr="00753B7C" w:rsidRDefault="00753B7C">
    <w:pPr>
      <w:pStyle w:val="Sidfot"/>
    </w:pPr>
    <w:r w:rsidRPr="00753B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27188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152" w:rsidRDefault="00A321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2152" w:rsidRDefault="00A321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2152" w:rsidRPr="00753B7C" w:rsidRDefault="00A32152">
      <w:r w:rsidRPr="00753B7C">
        <w:separator/>
      </w:r>
    </w:p>
  </w:footnote>
  <w:footnote w:type="continuationSeparator" w:id="0">
    <w:p w:rsidR="00A32152" w:rsidRPr="00753B7C" w:rsidRDefault="00A32152">
      <w:r w:rsidRPr="00753B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152" w:rsidRPr="00753B7C" w:rsidRDefault="00753B7C">
    <w:pPr>
      <w:pStyle w:val="Sidhuvud"/>
    </w:pPr>
    <w:r w:rsidRPr="00753B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07629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152" w:rsidRDefault="00A3215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2152" w:rsidRDefault="00A3215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152" w:rsidRPr="00753B7C" w:rsidRDefault="00753B7C">
    <w:pPr>
      <w:pStyle w:val="Sidhuvud"/>
    </w:pPr>
    <w:r w:rsidRPr="00753B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31169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152" w:rsidRDefault="00A3215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2152" w:rsidRDefault="00A3215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152" w:rsidRPr="00753B7C" w:rsidRDefault="00A32152">
    <w:pPr>
      <w:pStyle w:val="FSHNormal"/>
      <w:tabs>
        <w:tab w:val="right" w:pos="5840"/>
      </w:tabs>
    </w:pPr>
    <w:r w:rsidRPr="00753B7C">
      <w:br/>
    </w:r>
    <w:r w:rsidRPr="00753B7C">
      <w:fldChar w:fldCharType="begin" w:fldLock="1"/>
    </w:r>
    <w:r w:rsidRPr="00753B7C">
      <w:instrText xml:space="preserve"> DOCPROPERTY</w:instrText>
    </w:r>
    <w:r w:rsidRPr="00753B7C">
      <w:rPr>
        <w:sz w:val="18"/>
      </w:rPr>
      <w:instrText xml:space="preserve"> "YearUser" *\charformat </w:instrText>
    </w:r>
    <w:r w:rsidRPr="00753B7C">
      <w:fldChar w:fldCharType="separate"/>
    </w:r>
    <w:r w:rsidRPr="00753B7C">
      <w:t>2007/08</w:t>
    </w:r>
    <w:r w:rsidRPr="00753B7C">
      <w:fldChar w:fldCharType="end"/>
    </w:r>
    <w:r w:rsidRPr="00753B7C">
      <w:t xml:space="preserve"> </w:t>
    </w:r>
    <w:r w:rsidRPr="00753B7C">
      <w:tab/>
      <w:t xml:space="preserve">mnr: </w:t>
    </w:r>
    <w:r w:rsidRPr="00753B7C">
      <w:fldChar w:fldCharType="begin" w:fldLock="1"/>
    </w:r>
    <w:r w:rsidRPr="00753B7C">
      <w:instrText xml:space="preserve"> DOCPROPERTY</w:instrText>
    </w:r>
    <w:r w:rsidRPr="00753B7C">
      <w:rPr>
        <w:sz w:val="18"/>
      </w:rPr>
      <w:instrText xml:space="preserve"> "Motionsnummer" *\charformat </w:instrText>
    </w:r>
    <w:r w:rsidRPr="00753B7C">
      <w:fldChar w:fldCharType="separate"/>
    </w:r>
    <w:r w:rsidRPr="00753B7C">
      <w:t>Sk361</w:t>
    </w:r>
    <w:r w:rsidRPr="00753B7C">
      <w:fldChar w:fldCharType="end"/>
    </w:r>
    <w:r w:rsidRPr="00753B7C">
      <w:br/>
    </w:r>
    <w:r w:rsidRPr="00753B7C">
      <w:fldChar w:fldCharType="begin" w:fldLock="1"/>
    </w:r>
    <w:r w:rsidRPr="00753B7C">
      <w:instrText xml:space="preserve"> DOCPROPERTY</w:instrText>
    </w:r>
    <w:r w:rsidRPr="00753B7C">
      <w:rPr>
        <w:sz w:val="18"/>
      </w:rPr>
      <w:instrText xml:space="preserve"> "Samling" *\charformat </w:instrText>
    </w:r>
    <w:r w:rsidRPr="00753B7C">
      <w:fldChar w:fldCharType="end"/>
    </w:r>
    <w:r w:rsidRPr="00753B7C">
      <w:tab/>
      <w:t xml:space="preserve">pnr: </w:t>
    </w:r>
    <w:r w:rsidRPr="00753B7C">
      <w:fldChar w:fldCharType="begin" w:fldLock="1"/>
    </w:r>
    <w:r w:rsidRPr="00753B7C">
      <w:instrText xml:space="preserve"> DOCPROPERTY</w:instrText>
    </w:r>
    <w:r w:rsidRPr="00753B7C">
      <w:rPr>
        <w:sz w:val="18"/>
      </w:rPr>
      <w:instrText xml:space="preserve"> "Partinummer" *\charformat </w:instrText>
    </w:r>
    <w:r w:rsidRPr="00753B7C">
      <w:fldChar w:fldCharType="separate"/>
    </w:r>
    <w:r w:rsidRPr="00753B7C">
      <w:t>mp326</w:t>
    </w:r>
    <w:r w:rsidRPr="00753B7C">
      <w:fldChar w:fldCharType="end"/>
    </w:r>
  </w:p>
  <w:p w:rsidR="00A32152" w:rsidRPr="00753B7C" w:rsidRDefault="00A32152">
    <w:pPr>
      <w:pStyle w:val="FSHRub1"/>
    </w:pPr>
    <w:r w:rsidRPr="00753B7C">
      <w:t>Motion till riksdagen</w:t>
    </w:r>
    <w:r w:rsidRPr="00753B7C">
      <w:br/>
    </w:r>
    <w:r w:rsidRPr="00753B7C">
      <w:fldChar w:fldCharType="begin" w:fldLock="1"/>
    </w:r>
    <w:r w:rsidRPr="00753B7C">
      <w:instrText xml:space="preserve"> DOCPROPERTY "YearUser" *\charformat </w:instrText>
    </w:r>
    <w:r w:rsidRPr="00753B7C">
      <w:fldChar w:fldCharType="separate"/>
    </w:r>
    <w:r w:rsidRPr="00753B7C">
      <w:t>2007/08</w:t>
    </w:r>
    <w:r w:rsidRPr="00753B7C">
      <w:fldChar w:fldCharType="end"/>
    </w:r>
    <w:r w:rsidRPr="00753B7C">
      <w:t>:</w:t>
    </w:r>
    <w:r w:rsidRPr="00753B7C">
      <w:fldChar w:fldCharType="begin" w:fldLock="1"/>
    </w:r>
    <w:r w:rsidRPr="00753B7C">
      <w:instrText xml:space="preserve"> DOCPROPERTY "Motionsnummer" *\charformat </w:instrText>
    </w:r>
    <w:r w:rsidRPr="00753B7C">
      <w:fldChar w:fldCharType="separate"/>
    </w:r>
    <w:r w:rsidRPr="00753B7C">
      <w:t>Sk361</w:t>
    </w:r>
    <w:r w:rsidRPr="00753B7C">
      <w:fldChar w:fldCharType="end"/>
    </w:r>
  </w:p>
  <w:p w:rsidR="00A32152" w:rsidRPr="00753B7C" w:rsidRDefault="00A32152">
    <w:pPr>
      <w:pStyle w:val="FSHNormalS5"/>
    </w:pPr>
    <w:r w:rsidRPr="00753B7C">
      <w:fldChar w:fldCharType="begin" w:fldLock="1"/>
    </w:r>
    <w:r w:rsidRPr="00753B7C">
      <w:instrText xml:space="preserve"> DOCPROPERTY "MotionarText" *\charformat </w:instrText>
    </w:r>
    <w:r w:rsidRPr="00753B7C">
      <w:fldChar w:fldCharType="separate"/>
    </w:r>
    <w:r w:rsidRPr="00753B7C">
      <w:t>av Ulf Holm (mp)</w:t>
    </w:r>
    <w:r w:rsidRPr="00753B7C">
      <w:fldChar w:fldCharType="end"/>
    </w:r>
    <w:r w:rsidRPr="00753B7C">
      <w:br/>
    </w:r>
    <w:r w:rsidRPr="00753B7C">
      <w:fldChar w:fldCharType="begin" w:fldLock="1"/>
    </w:r>
    <w:r w:rsidRPr="00753B7C">
      <w:instrText xml:space="preserve"> DOCPROPERTY "SvarFrasKort" *\charformat </w:instrText>
    </w:r>
    <w:r w:rsidRPr="00753B7C">
      <w:fldChar w:fldCharType="end"/>
    </w:r>
  </w:p>
  <w:p w:rsidR="00A32152" w:rsidRPr="00753B7C" w:rsidRDefault="00A32152">
    <w:pPr>
      <w:pStyle w:val="FSHTitel"/>
    </w:pPr>
    <w:r w:rsidRPr="00753B7C">
      <w:fldChar w:fldCharType="begin" w:fldLock="1"/>
    </w:r>
    <w:r w:rsidRPr="00753B7C">
      <w:instrText xml:space="preserve"> DOCPROPERTY</w:instrText>
    </w:r>
    <w:r w:rsidRPr="00753B7C">
      <w:rPr>
        <w:sz w:val="18"/>
      </w:rPr>
      <w:instrText xml:space="preserve"> "RubrikSvar" *\charformat </w:instrText>
    </w:r>
    <w:r w:rsidRPr="00753B7C">
      <w:fldChar w:fldCharType="separate"/>
    </w:r>
    <w:r w:rsidRPr="00753B7C">
      <w:t>Lokalt ägande</w:t>
    </w:r>
    <w:r w:rsidRPr="00753B7C">
      <w:fldChar w:fldCharType="end"/>
    </w:r>
  </w:p>
  <w:p w:rsidR="00A32152" w:rsidRPr="00753B7C" w:rsidRDefault="00A32152">
    <w:pPr>
      <w:pStyle w:val="Normal00"/>
    </w:pPr>
  </w:p>
  <w:p w:rsidR="00A32152" w:rsidRPr="00753B7C" w:rsidRDefault="00A321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7B23B56"/>
    <w:multiLevelType w:val="hybridMultilevel"/>
    <w:tmpl w:val="53C28D18"/>
    <w:lvl w:ilvl="0" w:tplc="4250850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EF10B10"/>
    <w:multiLevelType w:val="hybridMultilevel"/>
    <w:tmpl w:val="4AC28282"/>
    <w:lvl w:ilvl="0" w:tplc="8014F8E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20935241">
    <w:abstractNumId w:val="8"/>
  </w:num>
  <w:num w:numId="2" w16cid:durableId="1907640518">
    <w:abstractNumId w:val="9"/>
  </w:num>
  <w:num w:numId="3" w16cid:durableId="557207193">
    <w:abstractNumId w:val="8"/>
  </w:num>
  <w:num w:numId="4" w16cid:durableId="2004315159">
    <w:abstractNumId w:val="9"/>
  </w:num>
  <w:num w:numId="5" w16cid:durableId="2064718320">
    <w:abstractNumId w:val="14"/>
  </w:num>
  <w:num w:numId="6" w16cid:durableId="972490815">
    <w:abstractNumId w:val="10"/>
  </w:num>
  <w:num w:numId="7" w16cid:durableId="10569716">
    <w:abstractNumId w:val="11"/>
  </w:num>
  <w:num w:numId="8" w16cid:durableId="838422480">
    <w:abstractNumId w:val="12"/>
  </w:num>
  <w:num w:numId="9" w16cid:durableId="474756300">
    <w:abstractNumId w:val="8"/>
  </w:num>
  <w:num w:numId="10" w16cid:durableId="1040397866">
    <w:abstractNumId w:val="3"/>
  </w:num>
  <w:num w:numId="11" w16cid:durableId="766510868">
    <w:abstractNumId w:val="2"/>
  </w:num>
  <w:num w:numId="12" w16cid:durableId="929048874">
    <w:abstractNumId w:val="1"/>
  </w:num>
  <w:num w:numId="13" w16cid:durableId="1611737169">
    <w:abstractNumId w:val="0"/>
  </w:num>
  <w:num w:numId="14" w16cid:durableId="2025326323">
    <w:abstractNumId w:val="9"/>
  </w:num>
  <w:num w:numId="15" w16cid:durableId="1381830149">
    <w:abstractNumId w:val="7"/>
  </w:num>
  <w:num w:numId="16" w16cid:durableId="72558134">
    <w:abstractNumId w:val="6"/>
  </w:num>
  <w:num w:numId="17" w16cid:durableId="606548350">
    <w:abstractNumId w:val="5"/>
  </w:num>
  <w:num w:numId="18" w16cid:durableId="1733695204">
    <w:abstractNumId w:val="4"/>
  </w:num>
  <w:num w:numId="19" w16cid:durableId="1407024168">
    <w:abstractNumId w:val="15"/>
  </w:num>
  <w:num w:numId="20" w16cid:durableId="13308684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DA08321F-F0BC-4060-A586-E39C9BA97177}"/>
  </w:docVars>
  <w:rsids>
    <w:rsidRoot w:val="00B202E2"/>
    <w:rsid w:val="00753B7C"/>
    <w:rsid w:val="00A32152"/>
    <w:rsid w:val="00B202E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E4E7BF5-C258-455F-85C3-2CCC4A30F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662</Words>
  <Characters>3784</Characters>
  <Application>Microsoft Office Word</Application>
  <DocSecurity>4</DocSecurity>
  <Lines>86</Lines>
  <Paragraphs>18</Paragraphs>
  <ScaleCrop>false</ScaleCrop>
  <HeadingPairs>
    <vt:vector size="2" baseType="variant">
      <vt:variant>
        <vt:lpstr>Rubrik</vt:lpstr>
      </vt:variant>
      <vt:variant>
        <vt:i4>1</vt:i4>
      </vt:variant>
    </vt:vector>
  </HeadingPairs>
  <TitlesOfParts>
    <vt:vector size="1" baseType="lpstr">
      <vt:lpstr>mp326</vt:lpstr>
    </vt:vector>
  </TitlesOfParts>
  <Company>Riksdagen</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mp326</dc:title>
  <dc:subject>mp326</dc:subject>
  <dc:creator>Riksdagen</dc:creator>
  <cp:keywords>Riksdagen</cp:keywords>
  <dc:description>TKG-ktrl, MSMQ4mb, PersReg-Distribution mm</dc:description>
  <cp:lastModifiedBy>Lars Brink</cp:lastModifiedBy>
  <cp:revision>2</cp:revision>
  <cp:lastPrinted>2007-12-06T11:24:00Z</cp:lastPrinted>
  <dcterms:created xsi:type="dcterms:W3CDTF">2025-12-17T08:24:00Z</dcterms:created>
  <dcterms:modified xsi:type="dcterms:W3CDTF">2025-12-17T08:24:00Z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Lokalt ägande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Lokalt ägande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mp326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Holm (mp)</vt:lpwstr>
  </property>
  <property fmtid="{D5CDD505-2E9C-101B-9397-08002B2CF9AE}" pid="26" name="MotionarLista">
    <vt:lpwstr>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Sk361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johan.schiff@riksdagen.se</vt:lpwstr>
  </property>
  <property fmtid="{D5CDD505-2E9C-101B-9397-08002B2CF9AE}" pid="45" name="ReservUID">
    <vt:lpwstr>jn0727aa</vt:lpwstr>
  </property>
  <property fmtid="{D5CDD505-2E9C-101B-9397-08002B2CF9AE}" pid="46" name="MotionID">
    <vt:lpwstr>20072008000001090112000003260069</vt:lpwstr>
  </property>
  <property fmtid="{D5CDD505-2E9C-101B-9397-08002B2CF9AE}" pid="47" name="datum">
    <vt:lpwstr>071004</vt:lpwstr>
  </property>
  <property fmtid="{D5CDD505-2E9C-101B-9397-08002B2CF9AE}" pid="48" name="avsändar-e-post">
    <vt:lpwstr>johan.schiff@riksdagen.se</vt:lpwstr>
  </property>
  <property fmtid="{D5CDD505-2E9C-101B-9397-08002B2CF9AE}" pid="49" name="id">
    <vt:lpwstr>20072008000001090112000003260069</vt:lpwstr>
  </property>
  <property fmtid="{D5CDD505-2E9C-101B-9397-08002B2CF9AE}" pid="50" name="nummer">
    <vt:lpwstr>361</vt:lpwstr>
  </property>
  <property fmtid="{D5CDD505-2E9C-101B-9397-08002B2CF9AE}" pid="51" name="utskottsbeteckning">
    <vt:lpwstr>Sk</vt:lpwstr>
  </property>
  <property fmtid="{D5CDD505-2E9C-101B-9397-08002B2CF9AE}" pid="52" name="GlobalUID">
    <vt:lpwstr>{D731B299-D371-422F-BD4B-75B12652B6BD}</vt:lpwstr>
  </property>
  <property fmtid="{D5CDD505-2E9C-101B-9397-08002B2CF9AE}" pid="53" name="Överföringar">
    <vt:i4>0</vt:i4>
  </property>
  <property fmtid="{D5CDD505-2E9C-101B-9397-08002B2CF9AE}" pid="54" name="Checksum">
    <vt:lpwstr>*0019164937633*</vt:lpwstr>
  </property>
  <property fmtid="{D5CDD505-2E9C-101B-9397-08002B2CF9AE}" pid="55" name="skuggnummer">
    <vt:lpwstr>2712</vt:lpwstr>
  </property>
  <property fmtid="{D5CDD505-2E9C-101B-9397-08002B2CF9AE}" pid="56" name="urixVersion">
    <vt:lpwstr>3.2.0.8</vt:lpwstr>
  </property>
  <property fmtid="{D5CDD505-2E9C-101B-9397-08002B2CF9AE}" pid="57" name="urixOrigin">
    <vt:lpwstr>080827 13:29:59.562</vt:lpwstr>
  </property>
  <property fmtid="{D5CDD505-2E9C-101B-9397-08002B2CF9AE}" pid="58" name="urixGuid">
    <vt:lpwstr>{3EA777D3-198A-476F-8BE4-D4DF91EDE68C}</vt:lpwstr>
  </property>
</Properties>
</file>