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A84732671E47019121D9A5DC3CB78B"/>
        </w:placeholder>
        <w15:appearance w15:val="hidden"/>
        <w:text/>
      </w:sdtPr>
      <w:sdtEndPr/>
      <w:sdtContent>
        <w:p w:rsidRPr="009B062B" w:rsidR="00AF30DD" w:rsidP="00894443" w:rsidRDefault="00AF30DD" w14:paraId="0DD51921" w14:textId="77777777">
          <w:pPr>
            <w:pStyle w:val="RubrikFrslagTIllRiksdagsbeslut"/>
            <w:spacing w:before="240"/>
          </w:pPr>
          <w:r w:rsidRPr="009B062B">
            <w:t>Förslag till riksdagsbeslut</w:t>
          </w:r>
        </w:p>
      </w:sdtContent>
    </w:sdt>
    <w:sdt>
      <w:sdtPr>
        <w:alias w:val="Yrkande 1"/>
        <w:tag w:val="ff1211b6-c835-40c4-be16-246a9a4f093c"/>
        <w:id w:val="207381091"/>
        <w:lock w:val="sdtLocked"/>
      </w:sdtPr>
      <w:sdtEndPr/>
      <w:sdtContent>
        <w:p w:rsidR="00793BB3" w:rsidRDefault="005E05DA" w14:paraId="0DD51922" w14:textId="41CED7D9">
          <w:pPr>
            <w:pStyle w:val="Frslagstext"/>
            <w:numPr>
              <w:ilvl w:val="0"/>
              <w:numId w:val="0"/>
            </w:numPr>
          </w:pPr>
          <w:r>
            <w:t>Riksdagen ställer sig bakom det som anförs i motionen om behovet av en översyn av regelverket gällande rätt till studiemedel för sfi-studerande över 20 år och tillkännager detta för regeringen.</w:t>
          </w:r>
        </w:p>
      </w:sdtContent>
    </w:sdt>
    <w:p w:rsidRPr="009B062B" w:rsidR="00AF30DD" w:rsidP="00894443" w:rsidRDefault="000156D9" w14:paraId="0DD51923" w14:textId="77777777">
      <w:pPr>
        <w:pStyle w:val="Rubrik1"/>
        <w:spacing w:before="600"/>
      </w:pPr>
      <w:bookmarkStart w:name="MotionsStart" w:id="0"/>
      <w:bookmarkStart w:name="_GoBack" w:id="1"/>
      <w:bookmarkEnd w:id="0"/>
      <w:bookmarkEnd w:id="1"/>
      <w:r w:rsidRPr="009B062B">
        <w:t>Motivering</w:t>
      </w:r>
    </w:p>
    <w:p w:rsidR="00C93CFB" w:rsidP="00C93CFB" w:rsidRDefault="00C93CFB" w14:paraId="0DD51924" w14:textId="7FF8DF90">
      <w:pPr>
        <w:pStyle w:val="Normalutanindragellerluft"/>
      </w:pPr>
      <w:r>
        <w:t>Rä</w:t>
      </w:r>
      <w:r w:rsidR="00894443">
        <w:t>tt till studiemedel utgår från s</w:t>
      </w:r>
      <w:r>
        <w:t xml:space="preserve">tudiestödslagen 3 kap. Av denna framgår att regeringen har att bestämma för vilka läroanstalter och utbildningar som studiemedel ska kunna lämnas. Idag ges inte våra nya svenskar över </w:t>
      </w:r>
      <w:r w:rsidR="00894443">
        <w:t>20 år möjlighet att studera på s</w:t>
      </w:r>
      <w:r>
        <w:t>fi om man inte kan få stöd av familjen eller socialtjänsten. Detta är ett system är inte avpassa</w:t>
      </w:r>
      <w:r w:rsidR="00894443">
        <w:t>t för att stärka deltagandet i s</w:t>
      </w:r>
      <w:r>
        <w:t>fi i syfte att ge vuxna en god språklig grund för att gå vidare till arbete eller utbildning. Att erövra goda språknycklar är viktigt för varje människa för att fullt ut kunna delta i samhället. En bra sfi-undervisning välkomnar våra nya svenskar.</w:t>
      </w:r>
    </w:p>
    <w:p w:rsidRPr="00894443" w:rsidR="00C93CFB" w:rsidP="00894443" w:rsidRDefault="00C93CFB" w14:paraId="0DD51926" w14:textId="77777777">
      <w:r w:rsidRPr="00894443">
        <w:t>Idag har alla över 20 år som studerar på gymnasiet, komvux eller folkhögskola rätt till studiemedel. För den som studerar på sfi-utbildningar gäller dock andra villkor. Detta sänder ut helt fel signaler och är ett skäl till att det för många ter sig svårt att fullfölja sfi-utbildningen. Man söker oberoende och inte beroende av försörjningsstöd.</w:t>
      </w:r>
    </w:p>
    <w:p w:rsidRPr="00894443" w:rsidR="00C93CFB" w:rsidP="00894443" w:rsidRDefault="00C93CFB" w14:paraId="0DD51929" w14:textId="24F6A2C9">
      <w:r w:rsidRPr="00894443">
        <w:t>Ist</w:t>
      </w:r>
      <w:r w:rsidR="00894443">
        <w:t>ället för dagens ordning borde s</w:t>
      </w:r>
      <w:r w:rsidRPr="00894443">
        <w:t xml:space="preserve">fi berättiga till studiemedel på samma sätt som om man läser in grundskolebehörighet eller senare gymnasiebehörighet vid komvux. Det stärker samtidigt en tydlig studieprofil på utbildningen. Den ger både bidrag och lån som motiverar och underlättar att fullfölja studierna och den ger samtidigt möjlighet till CSN-kort med de förmåner som då följer. Det innebär att nyanlända inte blir hänvisade till socialkontoret för sin försörjning utan får ta ansvar jämställt med övriga studenter över 20 år. </w:t>
      </w:r>
    </w:p>
    <w:p w:rsidR="00093F48" w:rsidP="00894443" w:rsidRDefault="00C93CFB" w14:paraId="0DD5192B" w14:textId="47294DC3">
      <w:r w:rsidRPr="00894443">
        <w:t>Regeringen bör snarast säkerställa via förordning eller lag at</w:t>
      </w:r>
      <w:r w:rsidR="00894443">
        <w:t>t förutsättningarna skapas för s</w:t>
      </w:r>
      <w:r w:rsidRPr="00894443">
        <w:t>fi-studerande att inkluderas i gruppen vuxna studenter och bli berättigade till studiemedel.</w:t>
      </w:r>
    </w:p>
    <w:p w:rsidRPr="00894443" w:rsidR="00894443" w:rsidP="00894443" w:rsidRDefault="00894443" w14:paraId="169908FC" w14:textId="77777777"/>
    <w:sdt>
      <w:sdtPr>
        <w:rPr>
          <w:i/>
          <w:noProof/>
        </w:rPr>
        <w:alias w:val="CC_Underskrifter"/>
        <w:tag w:val="CC_Underskrifter"/>
        <w:id w:val="583496634"/>
        <w:lock w:val="sdtContentLocked"/>
        <w:placeholder>
          <w:docPart w:val="50403AAC51A446EFA9511F6B823DF496"/>
        </w:placeholder>
        <w15:appearance w15:val="hidden"/>
      </w:sdtPr>
      <w:sdtEndPr>
        <w:rPr>
          <w:i w:val="0"/>
          <w:noProof w:val="0"/>
        </w:rPr>
      </w:sdtEndPr>
      <w:sdtContent>
        <w:p w:rsidR="004801AC" w:rsidP="00ED329D" w:rsidRDefault="00894443" w14:paraId="0DD519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37117E" w:rsidRDefault="0037117E" w14:paraId="0DD51930" w14:textId="77777777"/>
    <w:sectPr w:rsidR="003711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51932" w14:textId="77777777" w:rsidR="00912917" w:rsidRDefault="00912917" w:rsidP="000C1CAD">
      <w:pPr>
        <w:spacing w:line="240" w:lineRule="auto"/>
      </w:pPr>
      <w:r>
        <w:separator/>
      </w:r>
    </w:p>
  </w:endnote>
  <w:endnote w:type="continuationSeparator" w:id="0">
    <w:p w14:paraId="0DD51933" w14:textId="77777777" w:rsidR="00912917" w:rsidRDefault="009129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19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1939" w14:textId="3E89DFA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44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1930" w14:textId="77777777" w:rsidR="00912917" w:rsidRDefault="00912917" w:rsidP="000C1CAD">
      <w:pPr>
        <w:spacing w:line="240" w:lineRule="auto"/>
      </w:pPr>
      <w:r>
        <w:separator/>
      </w:r>
    </w:p>
  </w:footnote>
  <w:footnote w:type="continuationSeparator" w:id="0">
    <w:p w14:paraId="0DD51931" w14:textId="77777777" w:rsidR="00912917" w:rsidRDefault="009129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D51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D51944" wp14:anchorId="0DD51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4443" w14:paraId="0DD51945" w14:textId="77777777">
                          <w:pPr>
                            <w:jc w:val="right"/>
                          </w:pPr>
                          <w:sdt>
                            <w:sdtPr>
                              <w:alias w:val="CC_Noformat_Partikod"/>
                              <w:tag w:val="CC_Noformat_Partikod"/>
                              <w:id w:val="-53464382"/>
                              <w:placeholder>
                                <w:docPart w:val="03B24696373B4EF2A8C99F3F458DD89F"/>
                              </w:placeholder>
                              <w:text/>
                            </w:sdtPr>
                            <w:sdtEndPr/>
                            <w:sdtContent>
                              <w:r w:rsidR="00C93CFB">
                                <w:t>C</w:t>
                              </w:r>
                            </w:sdtContent>
                          </w:sdt>
                          <w:sdt>
                            <w:sdtPr>
                              <w:alias w:val="CC_Noformat_Partinummer"/>
                              <w:tag w:val="CC_Noformat_Partinummer"/>
                              <w:id w:val="-1709555926"/>
                              <w:placeholder>
                                <w:docPart w:val="750CE2A47377451C8F8A9A4D48E8352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51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4443" w14:paraId="0DD51945" w14:textId="77777777">
                    <w:pPr>
                      <w:jc w:val="right"/>
                    </w:pPr>
                    <w:sdt>
                      <w:sdtPr>
                        <w:alias w:val="CC_Noformat_Partikod"/>
                        <w:tag w:val="CC_Noformat_Partikod"/>
                        <w:id w:val="-53464382"/>
                        <w:placeholder>
                          <w:docPart w:val="03B24696373B4EF2A8C99F3F458DD89F"/>
                        </w:placeholder>
                        <w:text/>
                      </w:sdtPr>
                      <w:sdtEndPr/>
                      <w:sdtContent>
                        <w:r w:rsidR="00C93CFB">
                          <w:t>C</w:t>
                        </w:r>
                      </w:sdtContent>
                    </w:sdt>
                    <w:sdt>
                      <w:sdtPr>
                        <w:alias w:val="CC_Noformat_Partinummer"/>
                        <w:tag w:val="CC_Noformat_Partinummer"/>
                        <w:id w:val="-1709555926"/>
                        <w:placeholder>
                          <w:docPart w:val="750CE2A47377451C8F8A9A4D48E8352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D519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4443" w14:paraId="0DD51936" w14:textId="77777777">
    <w:pPr>
      <w:jc w:val="right"/>
    </w:pPr>
    <w:sdt>
      <w:sdtPr>
        <w:alias w:val="CC_Noformat_Partikod"/>
        <w:tag w:val="CC_Noformat_Partikod"/>
        <w:id w:val="559911109"/>
        <w:text/>
      </w:sdtPr>
      <w:sdtEndPr/>
      <w:sdtContent>
        <w:r w:rsidR="00C93CF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D519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4443" w14:paraId="0DD5193A" w14:textId="77777777">
    <w:pPr>
      <w:jc w:val="right"/>
    </w:pPr>
    <w:sdt>
      <w:sdtPr>
        <w:alias w:val="CC_Noformat_Partikod"/>
        <w:tag w:val="CC_Noformat_Partikod"/>
        <w:id w:val="1471015553"/>
        <w:text/>
      </w:sdtPr>
      <w:sdtEndPr/>
      <w:sdtContent>
        <w:r w:rsidR="00C93CF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94443" w14:paraId="3CC2BF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4443" w14:paraId="0DD519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4443" w14:paraId="0DD519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:1974</w:t>
        </w:r>
      </w:sdtContent>
    </w:sdt>
  </w:p>
  <w:p w:rsidR="007A5507" w:rsidP="00E03A3D" w:rsidRDefault="00894443" w14:paraId="0DD5193F"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C93CFB" w14:paraId="0DD51940" w14:textId="21987BB0">
        <w:pPr>
          <w:pStyle w:val="FSHRub2"/>
        </w:pPr>
        <w:r>
          <w:t>Ändra</w:t>
        </w:r>
        <w:r w:rsidR="00B4302E">
          <w:t>de regler</w:t>
        </w:r>
        <w:r>
          <w:t xml:space="preserve"> för studiemedel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0DD519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3C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A2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7E"/>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5DA"/>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BB3"/>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443"/>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917"/>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02E"/>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7C4"/>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FA5"/>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CFB"/>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A3B"/>
    <w:rsid w:val="00E75CE2"/>
    <w:rsid w:val="00E8128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29D"/>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D51920"/>
  <w15:chartTrackingRefBased/>
  <w15:docId w15:val="{79A6A8FD-6B2E-4400-A82E-2BA943A2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A84732671E47019121D9A5DC3CB78B"/>
        <w:category>
          <w:name w:val="Allmänt"/>
          <w:gallery w:val="placeholder"/>
        </w:category>
        <w:types>
          <w:type w:val="bbPlcHdr"/>
        </w:types>
        <w:behaviors>
          <w:behavior w:val="content"/>
        </w:behaviors>
        <w:guid w:val="{6C599FFA-9852-4E50-A31F-0A76FF4FD61A}"/>
      </w:docPartPr>
      <w:docPartBody>
        <w:p w:rsidR="00E11C76" w:rsidRDefault="00BE6551">
          <w:pPr>
            <w:pStyle w:val="7FA84732671E47019121D9A5DC3CB78B"/>
          </w:pPr>
          <w:r w:rsidRPr="009A726D">
            <w:rPr>
              <w:rStyle w:val="Platshllartext"/>
            </w:rPr>
            <w:t>Klicka här för att ange text.</w:t>
          </w:r>
        </w:p>
      </w:docPartBody>
    </w:docPart>
    <w:docPart>
      <w:docPartPr>
        <w:name w:val="50403AAC51A446EFA9511F6B823DF496"/>
        <w:category>
          <w:name w:val="Allmänt"/>
          <w:gallery w:val="placeholder"/>
        </w:category>
        <w:types>
          <w:type w:val="bbPlcHdr"/>
        </w:types>
        <w:behaviors>
          <w:behavior w:val="content"/>
        </w:behaviors>
        <w:guid w:val="{4A4ED5CB-3F37-40BF-BBF9-6122BE18569A}"/>
      </w:docPartPr>
      <w:docPartBody>
        <w:p w:rsidR="00E11C76" w:rsidRDefault="00BE6551">
          <w:pPr>
            <w:pStyle w:val="50403AAC51A446EFA9511F6B823DF496"/>
          </w:pPr>
          <w:r w:rsidRPr="002551EA">
            <w:rPr>
              <w:rStyle w:val="Platshllartext"/>
              <w:color w:val="808080" w:themeColor="background1" w:themeShade="80"/>
            </w:rPr>
            <w:t>[Motionärernas namn]</w:t>
          </w:r>
        </w:p>
      </w:docPartBody>
    </w:docPart>
    <w:docPart>
      <w:docPartPr>
        <w:name w:val="03B24696373B4EF2A8C99F3F458DD89F"/>
        <w:category>
          <w:name w:val="Allmänt"/>
          <w:gallery w:val="placeholder"/>
        </w:category>
        <w:types>
          <w:type w:val="bbPlcHdr"/>
        </w:types>
        <w:behaviors>
          <w:behavior w:val="content"/>
        </w:behaviors>
        <w:guid w:val="{76D1F621-5DBF-4F96-87EC-3326E9E42319}"/>
      </w:docPartPr>
      <w:docPartBody>
        <w:p w:rsidR="00E11C76" w:rsidRDefault="00BE6551">
          <w:pPr>
            <w:pStyle w:val="03B24696373B4EF2A8C99F3F458DD89F"/>
          </w:pPr>
          <w:r>
            <w:rPr>
              <w:rStyle w:val="Platshllartext"/>
            </w:rPr>
            <w:t xml:space="preserve"> </w:t>
          </w:r>
        </w:p>
      </w:docPartBody>
    </w:docPart>
    <w:docPart>
      <w:docPartPr>
        <w:name w:val="750CE2A47377451C8F8A9A4D48E83520"/>
        <w:category>
          <w:name w:val="Allmänt"/>
          <w:gallery w:val="placeholder"/>
        </w:category>
        <w:types>
          <w:type w:val="bbPlcHdr"/>
        </w:types>
        <w:behaviors>
          <w:behavior w:val="content"/>
        </w:behaviors>
        <w:guid w:val="{C6C89E6E-06A6-461C-8427-534AC81ABA9F}"/>
      </w:docPartPr>
      <w:docPartBody>
        <w:p w:rsidR="00E11C76" w:rsidRDefault="00BE6551">
          <w:pPr>
            <w:pStyle w:val="750CE2A47377451C8F8A9A4D48E835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51"/>
    <w:rsid w:val="00BE6551"/>
    <w:rsid w:val="00E11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84732671E47019121D9A5DC3CB78B">
    <w:name w:val="7FA84732671E47019121D9A5DC3CB78B"/>
  </w:style>
  <w:style w:type="paragraph" w:customStyle="1" w:styleId="ECF3C22C626D44469AB82F654E6041F3">
    <w:name w:val="ECF3C22C626D44469AB82F654E6041F3"/>
  </w:style>
  <w:style w:type="paragraph" w:customStyle="1" w:styleId="AC15B91B75254802B68180C3D2ADE185">
    <w:name w:val="AC15B91B75254802B68180C3D2ADE185"/>
  </w:style>
  <w:style w:type="paragraph" w:customStyle="1" w:styleId="50403AAC51A446EFA9511F6B823DF496">
    <w:name w:val="50403AAC51A446EFA9511F6B823DF496"/>
  </w:style>
  <w:style w:type="paragraph" w:customStyle="1" w:styleId="03B24696373B4EF2A8C99F3F458DD89F">
    <w:name w:val="03B24696373B4EF2A8C99F3F458DD89F"/>
  </w:style>
  <w:style w:type="paragraph" w:customStyle="1" w:styleId="750CE2A47377451C8F8A9A4D48E83520">
    <w:name w:val="750CE2A47377451C8F8A9A4D48E83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2738D-0A4F-4831-A068-5C7AFBE61D0F}"/>
</file>

<file path=customXml/itemProps2.xml><?xml version="1.0" encoding="utf-8"?>
<ds:datastoreItem xmlns:ds="http://schemas.openxmlformats.org/officeDocument/2006/customXml" ds:itemID="{9A609D82-E0EF-4B32-8938-353F79747159}"/>
</file>

<file path=customXml/itemProps3.xml><?xml version="1.0" encoding="utf-8"?>
<ds:datastoreItem xmlns:ds="http://schemas.openxmlformats.org/officeDocument/2006/customXml" ds:itemID="{A0327011-7A13-49D4-BDF1-1799A7561851}"/>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1663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Ändra reglerna för studiemedel</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