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3C2C" w:rsidRPr="00922A1E" w:rsidRDefault="00B23C2C" w:rsidP="00977DC0">
      <w:pPr>
        <w:pStyle w:val="Hemstlrubrik"/>
      </w:pPr>
      <w:r w:rsidRPr="00922A1E">
        <w:t>Förslag till riksdagsbeslut</w:t>
      </w:r>
    </w:p>
    <w:p w:rsidR="00B23C2C" w:rsidRPr="00922A1E" w:rsidRDefault="00B23C2C" w:rsidP="00B23C2C">
      <w:pPr>
        <w:pStyle w:val="Hemstlatt"/>
      </w:pPr>
      <w:r w:rsidRPr="00922A1E">
        <w:t>Riksdagen tillkännager för regeringen som sin mening vad i motionen anförs om behovet av ny sträckning för hamnbanan på Hisingen i Göt</w:t>
      </w:r>
      <w:r w:rsidRPr="00922A1E">
        <w:t>e</w:t>
      </w:r>
      <w:r w:rsidRPr="00922A1E">
        <w:t>borg.</w:t>
      </w:r>
    </w:p>
    <w:p w:rsidR="00B23C2C" w:rsidRPr="00922A1E" w:rsidRDefault="00B23C2C" w:rsidP="00977DC0">
      <w:pPr>
        <w:pStyle w:val="Rubrik1"/>
      </w:pPr>
      <w:r w:rsidRPr="00922A1E">
        <w:t>Motivering</w:t>
      </w:r>
    </w:p>
    <w:p w:rsidR="00B23C2C" w:rsidRPr="00922A1E" w:rsidRDefault="00B23C2C" w:rsidP="00B23C2C">
      <w:r w:rsidRPr="00922A1E">
        <w:t>Hamnbanan genom centrala Hisingen i Göteborg är Sveriges mest godsinte</w:t>
      </w:r>
      <w:r w:rsidRPr="00922A1E">
        <w:t>n</w:t>
      </w:r>
      <w:r w:rsidRPr="00922A1E">
        <w:t>siva järnvägsspår. Allt export- och importgods, som inte går med lastbil, fra</w:t>
      </w:r>
      <w:r w:rsidRPr="00922A1E">
        <w:t>k</w:t>
      </w:r>
      <w:r w:rsidRPr="00922A1E">
        <w:t xml:space="preserve">tas på denna järnväg. Dessutom fraktas gods till och från Hisingens industrier på detta spår. Det är en livsnerv som gjort det möjligt för Västsverige att bli en av de ledande industriregionerna i Nordeuropa. Inom en snar framtid kommer Göteborgs </w:t>
      </w:r>
      <w:r w:rsidR="00977DC0" w:rsidRPr="00922A1E">
        <w:t>h</w:t>
      </w:r>
      <w:r w:rsidRPr="00922A1E">
        <w:t>amn att fördubbla sin verksamhet. För dessa transpor</w:t>
      </w:r>
      <w:r w:rsidRPr="00922A1E">
        <w:t>t</w:t>
      </w:r>
      <w:r w:rsidRPr="00922A1E">
        <w:t xml:space="preserve">sträckor innebär det ökad transportverksamhet. Det är en positiv utveckling. Problemet är att den nuvarande hamnbanan – Sveriges kanske viktigaste transportled – utgör en barriär i Älvstrandsområdet, med </w:t>
      </w:r>
      <w:r w:rsidR="00B12A7F" w:rsidRPr="00922A1E">
        <w:t xml:space="preserve">medföljande </w:t>
      </w:r>
      <w:r w:rsidRPr="00922A1E">
        <w:t>bulle</w:t>
      </w:r>
      <w:r w:rsidRPr="00922A1E">
        <w:t>r</w:t>
      </w:r>
      <w:r w:rsidR="00977DC0" w:rsidRPr="00922A1E">
        <w:t xml:space="preserve">problem och säkerhetsrisker. </w:t>
      </w:r>
    </w:p>
    <w:p w:rsidR="00B23C2C" w:rsidRPr="00922A1E" w:rsidRDefault="00B23C2C" w:rsidP="00977DC0">
      <w:pPr>
        <w:pStyle w:val="Normaltindrag"/>
      </w:pPr>
      <w:r w:rsidRPr="00922A1E">
        <w:t>Hisingens geografiska placering innebär att Nordens viktigaste hamn är helt och hållet beroende av trafiksituationen där. Ingen ifrågasätter att tran</w:t>
      </w:r>
      <w:r w:rsidRPr="00922A1E">
        <w:t>s</w:t>
      </w:r>
      <w:r w:rsidRPr="00922A1E">
        <w:t>porte</w:t>
      </w:r>
      <w:r w:rsidRPr="00922A1E">
        <w:t>r</w:t>
      </w:r>
      <w:r w:rsidRPr="00922A1E">
        <w:t xml:space="preserve">na måste gå på Hisingen, men att transporterna går rakt genom ett av öns mest tätbebyggda områden är olyckligt och besvärligt </w:t>
      </w:r>
      <w:r w:rsidR="00B12A7F" w:rsidRPr="00922A1E">
        <w:t xml:space="preserve"> i </w:t>
      </w:r>
      <w:r w:rsidRPr="00922A1E">
        <w:t>dag, och ohål</w:t>
      </w:r>
      <w:r w:rsidRPr="00922A1E">
        <w:t>l</w:t>
      </w:r>
      <w:r w:rsidRPr="00922A1E">
        <w:t>bart</w:t>
      </w:r>
      <w:r w:rsidR="00977DC0" w:rsidRPr="00922A1E">
        <w:t xml:space="preserve"> och oförsvarligt i framtiden. </w:t>
      </w:r>
    </w:p>
    <w:p w:rsidR="00B23C2C" w:rsidRPr="00922A1E" w:rsidRDefault="00B23C2C" w:rsidP="00977DC0">
      <w:pPr>
        <w:pStyle w:val="Normaltindrag"/>
      </w:pPr>
      <w:r w:rsidRPr="00922A1E">
        <w:t>På norra älvstrandsområdet, som ligger sex kilometer från centrum, har ung</w:t>
      </w:r>
      <w:r w:rsidRPr="00922A1E">
        <w:t>e</w:t>
      </w:r>
      <w:r w:rsidRPr="00922A1E">
        <w:t>fär 5</w:t>
      </w:r>
      <w:r w:rsidR="00977DC0" w:rsidRPr="00922A1E">
        <w:t> </w:t>
      </w:r>
      <w:r w:rsidRPr="00922A1E">
        <w:t>000 människor bosatt sig. Bostadsbyggandet började år 1991. Cirka 2 000 lägenheter är byggda eller håller på att byggas inom utställningsomr</w:t>
      </w:r>
      <w:r w:rsidRPr="00922A1E">
        <w:t>å</w:t>
      </w:r>
      <w:r w:rsidRPr="00922A1E">
        <w:t xml:space="preserve">det Västra Sannegården och Eriksberg. Det är mest bostadsrätter, men också 500 hyreslägenheter och 32 äganderätter i radhus. Utbyggnaden fortsätter med cirka 2 000 lägenheter i Västra Eriksberg. Totalt kommer ungefär 50 000 människor </w:t>
      </w:r>
      <w:r w:rsidR="00977DC0" w:rsidRPr="00922A1E">
        <w:t xml:space="preserve">att </w:t>
      </w:r>
      <w:r w:rsidRPr="00922A1E">
        <w:t>bo och arbeta eller studera på Hisingens gamla varvsområden och för dessa är utvecklingen gällande godsflödena en fråg</w:t>
      </w:r>
      <w:r w:rsidR="00977DC0" w:rsidRPr="00922A1E">
        <w:t xml:space="preserve">a som berör och engagerar. </w:t>
      </w:r>
    </w:p>
    <w:p w:rsidR="00B23C2C" w:rsidRPr="00922A1E" w:rsidRDefault="00B23C2C" w:rsidP="00977DC0">
      <w:pPr>
        <w:pStyle w:val="Normaltindrag"/>
      </w:pPr>
      <w:r w:rsidRPr="00922A1E">
        <w:lastRenderedPageBreak/>
        <w:t xml:space="preserve">Hamnbanan trafikeras </w:t>
      </w:r>
      <w:r w:rsidR="00B12A7F" w:rsidRPr="00922A1E">
        <w:t>i dag</w:t>
      </w:r>
      <w:r w:rsidRPr="00922A1E">
        <w:t xml:space="preserve"> med cirka 70 godståg per dygn. Cirka </w:t>
      </w:r>
      <w:r w:rsidR="00977DC0" w:rsidRPr="00922A1E">
        <w:t>5</w:t>
      </w:r>
      <w:r w:rsidRPr="00922A1E">
        <w:t xml:space="preserve"> pr</w:t>
      </w:r>
      <w:r w:rsidRPr="00922A1E">
        <w:t>o</w:t>
      </w:r>
      <w:r w:rsidRPr="00922A1E">
        <w:t>cent av godset är klassat som farligt. När koncentrationen av explosiva, gift</w:t>
      </w:r>
      <w:r w:rsidRPr="00922A1E">
        <w:t>i</w:t>
      </w:r>
      <w:r w:rsidRPr="00922A1E">
        <w:t>ga och frätande ämnen är störst på de västsvenska vägarna är det sannolikt att det också är här olycksriskerna är störst. De senaste åren har vi fått se urspå</w:t>
      </w:r>
      <w:r w:rsidRPr="00922A1E">
        <w:t>r</w:t>
      </w:r>
      <w:r w:rsidRPr="00922A1E">
        <w:t>nin</w:t>
      </w:r>
      <w:r w:rsidRPr="00922A1E">
        <w:t>g</w:t>
      </w:r>
      <w:r w:rsidRPr="00922A1E">
        <w:t>ar och dylikt på spår som går genom tätbebyggda områden. I farozonen för sådana urspårningar är inte minst de boende på älvstrandsområdena. Ant</w:t>
      </w:r>
      <w:r w:rsidRPr="00922A1E">
        <w:t>a</w:t>
      </w:r>
      <w:r w:rsidRPr="00922A1E">
        <w:t>let godståg stiger och på kort sikt räknar Banverket med att effektivisera g</w:t>
      </w:r>
      <w:r w:rsidRPr="00922A1E">
        <w:t>e</w:t>
      </w:r>
      <w:r w:rsidRPr="00922A1E">
        <w:t>nom kortare blocksträckor på hamnbanan. Det innebär att tågen tillåts köra med tätare intervall. Banverket har under våren informerat om förstudien, bland annat på Hisingens bibliotek. Det är inte bara boende på Norra äl</w:t>
      </w:r>
      <w:r w:rsidRPr="00922A1E">
        <w:t>v</w:t>
      </w:r>
      <w:r w:rsidRPr="00922A1E">
        <w:t>stranden som är bekymrade av godstågen utan även boende i Säve och vid Bohusb</w:t>
      </w:r>
      <w:r w:rsidRPr="00922A1E">
        <w:t>a</w:t>
      </w:r>
      <w:r w:rsidR="00977DC0" w:rsidRPr="00922A1E">
        <w:t>nan.</w:t>
      </w:r>
    </w:p>
    <w:p w:rsidR="00B23C2C" w:rsidRPr="00922A1E" w:rsidRDefault="00B23C2C" w:rsidP="00977DC0">
      <w:pPr>
        <w:pStyle w:val="Normaltindrag"/>
      </w:pPr>
      <w:r w:rsidRPr="00922A1E">
        <w:t>Av ovanstående skäl bör Banverket höja prioriteten på det pågående utre</w:t>
      </w:r>
      <w:r w:rsidRPr="00922A1E">
        <w:t>d</w:t>
      </w:r>
      <w:r w:rsidRPr="00922A1E">
        <w:t>ningsarbete som tittar på möjligheten att flytta hamnbanan helt från Älvstra</w:t>
      </w:r>
      <w:r w:rsidRPr="00922A1E">
        <w:t>n</w:t>
      </w:r>
      <w:r w:rsidRPr="00922A1E">
        <w:t>den. Det finns i översiktsplanen reserverad mark fö</w:t>
      </w:r>
      <w:r w:rsidR="00977DC0" w:rsidRPr="00922A1E">
        <w:t>r en ny sträckning av Hamnbanan</w:t>
      </w:r>
      <w:r w:rsidRPr="00922A1E">
        <w:t xml:space="preserve"> över mindre tätbebyggt område och bort från Älvstranden. Ut</w:t>
      </w:r>
      <w:r w:rsidRPr="00922A1E">
        <w:t>e</w:t>
      </w:r>
      <w:r w:rsidRPr="00922A1E">
        <w:t>blir en snar och långsiktig lösning på de landbaserade godsflödena kan ha</w:t>
      </w:r>
      <w:r w:rsidRPr="00922A1E">
        <w:t>m</w:t>
      </w:r>
      <w:r w:rsidRPr="00922A1E">
        <w:t xml:space="preserve">nens konkurrenskraft urholkas gentemot andra aktörer. En sådan urholkning påverkar Sveriges tillväxtmöjligheter till det sämre liksom vår förmåga att fortsätta ge en god välfärd åt människorna som bor i landet. Med andra ord är </w:t>
      </w:r>
      <w:r w:rsidR="00977DC0" w:rsidRPr="00922A1E">
        <w:t xml:space="preserve">det </w:t>
      </w:r>
      <w:r w:rsidRPr="00922A1E">
        <w:t>inte bara för stadsmiljöns attraktion och Hisingsbornas välbefinnande som hamnbanan och järnvägsspåren bör flyttas till ett befintligt spårreservat längre in på Hisingen. Investering i dubbelspår i mer glesbebyggda områden tjänar flera intressen samtidigt. Det är det som gör den till en långsiktigt ändamål</w:t>
      </w:r>
      <w:r w:rsidRPr="00922A1E">
        <w:t>s</w:t>
      </w:r>
      <w:r w:rsidRPr="00922A1E">
        <w:t xml:space="preserve">enlig åtgärd.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77DC0" w:rsidRPr="00922A1E">
        <w:tblPrEx>
          <w:tblCellMar>
            <w:top w:w="0" w:type="dxa"/>
            <w:bottom w:w="0" w:type="dxa"/>
          </w:tblCellMar>
        </w:tblPrEx>
        <w:trPr>
          <w:cantSplit/>
        </w:trPr>
        <w:tc>
          <w:tcPr>
            <w:tcW w:w="3046" w:type="dxa"/>
          </w:tcPr>
          <w:p w:rsidR="00977DC0" w:rsidRPr="00922A1E" w:rsidRDefault="00977DC0" w:rsidP="00977DC0">
            <w:pPr>
              <w:pStyle w:val="UnderskriftDatum"/>
              <w:spacing w:before="240"/>
            </w:pPr>
            <w:r w:rsidRPr="00922A1E">
              <w:t>Stockholm den 4 oktober 2005</w:t>
            </w:r>
          </w:p>
        </w:tc>
        <w:tc>
          <w:tcPr>
            <w:tcW w:w="3047" w:type="dxa"/>
          </w:tcPr>
          <w:p w:rsidR="00977DC0" w:rsidRPr="00922A1E" w:rsidRDefault="00977DC0" w:rsidP="00977DC0">
            <w:pPr>
              <w:pStyle w:val="Underskrifter"/>
              <w:spacing w:before="240"/>
            </w:pPr>
          </w:p>
        </w:tc>
      </w:tr>
      <w:tr w:rsidR="00977DC0" w:rsidRPr="00922A1E">
        <w:tblPrEx>
          <w:tblCellMar>
            <w:top w:w="0" w:type="dxa"/>
            <w:bottom w:w="0" w:type="dxa"/>
          </w:tblCellMar>
        </w:tblPrEx>
        <w:trPr>
          <w:cantSplit/>
        </w:trPr>
        <w:tc>
          <w:tcPr>
            <w:tcW w:w="3046" w:type="dxa"/>
          </w:tcPr>
          <w:p w:rsidR="00977DC0" w:rsidRPr="00922A1E" w:rsidRDefault="00977DC0" w:rsidP="00977DC0">
            <w:pPr>
              <w:pStyle w:val="Underskrifter"/>
            </w:pPr>
            <w:r w:rsidRPr="00922A1E">
              <w:t>Anita Sidén (m)</w:t>
            </w:r>
          </w:p>
        </w:tc>
        <w:tc>
          <w:tcPr>
            <w:tcW w:w="3047" w:type="dxa"/>
          </w:tcPr>
          <w:p w:rsidR="00977DC0" w:rsidRPr="00922A1E" w:rsidRDefault="00977DC0" w:rsidP="00977DC0">
            <w:pPr>
              <w:pStyle w:val="Underskrifter"/>
            </w:pPr>
          </w:p>
        </w:tc>
      </w:tr>
      <w:tr w:rsidR="00977DC0" w:rsidRPr="00922A1E">
        <w:tblPrEx>
          <w:tblCellMar>
            <w:top w:w="0" w:type="dxa"/>
            <w:bottom w:w="0" w:type="dxa"/>
          </w:tblCellMar>
        </w:tblPrEx>
        <w:trPr>
          <w:cantSplit/>
        </w:trPr>
        <w:tc>
          <w:tcPr>
            <w:tcW w:w="3046" w:type="dxa"/>
          </w:tcPr>
          <w:p w:rsidR="00977DC0" w:rsidRPr="00922A1E" w:rsidRDefault="00977DC0" w:rsidP="00977DC0">
            <w:pPr>
              <w:pStyle w:val="Underskrifter"/>
            </w:pPr>
            <w:r w:rsidRPr="00922A1E">
              <w:t>Cecilia Magnusson (m)</w:t>
            </w:r>
          </w:p>
        </w:tc>
        <w:tc>
          <w:tcPr>
            <w:tcW w:w="3047" w:type="dxa"/>
          </w:tcPr>
          <w:p w:rsidR="00977DC0" w:rsidRPr="00922A1E" w:rsidRDefault="00977DC0" w:rsidP="00977DC0">
            <w:pPr>
              <w:pStyle w:val="Underskrifter"/>
            </w:pPr>
            <w:r w:rsidRPr="00922A1E">
              <w:t>Göran Lindblad (m)</w:t>
            </w:r>
          </w:p>
        </w:tc>
      </w:tr>
    </w:tbl>
    <w:p w:rsidR="00E84F25" w:rsidRPr="00922A1E" w:rsidRDefault="00E84F25" w:rsidP="00977DC0">
      <w:pPr>
        <w:pStyle w:val="Normaltindrag"/>
      </w:pPr>
    </w:p>
    <w:sectPr w:rsidR="00E84F25" w:rsidRPr="00922A1E" w:rsidSect="00977D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3CC2" w:rsidRPr="00922A1E" w:rsidRDefault="00043CC2">
      <w:r w:rsidRPr="00922A1E">
        <w:separator/>
      </w:r>
    </w:p>
  </w:endnote>
  <w:endnote w:type="continuationSeparator" w:id="0">
    <w:p w:rsidR="00043CC2" w:rsidRPr="00922A1E" w:rsidRDefault="00043CC2">
      <w:r w:rsidRPr="00922A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84F" w:rsidRPr="00922A1E" w:rsidRDefault="00922A1E" w:rsidP="00977DC0">
    <w:pPr>
      <w:pStyle w:val="Sidfot"/>
    </w:pPr>
    <w:r w:rsidRPr="00922A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73842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DC0" w:rsidRDefault="00977D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7DC0" w:rsidRDefault="00977D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C2C" w:rsidRPr="00922A1E" w:rsidRDefault="00922A1E" w:rsidP="00977DC0">
    <w:pPr>
      <w:pStyle w:val="Sidfot"/>
    </w:pPr>
    <w:r w:rsidRPr="00922A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23303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DC0" w:rsidRDefault="00977DC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7DC0" w:rsidRDefault="00977DC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C2C" w:rsidRPr="00922A1E" w:rsidRDefault="00922A1E" w:rsidP="00977DC0">
    <w:pPr>
      <w:pStyle w:val="Sidfot"/>
    </w:pPr>
    <w:r w:rsidRPr="00922A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67554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DC0" w:rsidRDefault="00977D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7DC0" w:rsidRDefault="00977D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3CC2" w:rsidRPr="00922A1E" w:rsidRDefault="00043CC2">
      <w:r w:rsidRPr="00922A1E">
        <w:separator/>
      </w:r>
    </w:p>
  </w:footnote>
  <w:footnote w:type="continuationSeparator" w:id="0">
    <w:p w:rsidR="00043CC2" w:rsidRPr="00922A1E" w:rsidRDefault="00043CC2">
      <w:r w:rsidRPr="00922A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184F" w:rsidRPr="00922A1E" w:rsidRDefault="00922A1E" w:rsidP="00977DC0">
    <w:pPr>
      <w:pStyle w:val="Sidhuvud"/>
    </w:pPr>
    <w:r w:rsidRPr="00922A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51511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DC0" w:rsidRDefault="00977DC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7DC0" w:rsidRDefault="00977DC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3C2C" w:rsidRPr="00922A1E" w:rsidRDefault="00922A1E" w:rsidP="00977DC0">
    <w:pPr>
      <w:pStyle w:val="Sidhuvud"/>
    </w:pPr>
    <w:r w:rsidRPr="00922A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34250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DC0" w:rsidRDefault="00977DC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7DC0" w:rsidRDefault="00977DC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DC0" w:rsidRPr="00922A1E" w:rsidRDefault="00977DC0">
    <w:pPr>
      <w:pStyle w:val="FSHNormal"/>
      <w:tabs>
        <w:tab w:val="right" w:pos="5840"/>
      </w:tabs>
    </w:pPr>
    <w:r w:rsidRPr="00922A1E">
      <w:br/>
    </w:r>
    <w:r w:rsidRPr="00922A1E">
      <w:fldChar w:fldCharType="begin" w:fldLock="1"/>
    </w:r>
    <w:r w:rsidRPr="00922A1E">
      <w:instrText xml:space="preserve"> DOCPROPERTY</w:instrText>
    </w:r>
    <w:r w:rsidRPr="00922A1E">
      <w:rPr>
        <w:sz w:val="18"/>
      </w:rPr>
      <w:instrText xml:space="preserve"> "YearUser" *\charformat </w:instrText>
    </w:r>
    <w:r w:rsidRPr="00922A1E">
      <w:fldChar w:fldCharType="separate"/>
    </w:r>
    <w:r w:rsidRPr="00922A1E">
      <w:t>2005/06</w:t>
    </w:r>
    <w:r w:rsidRPr="00922A1E">
      <w:fldChar w:fldCharType="end"/>
    </w:r>
    <w:r w:rsidRPr="00922A1E">
      <w:t xml:space="preserve"> </w:t>
    </w:r>
    <w:r w:rsidRPr="00922A1E">
      <w:tab/>
      <w:t xml:space="preserve">mnr: </w:t>
    </w:r>
    <w:r w:rsidRPr="00922A1E">
      <w:fldChar w:fldCharType="begin" w:fldLock="1"/>
    </w:r>
    <w:r w:rsidRPr="00922A1E">
      <w:instrText xml:space="preserve"> DOCPROPERTY</w:instrText>
    </w:r>
    <w:r w:rsidRPr="00922A1E">
      <w:rPr>
        <w:sz w:val="18"/>
      </w:rPr>
      <w:instrText xml:space="preserve"> "Motionsnummer" *\charformat </w:instrText>
    </w:r>
    <w:r w:rsidRPr="00922A1E">
      <w:fldChar w:fldCharType="separate"/>
    </w:r>
    <w:r w:rsidRPr="00922A1E">
      <w:t>T457</w:t>
    </w:r>
    <w:r w:rsidRPr="00922A1E">
      <w:fldChar w:fldCharType="end"/>
    </w:r>
    <w:r w:rsidRPr="00922A1E">
      <w:br/>
    </w:r>
    <w:r w:rsidRPr="00922A1E">
      <w:fldChar w:fldCharType="begin" w:fldLock="1"/>
    </w:r>
    <w:r w:rsidRPr="00922A1E">
      <w:instrText xml:space="preserve"> DOCPROPERTY</w:instrText>
    </w:r>
    <w:r w:rsidRPr="00922A1E">
      <w:rPr>
        <w:sz w:val="18"/>
      </w:rPr>
      <w:instrText xml:space="preserve"> "Samling" *\charformat </w:instrText>
    </w:r>
    <w:r w:rsidRPr="00922A1E">
      <w:fldChar w:fldCharType="end"/>
    </w:r>
    <w:r w:rsidRPr="00922A1E">
      <w:tab/>
      <w:t xml:space="preserve">pnr: </w:t>
    </w:r>
    <w:r w:rsidRPr="00922A1E">
      <w:fldChar w:fldCharType="begin" w:fldLock="1"/>
    </w:r>
    <w:r w:rsidRPr="00922A1E">
      <w:instrText xml:space="preserve"> DOCPROPERTY</w:instrText>
    </w:r>
    <w:r w:rsidRPr="00922A1E">
      <w:rPr>
        <w:sz w:val="18"/>
      </w:rPr>
      <w:instrText xml:space="preserve"> "Partinummer" *\charformat </w:instrText>
    </w:r>
    <w:r w:rsidRPr="00922A1E">
      <w:fldChar w:fldCharType="separate"/>
    </w:r>
    <w:r w:rsidRPr="00922A1E">
      <w:t>m1661</w:t>
    </w:r>
    <w:r w:rsidRPr="00922A1E">
      <w:fldChar w:fldCharType="end"/>
    </w:r>
  </w:p>
  <w:p w:rsidR="00977DC0" w:rsidRPr="00922A1E" w:rsidRDefault="00977DC0">
    <w:pPr>
      <w:pStyle w:val="FSHRub1"/>
    </w:pPr>
    <w:r w:rsidRPr="00922A1E">
      <w:t>Motion till riksdagen</w:t>
    </w:r>
    <w:r w:rsidRPr="00922A1E">
      <w:br/>
    </w:r>
    <w:r w:rsidRPr="00922A1E">
      <w:fldChar w:fldCharType="begin" w:fldLock="1"/>
    </w:r>
    <w:r w:rsidRPr="00922A1E">
      <w:instrText xml:space="preserve"> DOCPROPERTY "YearUser" *\charformat </w:instrText>
    </w:r>
    <w:r w:rsidRPr="00922A1E">
      <w:fldChar w:fldCharType="separate"/>
    </w:r>
    <w:r w:rsidRPr="00922A1E">
      <w:t>2005/06</w:t>
    </w:r>
    <w:r w:rsidRPr="00922A1E">
      <w:fldChar w:fldCharType="end"/>
    </w:r>
    <w:r w:rsidRPr="00922A1E">
      <w:t>:</w:t>
    </w:r>
    <w:r w:rsidRPr="00922A1E">
      <w:fldChar w:fldCharType="begin" w:fldLock="1"/>
    </w:r>
    <w:r w:rsidRPr="00922A1E">
      <w:instrText xml:space="preserve"> DOCPROPERTY "Motionsnummer" *\charformat </w:instrText>
    </w:r>
    <w:r w:rsidRPr="00922A1E">
      <w:fldChar w:fldCharType="separate"/>
    </w:r>
    <w:r w:rsidRPr="00922A1E">
      <w:t>T457</w:t>
    </w:r>
    <w:r w:rsidRPr="00922A1E">
      <w:fldChar w:fldCharType="end"/>
    </w:r>
  </w:p>
  <w:p w:rsidR="00977DC0" w:rsidRPr="00922A1E" w:rsidRDefault="00977DC0">
    <w:pPr>
      <w:pStyle w:val="FSHNormalS5"/>
    </w:pPr>
    <w:r w:rsidRPr="00922A1E">
      <w:fldChar w:fldCharType="begin" w:fldLock="1"/>
    </w:r>
    <w:r w:rsidRPr="00922A1E">
      <w:instrText xml:space="preserve"> DOCPROPERTY "MotionarText" *\charformat </w:instrText>
    </w:r>
    <w:r w:rsidRPr="00922A1E">
      <w:fldChar w:fldCharType="separate"/>
    </w:r>
    <w:r w:rsidRPr="00922A1E">
      <w:t>av Anita Sidén m.fl. (m)</w:t>
    </w:r>
    <w:r w:rsidRPr="00922A1E">
      <w:fldChar w:fldCharType="end"/>
    </w:r>
    <w:r w:rsidRPr="00922A1E">
      <w:br/>
    </w:r>
    <w:r w:rsidRPr="00922A1E">
      <w:fldChar w:fldCharType="begin" w:fldLock="1"/>
    </w:r>
    <w:r w:rsidRPr="00922A1E">
      <w:instrText xml:space="preserve"> DOCPROPERTY "SvarFrasKort" *\charformat </w:instrText>
    </w:r>
    <w:r w:rsidRPr="00922A1E">
      <w:fldChar w:fldCharType="end"/>
    </w:r>
  </w:p>
  <w:p w:rsidR="00977DC0" w:rsidRPr="00922A1E" w:rsidRDefault="00977DC0">
    <w:pPr>
      <w:pStyle w:val="FSHTitel"/>
    </w:pPr>
    <w:r w:rsidRPr="00922A1E">
      <w:fldChar w:fldCharType="begin" w:fldLock="1"/>
    </w:r>
    <w:r w:rsidRPr="00922A1E">
      <w:instrText xml:space="preserve"> DOCPROPERTY</w:instrText>
    </w:r>
    <w:r w:rsidRPr="00922A1E">
      <w:rPr>
        <w:sz w:val="18"/>
      </w:rPr>
      <w:instrText xml:space="preserve"> "RubrikSvar" *\charformat </w:instrText>
    </w:r>
    <w:r w:rsidRPr="00922A1E">
      <w:fldChar w:fldCharType="separate"/>
    </w:r>
    <w:r w:rsidRPr="00922A1E">
      <w:t>Hamnbanan i Göteborg</w:t>
    </w:r>
    <w:r w:rsidRPr="00922A1E">
      <w:fldChar w:fldCharType="end"/>
    </w:r>
  </w:p>
  <w:p w:rsidR="00977DC0" w:rsidRPr="00922A1E" w:rsidRDefault="00977DC0" w:rsidP="00977DC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7280686">
    <w:abstractNumId w:val="13"/>
  </w:num>
  <w:num w:numId="2" w16cid:durableId="662582364">
    <w:abstractNumId w:val="10"/>
  </w:num>
  <w:num w:numId="3" w16cid:durableId="1871380813">
    <w:abstractNumId w:val="11"/>
  </w:num>
  <w:num w:numId="4" w16cid:durableId="361712473">
    <w:abstractNumId w:val="12"/>
  </w:num>
  <w:num w:numId="5" w16cid:durableId="1558126705">
    <w:abstractNumId w:val="8"/>
  </w:num>
  <w:num w:numId="6" w16cid:durableId="1335836872">
    <w:abstractNumId w:val="3"/>
  </w:num>
  <w:num w:numId="7" w16cid:durableId="1909218902">
    <w:abstractNumId w:val="2"/>
  </w:num>
  <w:num w:numId="8" w16cid:durableId="1344629051">
    <w:abstractNumId w:val="1"/>
  </w:num>
  <w:num w:numId="9" w16cid:durableId="1234852735">
    <w:abstractNumId w:val="0"/>
  </w:num>
  <w:num w:numId="10" w16cid:durableId="1527863330">
    <w:abstractNumId w:val="9"/>
  </w:num>
  <w:num w:numId="11" w16cid:durableId="1401518952">
    <w:abstractNumId w:val="7"/>
  </w:num>
  <w:num w:numId="12" w16cid:durableId="590355788">
    <w:abstractNumId w:val="6"/>
  </w:num>
  <w:num w:numId="13" w16cid:durableId="845898383">
    <w:abstractNumId w:val="5"/>
  </w:num>
  <w:num w:numId="14" w16cid:durableId="1272251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746B67"/>
    <w:rsid w:val="0004381F"/>
    <w:rsid w:val="00043CC2"/>
    <w:rsid w:val="00064BC3"/>
    <w:rsid w:val="00066775"/>
    <w:rsid w:val="00072FB9"/>
    <w:rsid w:val="00100531"/>
    <w:rsid w:val="00201DFB"/>
    <w:rsid w:val="00204A63"/>
    <w:rsid w:val="00212FF1"/>
    <w:rsid w:val="00230193"/>
    <w:rsid w:val="0025068A"/>
    <w:rsid w:val="002818D3"/>
    <w:rsid w:val="002D11A8"/>
    <w:rsid w:val="002F3540"/>
    <w:rsid w:val="00445271"/>
    <w:rsid w:val="004A0504"/>
    <w:rsid w:val="004E38D9"/>
    <w:rsid w:val="005B145B"/>
    <w:rsid w:val="00740D6D"/>
    <w:rsid w:val="00746B67"/>
    <w:rsid w:val="00794149"/>
    <w:rsid w:val="007B67A7"/>
    <w:rsid w:val="007C6092"/>
    <w:rsid w:val="00922A1E"/>
    <w:rsid w:val="00977DC0"/>
    <w:rsid w:val="00A053C6"/>
    <w:rsid w:val="00B12A7F"/>
    <w:rsid w:val="00B13BF0"/>
    <w:rsid w:val="00B23C2C"/>
    <w:rsid w:val="00C1285C"/>
    <w:rsid w:val="00C27B7D"/>
    <w:rsid w:val="00C53EE1"/>
    <w:rsid w:val="00CF7A43"/>
    <w:rsid w:val="00D1174F"/>
    <w:rsid w:val="00DC6C70"/>
    <w:rsid w:val="00E22893"/>
    <w:rsid w:val="00E360DE"/>
    <w:rsid w:val="00E706B1"/>
    <w:rsid w:val="00E75D28"/>
    <w:rsid w:val="00E84F25"/>
    <w:rsid w:val="00EB184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F587902-E767-4380-8A3E-2536A7BE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746B67"/>
    <w:rPr>
      <w:rFonts w:ascii="Tahoma" w:hAnsi="Tahoma" w:cs="Tahoma"/>
      <w:sz w:val="16"/>
      <w:szCs w:val="16"/>
    </w:rPr>
  </w:style>
  <w:style w:type="paragraph" w:customStyle="1" w:styleId="Hemstlrubrik">
    <w:name w:val="Hemstl_rubrik"/>
    <w:basedOn w:val="Rubrik1"/>
    <w:next w:val="Normal"/>
    <w:rsid w:val="00977DC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539</Words>
  <Characters>3133</Characters>
  <Application>Microsoft Office Word</Application>
  <DocSecurity>4</DocSecurity>
  <Lines>60</Lines>
  <Paragraphs>14</Paragraphs>
  <ScaleCrop>false</ScaleCrop>
  <HeadingPairs>
    <vt:vector size="2" baseType="variant">
      <vt:variant>
        <vt:lpstr>Rubrik</vt:lpstr>
      </vt:variant>
      <vt:variant>
        <vt:i4>1</vt:i4>
      </vt:variant>
    </vt:vector>
  </HeadingPairs>
  <TitlesOfParts>
    <vt:vector size="1" baseType="lpstr">
      <vt:lpstr>T457</vt:lpstr>
    </vt:vector>
  </TitlesOfParts>
  <Company>Riksdagen</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T457</dc:title>
  <dc:subject>T457</dc:subject>
  <dc:creator>Riksdagen</dc:creator>
  <cp:keywords>Riksdagen</cp:keywords>
  <dc:description/>
  <cp:lastModifiedBy>Lars Brink</cp:lastModifiedBy>
  <cp:revision>2</cp:revision>
  <cp:lastPrinted>2005-11-25T09:17:00Z</cp:lastPrinted>
  <dcterms:created xsi:type="dcterms:W3CDTF">2025-12-16T21:37:00Z</dcterms:created>
  <dcterms:modified xsi:type="dcterms:W3CDTF">2025-12-16T21:37:00Z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Hamnbanan i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Hamnbanan i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Anita Sidén m.fl. (m)</vt:lpwstr>
  </property>
  <property fmtid="{D5CDD505-2E9C-101B-9397-08002B2CF9AE}" pid="26" name="MotionarLista">
    <vt:lpwstr>Sidén, Anita (m)\Magnusson, Cecilia (m)\Lindblad,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Sidén (m), Cecilia Magnusson (m), Göran Lindblad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52</vt:lpwstr>
  </property>
  <property fmtid="{D5CDD505-2E9C-101B-9397-08002B2CF9AE}" pid="35" name="Samling">
    <vt:lpwstr/>
  </property>
  <property fmtid="{D5CDD505-2E9C-101B-9397-08002B2CF9AE}" pid="36" name="SamlingPrint">
    <vt:lpwstr/>
  </property>
  <property fmtid="{D5CDD505-2E9C-101B-9397-08002B2CF9AE}" pid="37" name="Motionsnummer">
    <vt:lpwstr>T457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anders.jonsson@riksdagen.se</vt:lpwstr>
  </property>
  <property fmtid="{D5CDD505-2E9C-101B-9397-08002B2CF9AE}" pid="45" name="ReservUID">
    <vt:lpwstr>louise edlund</vt:lpwstr>
  </property>
  <property fmtid="{D5CDD505-2E9C-101B-9397-08002B2CF9AE}" pid="46" name="MotionID">
    <vt:lpwstr>20052006000000000109000016610069</vt:lpwstr>
  </property>
  <property fmtid="{D5CDD505-2E9C-101B-9397-08002B2CF9AE}" pid="47" name="datum">
    <vt:lpwstr>051004</vt:lpwstr>
  </property>
  <property fmtid="{D5CDD505-2E9C-101B-9397-08002B2CF9AE}" pid="48" name="avsändar-e-post">
    <vt:lpwstr>anders.jonsson@riksdagen.se</vt:lpwstr>
  </property>
  <property fmtid="{D5CDD505-2E9C-101B-9397-08002B2CF9AE}" pid="49" name="id">
    <vt:lpwstr>20052006000000000109000016610069</vt:lpwstr>
  </property>
  <property fmtid="{D5CDD505-2E9C-101B-9397-08002B2CF9AE}" pid="50" name="nummer">
    <vt:lpwstr>457</vt:lpwstr>
  </property>
  <property fmtid="{D5CDD505-2E9C-101B-9397-08002B2CF9AE}" pid="51" name="utskottsbeteckning">
    <vt:lpwstr>T</vt:lpwstr>
  </property>
</Properties>
</file>