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B506730D07443C9A44BA3B9A6C00626"/>
        </w:placeholder>
        <w:text/>
      </w:sdtPr>
      <w:sdtEndPr/>
      <w:sdtContent>
        <w:p w:rsidRPr="009B062B" w:rsidR="00AF30DD" w:rsidP="00DA28CE" w:rsidRDefault="00AF30DD" w14:paraId="3BAA97E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fab5072-4937-4c5d-8bd7-4eb6ff5c4fbb"/>
        <w:id w:val="1334412489"/>
        <w:lock w:val="sdtLocked"/>
      </w:sdtPr>
      <w:sdtEndPr/>
      <w:sdtContent>
        <w:p w:rsidR="003631EA" w:rsidRDefault="007A117D" w14:paraId="3BAA97E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modernisera väglagen så att den anpassas efter dagens förutsättningar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2636722F2D3482E8A435DBBECA4D86D"/>
        </w:placeholder>
        <w:text/>
      </w:sdtPr>
      <w:sdtEndPr/>
      <w:sdtContent>
        <w:p w:rsidRPr="009B062B" w:rsidR="006D79C9" w:rsidP="00333E95" w:rsidRDefault="006D79C9" w14:paraId="3BAA97E9" w14:textId="77777777">
          <w:pPr>
            <w:pStyle w:val="Rubrik1"/>
          </w:pPr>
          <w:r>
            <w:t>Motivering</w:t>
          </w:r>
        </w:p>
      </w:sdtContent>
    </w:sdt>
    <w:p w:rsidR="00292909" w:rsidP="00961FF5" w:rsidRDefault="00292909" w14:paraId="3BAA97EA" w14:textId="70F334F1">
      <w:pPr>
        <w:pStyle w:val="Normalutanindragellerluft"/>
      </w:pPr>
      <w:r>
        <w:t>Landsbygden</w:t>
      </w:r>
      <w:r w:rsidR="003E5BF3">
        <w:t>s</w:t>
      </w:r>
      <w:r>
        <w:t xml:space="preserve"> behov av transporter måste alltid vara i centrum när en allmän väg görs om till enskild väg. Indragning av allmän väg får inte innebära en övervältring av kost</w:t>
      </w:r>
      <w:r w:rsidR="00961FF5">
        <w:softHyphen/>
      </w:r>
      <w:bookmarkStart w:name="_GoBack" w:id="1"/>
      <w:bookmarkEnd w:id="1"/>
      <w:r>
        <w:t>nader från staten till kommunerna eller enskilda fastighetsägare.</w:t>
      </w:r>
    </w:p>
    <w:p w:rsidRPr="00292909" w:rsidR="00292909" w:rsidP="00961FF5" w:rsidRDefault="00292909" w14:paraId="3BAA97EB" w14:textId="77777777">
      <w:r w:rsidRPr="00292909">
        <w:t>SKL har en överenskommelse med Trafikverket som slår fast att:</w:t>
      </w:r>
    </w:p>
    <w:p w:rsidR="00292909" w:rsidP="00961FF5" w:rsidRDefault="00292909" w14:paraId="3BAA97EC" w14:textId="77777777">
      <w:pPr>
        <w:pStyle w:val="ListaLinje"/>
      </w:pPr>
      <w:r>
        <w:t>Staten bör ha ansvar för allmänna vägar på landsbygd och för ett övergripande vägnät i tätort.</w:t>
      </w:r>
    </w:p>
    <w:p w:rsidR="00292909" w:rsidP="00961FF5" w:rsidRDefault="00292909" w14:paraId="3BAA97ED" w14:textId="77777777">
      <w:pPr>
        <w:pStyle w:val="ListaLinje"/>
      </w:pPr>
      <w:r>
        <w:t>Kommunerna bör ha huvudansvar för väghållningen i tätort, med undantag för det övergripande statliga vägnätet.</w:t>
      </w:r>
    </w:p>
    <w:p w:rsidR="00292909" w:rsidP="00961FF5" w:rsidRDefault="00292909" w14:paraId="3BAA97EE" w14:textId="77777777">
      <w:pPr>
        <w:pStyle w:val="ListaLinje"/>
      </w:pPr>
      <w:r>
        <w:t>Enskilda väghållare bör ha ansvar för vägar på landsbygd som främst är till nytta för enskilda.</w:t>
      </w:r>
    </w:p>
    <w:p w:rsidR="00292909" w:rsidP="00961FF5" w:rsidRDefault="00292909" w14:paraId="3BAA97EF" w14:textId="77777777">
      <w:pPr>
        <w:pStyle w:val="Normalutanindragellerluft"/>
        <w:spacing w:before="150"/>
      </w:pPr>
      <w:r>
        <w:t xml:space="preserve">Enligt SKL upplever många kommuner att ansvarsfördelningen är otydlig och att indragning av allmän väg till enskild väg inte alltid är förutsägbar. SKL menar även att Trafikverket i vissa fall ej heller tar hänsyn till hur vältrafikerad en väg är och om den har ett stort allmänintresse. Dessutom hanterar de olika </w:t>
      </w:r>
      <w:r w:rsidR="00CB3B53">
        <w:t>t</w:t>
      </w:r>
      <w:r>
        <w:t>rafikverksregionerna frågan olika.</w:t>
      </w:r>
    </w:p>
    <w:p w:rsidR="00BB6339" w:rsidP="00961FF5" w:rsidRDefault="00292909" w14:paraId="3BAA97F0" w14:textId="77777777">
      <w:r w:rsidRPr="00292909">
        <w:t xml:space="preserve">Nuvarande </w:t>
      </w:r>
      <w:r w:rsidR="00CB3B53">
        <w:t>v</w:t>
      </w:r>
      <w:r w:rsidRPr="00292909">
        <w:t>äglag är från 1971. Därför bör lagstiftningen ses över så att den anpassas efter dagens förutsättningar med ökat resande och transporter.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B5B6CA71064924B19787A73912E1C0"/>
        </w:placeholder>
      </w:sdtPr>
      <w:sdtEndPr>
        <w:rPr>
          <w:i w:val="0"/>
          <w:noProof w:val="0"/>
        </w:rPr>
      </w:sdtEndPr>
      <w:sdtContent>
        <w:p w:rsidR="0017392F" w:rsidP="0017392F" w:rsidRDefault="0017392F" w14:paraId="3BAA97F1" w14:textId="77777777"/>
        <w:p w:rsidRPr="008E0FE2" w:rsidR="004801AC" w:rsidP="0017392F" w:rsidRDefault="00961FF5" w14:paraId="3BAA97F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B5300" w:rsidRDefault="00DB5300" w14:paraId="3BAA97F6" w14:textId="77777777"/>
    <w:sectPr w:rsidR="00DB530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A97F8" w14:textId="77777777" w:rsidR="00683B74" w:rsidRDefault="00683B74" w:rsidP="000C1CAD">
      <w:pPr>
        <w:spacing w:line="240" w:lineRule="auto"/>
      </w:pPr>
      <w:r>
        <w:separator/>
      </w:r>
    </w:p>
  </w:endnote>
  <w:endnote w:type="continuationSeparator" w:id="0">
    <w:p w14:paraId="3BAA97F9" w14:textId="77777777" w:rsidR="00683B74" w:rsidRDefault="00683B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A97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A97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9290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A9807" w14:textId="77777777" w:rsidR="00262EA3" w:rsidRPr="0017392F" w:rsidRDefault="00262EA3" w:rsidP="001739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A97F6" w14:textId="77777777" w:rsidR="00683B74" w:rsidRDefault="00683B74" w:rsidP="000C1CAD">
      <w:pPr>
        <w:spacing w:line="240" w:lineRule="auto"/>
      </w:pPr>
      <w:r>
        <w:separator/>
      </w:r>
    </w:p>
  </w:footnote>
  <w:footnote w:type="continuationSeparator" w:id="0">
    <w:p w14:paraId="3BAA97F7" w14:textId="77777777" w:rsidR="00683B74" w:rsidRDefault="00683B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BAA97F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AA9809" wp14:anchorId="3BAA98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61FF5" w14:paraId="3BAA980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9C292E12AB4D848A9245DD5827D2A1"/>
                              </w:placeholder>
                              <w:text/>
                            </w:sdtPr>
                            <w:sdtEndPr/>
                            <w:sdtContent>
                              <w:r w:rsidR="0029290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281E1020964805BF20440FFE81F83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AA98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61FF5" w14:paraId="3BAA980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9C292E12AB4D848A9245DD5827D2A1"/>
                        </w:placeholder>
                        <w:text/>
                      </w:sdtPr>
                      <w:sdtEndPr/>
                      <w:sdtContent>
                        <w:r w:rsidR="0029290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281E1020964805BF20440FFE81F83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AA97F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BAA97FC" w14:textId="77777777">
    <w:pPr>
      <w:jc w:val="right"/>
    </w:pPr>
  </w:p>
  <w:p w:rsidR="00262EA3" w:rsidP="00776B74" w:rsidRDefault="00262EA3" w14:paraId="3BAA97F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61FF5" w14:paraId="3BAA980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AA980B" wp14:anchorId="3BAA980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61FF5" w14:paraId="3BAA980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2909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61FF5" w14:paraId="3BAA980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61FF5" w14:paraId="3BAA980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:1955</w:t>
        </w:r>
      </w:sdtContent>
    </w:sdt>
  </w:p>
  <w:p w:rsidR="00262EA3" w:rsidP="00E03A3D" w:rsidRDefault="00961FF5" w14:paraId="3BAA980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B3B53" w14:paraId="3BAA9805" w14:textId="77777777">
        <w:pPr>
          <w:pStyle w:val="FSHRub2"/>
        </w:pPr>
        <w:r>
          <w:t>En moderniserad väglag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AA980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9290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0212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92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AEE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909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1EA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BF3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B74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54FD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4E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17D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7D1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1FF5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3A2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B53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300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AA97E6"/>
  <w15:chartTrackingRefBased/>
  <w15:docId w15:val="{A0767CC3-81F9-48E5-B237-D59FB8B7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506730D07443C9A44BA3B9A6C006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98A75-B9B2-4A8E-8ACA-99531A2983F6}"/>
      </w:docPartPr>
      <w:docPartBody>
        <w:p w:rsidR="008F69F4" w:rsidRDefault="00701FD3">
          <w:pPr>
            <w:pStyle w:val="0B506730D07443C9A44BA3B9A6C006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636722F2D3482E8A435DBBECA4D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7685D-03B1-4049-B5AB-8924D5B58384}"/>
      </w:docPartPr>
      <w:docPartBody>
        <w:p w:rsidR="008F69F4" w:rsidRDefault="00701FD3">
          <w:pPr>
            <w:pStyle w:val="42636722F2D3482E8A435DBBECA4D8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9C292E12AB4D848A9245DD5827D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E511F-B6F7-4064-A5FB-D010347C8F55}"/>
      </w:docPartPr>
      <w:docPartBody>
        <w:p w:rsidR="008F69F4" w:rsidRDefault="00701FD3">
          <w:pPr>
            <w:pStyle w:val="B59C292E12AB4D848A9245DD5827D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281E1020964805BF20440FFE81F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4A7AD-2CD7-45C6-862D-21BCB6327580}"/>
      </w:docPartPr>
      <w:docPartBody>
        <w:p w:rsidR="008F69F4" w:rsidRDefault="00701FD3">
          <w:pPr>
            <w:pStyle w:val="00281E1020964805BF20440FFE81F831"/>
          </w:pPr>
          <w:r>
            <w:t xml:space="preserve"> </w:t>
          </w:r>
        </w:p>
      </w:docPartBody>
    </w:docPart>
    <w:docPart>
      <w:docPartPr>
        <w:name w:val="2EB5B6CA71064924B19787A73912E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C506D-BC21-43DB-BA1E-4CFD262B252B}"/>
      </w:docPartPr>
      <w:docPartBody>
        <w:p w:rsidR="00C96DA9" w:rsidRDefault="00C96D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D3"/>
    <w:rsid w:val="00701FD3"/>
    <w:rsid w:val="00727504"/>
    <w:rsid w:val="008F69F4"/>
    <w:rsid w:val="00C9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506730D07443C9A44BA3B9A6C00626">
    <w:name w:val="0B506730D07443C9A44BA3B9A6C00626"/>
  </w:style>
  <w:style w:type="paragraph" w:customStyle="1" w:styleId="4A2B08B7F76B4F4597DC6C0DD350FCDC">
    <w:name w:val="4A2B08B7F76B4F4597DC6C0DD350FCD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85456FEBCDF477CBC2C9FD183609B4B">
    <w:name w:val="F85456FEBCDF477CBC2C9FD183609B4B"/>
  </w:style>
  <w:style w:type="paragraph" w:customStyle="1" w:styleId="42636722F2D3482E8A435DBBECA4D86D">
    <w:name w:val="42636722F2D3482E8A435DBBECA4D86D"/>
  </w:style>
  <w:style w:type="paragraph" w:customStyle="1" w:styleId="BE429652FC8942218F757322A2BD9A4D">
    <w:name w:val="BE429652FC8942218F757322A2BD9A4D"/>
  </w:style>
  <w:style w:type="paragraph" w:customStyle="1" w:styleId="B6744AA6A0CD4888A0E5FE83F129FF0D">
    <w:name w:val="B6744AA6A0CD4888A0E5FE83F129FF0D"/>
  </w:style>
  <w:style w:type="paragraph" w:customStyle="1" w:styleId="B59C292E12AB4D848A9245DD5827D2A1">
    <w:name w:val="B59C292E12AB4D848A9245DD5827D2A1"/>
  </w:style>
  <w:style w:type="paragraph" w:customStyle="1" w:styleId="00281E1020964805BF20440FFE81F831">
    <w:name w:val="00281E1020964805BF20440FFE81F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398CEC-5660-42CA-94F9-235AD82019AC}"/>
</file>

<file path=customXml/itemProps2.xml><?xml version="1.0" encoding="utf-8"?>
<ds:datastoreItem xmlns:ds="http://schemas.openxmlformats.org/officeDocument/2006/customXml" ds:itemID="{C1A612D3-A34F-46CA-B626-DDD0764E5837}"/>
</file>

<file path=customXml/itemProps3.xml><?xml version="1.0" encoding="utf-8"?>
<ds:datastoreItem xmlns:ds="http://schemas.openxmlformats.org/officeDocument/2006/customXml" ds:itemID="{7957975B-ECE3-4F54-A520-85FA13728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1140</Characters>
  <Application>Microsoft Office Word</Application>
  <DocSecurity>0</DocSecurity>
  <Lines>26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En moderniserad Väglag</vt:lpstr>
      <vt:lpstr>
      </vt:lpstr>
    </vt:vector>
  </TitlesOfParts>
  <Company>Sveriges riksdag</Company>
  <LinksUpToDate>false</LinksUpToDate>
  <CharactersWithSpaces>1333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