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959867" w14:textId="77777777">
      <w:pPr>
        <w:pStyle w:val="Normalutanindragellerluft"/>
      </w:pPr>
      <w:bookmarkStart w:name="_Toc106800475" w:id="0"/>
      <w:bookmarkStart w:name="_Toc106801300" w:id="1"/>
    </w:p>
    <w:p xmlns:w14="http://schemas.microsoft.com/office/word/2010/wordml" w:rsidRPr="009B062B" w:rsidR="00AF30DD" w:rsidP="00096FE0" w:rsidRDefault="00096FE0" w14:paraId="26045C9E" w14:textId="77777777">
      <w:pPr>
        <w:pStyle w:val="RubrikFrslagTIllRiksdagsbeslut"/>
      </w:pPr>
      <w:sdt>
        <w:sdtPr>
          <w:alias w:val="CC_Boilerplate_4"/>
          <w:tag w:val="CC_Boilerplate_4"/>
          <w:id w:val="-1644581176"/>
          <w:lock w:val="sdtContentLocked"/>
          <w:placeholder>
            <w:docPart w:val="7CD2E416D95041C096527A0862D2C59A"/>
          </w:placeholder>
          <w:text/>
        </w:sdtPr>
        <w:sdtEndPr/>
        <w:sdtContent>
          <w:r w:rsidRPr="009B062B" w:rsidR="00AF30DD">
            <w:t>Förslag till riksdagsbeslut</w:t>
          </w:r>
        </w:sdtContent>
      </w:sdt>
      <w:bookmarkEnd w:id="0"/>
      <w:bookmarkEnd w:id="1"/>
    </w:p>
    <w:sdt>
      <w:sdtPr>
        <w:tag w:val="db6577d5-dde5-4fae-9940-613f4cb4c7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ett avskaffande av Systembolagets opinionsbildande uppdrag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45C4BC6D1A42E7A635B6C1C50C526F"/>
        </w:placeholder>
        <w:text/>
      </w:sdtPr>
      <w:sdtEndPr/>
      <w:sdtContent>
        <w:p xmlns:w14="http://schemas.microsoft.com/office/word/2010/wordml" w:rsidRPr="009B062B" w:rsidR="006D79C9" w:rsidP="00333E95" w:rsidRDefault="006D79C9" w14:paraId="18897F2A" w14:textId="77777777">
          <w:pPr>
            <w:pStyle w:val="Rubrik1"/>
          </w:pPr>
          <w:r>
            <w:t>Motivering</w:t>
          </w:r>
        </w:p>
      </w:sdtContent>
    </w:sdt>
    <w:bookmarkEnd w:displacedByCustomXml="prev" w:id="3"/>
    <w:bookmarkEnd w:displacedByCustomXml="prev" w:id="4"/>
    <w:p xmlns:w14="http://schemas.microsoft.com/office/word/2010/wordml" w:rsidR="008C333F" w:rsidP="00654F37" w:rsidRDefault="00E513B8" w14:paraId="569BA497" w14:textId="77777777">
      <w:pPr>
        <w:pStyle w:val="Normalutanindragellerluft"/>
      </w:pPr>
      <w:r>
        <w:t>Systembolaget har, utöver sitt detaljhandelsmonopol på alkoholförsäljning, ett särskilt uppdrag att bedriva opinionsbildning kring alkoholens skadeverkningar. Detta innefattar kampanjer, informationsmaterial och andra normpåverkande insatser.</w:t>
      </w:r>
      <w:r w:rsidR="00654F37">
        <w:t xml:space="preserve"> Att Systembolaget ska opinionsbilda är en kvarleva från tiden då Systembolaget var ensam detaljist inom segmentet, vilket inte längre är fallet. Detta gör regleringen ytterst tveksam. </w:t>
      </w:r>
    </w:p>
    <w:p xmlns:w14="http://schemas.microsoft.com/office/word/2010/wordml" w:rsidR="008C333F" w:rsidP="008C333F" w:rsidRDefault="00E513B8" w14:paraId="375A520D" w14:textId="77777777">
      <w:r>
        <w:t>Det är principiellt problematiskt att ett statligt ägt detaljhandelsbolag bedriver opinionsbildning riktad mot sina egna kunder</w:t>
      </w:r>
      <w:r w:rsidR="00654F37">
        <w:t xml:space="preserve">, mot konkurrenter och andra opinionsbildare, inklusive riksdagen. Opinionsbildning är en uppgift för det civila samhället, forskarsamhället, myndigheter med särskilt ansvar för folkhälsan och för den politiska sfären – inte för ett försäljningsmonopol. Det är en särställning att ett myndighetsliknande bolag ska få opinionsbilda för sin egen sak, med skattebetalarnas pengar. </w:t>
      </w:r>
    </w:p>
    <w:p xmlns:w14="http://schemas.microsoft.com/office/word/2010/wordml" w:rsidR="008C333F" w:rsidP="008C333F" w:rsidRDefault="00E513B8" w14:paraId="1677CD3B" w14:textId="77777777">
      <w:r>
        <w:lastRenderedPageBreak/>
        <w:t>När staten kombinerar rollen som detaljhandlare med rollen som opinionsbildare uppstår en sammanblandning av ansvar som kan undergräva förtroendet för både politiska beslut och Systembolaget självt. Informationsinsatser kring alkoholens risker bör i stället skötas av relevanta expertmyndigheter såsom Folkhälsomyndigheten, i nära samarbete med civilsamhälle och forskningsinstitutioner.</w:t>
      </w:r>
    </w:p>
    <w:p xmlns:w14="http://schemas.microsoft.com/office/word/2010/wordml" w:rsidRPr="00422B9E" w:rsidR="00422B9E" w:rsidP="008C333F" w:rsidRDefault="00E513B8" w14:paraId="6DE01EBC" w14:textId="7FAFCDD1">
      <w:r>
        <w:t>Systembolagets uppdrag bör därför renodlas till att enbart omfatta försäljning av alkohol i enlighet med gällande regler och lagstiftning. Genom att avskaffa det opinionsbildande uppdraget värnas en tydligare rollfördelning mellan myndigheter, bolag och civilsamhälle.</w:t>
      </w:r>
    </w:p>
    <w:p xmlns:w14="http://schemas.microsoft.com/office/word/2010/wordml" w:rsidR="00BB6339" w:rsidP="008E0FE2" w:rsidRDefault="00BB6339" w14:paraId="4A080024" w14:textId="77777777">
      <w:pPr>
        <w:pStyle w:val="Normalutanindragellerluft"/>
      </w:pPr>
    </w:p>
    <w:sdt>
      <w:sdtPr>
        <w:rPr>
          <w:i/>
          <w:noProof/>
        </w:rPr>
        <w:alias w:val="CC_Underskrifter"/>
        <w:tag w:val="CC_Underskrifter"/>
        <w:id w:val="583496634"/>
        <w:lock w:val="sdtContentLocked"/>
        <w:placeholder>
          <w:docPart w:val="81428FE84D7B4830911DF61ED5810D84"/>
        </w:placeholder>
      </w:sdtPr>
      <w:sdtEndPr/>
      <w:sdtContent>
        <w:p xmlns:w14="http://schemas.microsoft.com/office/word/2010/wordml" w:rsidR="00096FE0" w:rsidP="00096FE0" w:rsidRDefault="00096FE0" w14:paraId="42018E14" w14:textId="77777777">
          <w:pPr/>
          <w:r/>
        </w:p>
        <w:p xmlns:w14="http://schemas.microsoft.com/office/word/2010/wordml" w:rsidR="00096FE0" w:rsidP="00096FE0" w:rsidRDefault="00096FE0" w14:paraId="17BD7330" w14:textId="53F934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Marie Nicholson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F5FBE7" w14:textId="59F8C5D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0DE4" w14:textId="77777777" w:rsidR="0068531D" w:rsidRDefault="0068531D" w:rsidP="000C1CAD">
      <w:pPr>
        <w:spacing w:line="240" w:lineRule="auto"/>
      </w:pPr>
      <w:r>
        <w:separator/>
      </w:r>
    </w:p>
  </w:endnote>
  <w:endnote w:type="continuationSeparator" w:id="0">
    <w:p w14:paraId="3680ABDD" w14:textId="77777777" w:rsidR="0068531D" w:rsidRDefault="00685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B0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61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14C8" w14:textId="5EC43BDD" w:rsidR="00262EA3" w:rsidRPr="00096FE0" w:rsidRDefault="00262EA3" w:rsidP="00096F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149" w14:textId="77777777" w:rsidR="0068531D" w:rsidRDefault="0068531D" w:rsidP="000C1CAD">
      <w:pPr>
        <w:spacing w:line="240" w:lineRule="auto"/>
      </w:pPr>
      <w:r>
        <w:separator/>
      </w:r>
    </w:p>
  </w:footnote>
  <w:footnote w:type="continuationSeparator" w:id="0">
    <w:p w14:paraId="657F6083" w14:textId="77777777" w:rsidR="0068531D" w:rsidRDefault="006853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99EB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E4FD3" wp14:anchorId="35DB49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6FE0" w14:paraId="56F2A767" w14:textId="7621748A">
                          <w:pPr>
                            <w:jc w:val="right"/>
                          </w:pPr>
                          <w:sdt>
                            <w:sdtPr>
                              <w:alias w:val="CC_Noformat_Partikod"/>
                              <w:tag w:val="CC_Noformat_Partikod"/>
                              <w:id w:val="-53464382"/>
                              <w:placeholder>
                                <w:docPart w:val="B5B37824E0934C03A297AFA0BD3089D0"/>
                              </w:placeholder>
                              <w:text/>
                            </w:sdtPr>
                            <w:sdtEndPr/>
                            <w:sdtContent>
                              <w:r w:rsidR="00E513B8">
                                <w:t>M</w:t>
                              </w:r>
                            </w:sdtContent>
                          </w:sdt>
                          <w:sdt>
                            <w:sdtPr>
                              <w:alias w:val="CC_Noformat_Partinummer"/>
                              <w:tag w:val="CC_Noformat_Partinummer"/>
                              <w:id w:val="-1709555926"/>
                              <w:placeholder>
                                <w:docPart w:val="1CE60337E23644BC988E7A7058910808"/>
                              </w:placeholder>
                              <w:text/>
                            </w:sdtPr>
                            <w:sdtEndPr/>
                            <w:sdtContent>
                              <w:r w:rsidR="008C333F">
                                <w:t>1617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B49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6FE0" w14:paraId="56F2A767" w14:textId="7621748A">
                    <w:pPr>
                      <w:jc w:val="right"/>
                    </w:pPr>
                    <w:sdt>
                      <w:sdtPr>
                        <w:alias w:val="CC_Noformat_Partikod"/>
                        <w:tag w:val="CC_Noformat_Partikod"/>
                        <w:id w:val="-53464382"/>
                        <w:placeholder>
                          <w:docPart w:val="B5B37824E0934C03A297AFA0BD3089D0"/>
                        </w:placeholder>
                        <w:text/>
                      </w:sdtPr>
                      <w:sdtEndPr/>
                      <w:sdtContent>
                        <w:r w:rsidR="00E513B8">
                          <w:t>M</w:t>
                        </w:r>
                      </w:sdtContent>
                    </w:sdt>
                    <w:sdt>
                      <w:sdtPr>
                        <w:alias w:val="CC_Noformat_Partinummer"/>
                        <w:tag w:val="CC_Noformat_Partinummer"/>
                        <w:id w:val="-1709555926"/>
                        <w:placeholder>
                          <w:docPart w:val="1CE60337E23644BC988E7A7058910808"/>
                        </w:placeholder>
                        <w:text/>
                      </w:sdtPr>
                      <w:sdtEndPr/>
                      <w:sdtContent>
                        <w:r w:rsidR="008C333F">
                          <w:t>1617</w:t>
                        </w:r>
                      </w:sdtContent>
                    </w:sdt>
                  </w:p>
                </w:txbxContent>
              </v:textbox>
              <w10:wrap anchorx="page"/>
            </v:shape>
          </w:pict>
        </mc:Fallback>
      </mc:AlternateContent>
    </w:r>
  </w:p>
  <w:p w:rsidRPr="00293C4F" w:rsidR="00262EA3" w:rsidP="00776B74" w:rsidRDefault="00262EA3" w14:paraId="5BE952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6AC07D" w14:textId="77777777">
    <w:pPr>
      <w:jc w:val="right"/>
    </w:pPr>
  </w:p>
  <w:p w:rsidR="00262EA3" w:rsidP="00776B74" w:rsidRDefault="00262EA3" w14:paraId="686739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6FE0" w14:paraId="3970A2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BF8F8B" wp14:anchorId="12391A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6FE0" w14:paraId="3110FE2F" w14:textId="7681EE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513B8">
          <w:t>M</w:t>
        </w:r>
      </w:sdtContent>
    </w:sdt>
    <w:sdt>
      <w:sdtPr>
        <w:alias w:val="CC_Noformat_Partinummer"/>
        <w:tag w:val="CC_Noformat_Partinummer"/>
        <w:id w:val="-2014525982"/>
        <w:lock w:val="contentLocked"/>
        <w:text/>
      </w:sdtPr>
      <w:sdtEndPr/>
      <w:sdtContent>
        <w:r w:rsidR="008C333F">
          <w:t>1617</w:t>
        </w:r>
      </w:sdtContent>
    </w:sdt>
  </w:p>
  <w:p w:rsidRPr="008227B3" w:rsidR="00262EA3" w:rsidP="008227B3" w:rsidRDefault="00096FE0" w14:paraId="73F420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6FE0" w14:paraId="7789D6E9" w14:textId="51352A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:1758</w:t>
        </w:r>
      </w:sdtContent>
    </w:sdt>
  </w:p>
  <w:p w:rsidR="00262EA3" w:rsidP="00E03A3D" w:rsidRDefault="00096FE0" w14:paraId="7E06AE17" w14:textId="4631FFC4">
    <w:pPr>
      <w:pStyle w:val="Motionr"/>
    </w:pPr>
    <w:sdt>
      <w:sdtPr>
        <w:alias w:val="CC_Noformat_Avtext"/>
        <w:tag w:val="CC_Noformat_Avtext"/>
        <w:id w:val="-2020768203"/>
        <w:lock w:val="sdtContentLocked"/>
        <w:placeholder>
          <w:docPart w:val="B5B37824E0934C03A297AFA0BD3089D0"/>
        </w:placeholder>
        <w15:appearance w15:val="hidden"/>
        <w:text/>
      </w:sdtPr>
      <w:sdtEndPr/>
      <w:sdtContent>
        <w:r>
          <w:t>av Marie Nicholson (M)</w:t>
        </w:r>
      </w:sdtContent>
    </w:sdt>
  </w:p>
  <w:sdt>
    <w:sdtPr>
      <w:alias w:val="CC_Noformat_Rubtext"/>
      <w:tag w:val="CC_Noformat_Rubtext"/>
      <w:id w:val="-218060500"/>
      <w:lock w:val="sdtContentLocked"/>
      <w:placeholder>
        <w:docPart w:val="1CE60337E23644BC988E7A7058910808"/>
      </w:placeholder>
      <w:text/>
    </w:sdtPr>
    <w:sdtEndPr/>
    <w:sdtContent>
      <w:p w:rsidR="00262EA3" w:rsidP="00283E0F" w:rsidRDefault="00E513B8" w14:paraId="61519586" w14:textId="5FD6617E">
        <w:pPr>
          <w:pStyle w:val="FSHRub2"/>
        </w:pPr>
        <w:r>
          <w:t>Avskaffande av Systembolagets opinionsbildande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11E228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13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E0"/>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5DD"/>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EE"/>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37"/>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1D"/>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33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48E"/>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3B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05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7C4CC"/>
  <w15:chartTrackingRefBased/>
  <w15:docId w15:val="{2B4897D3-0689-407D-B4F5-DC0A051B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451702">
      <w:bodyDiv w:val="1"/>
      <w:marLeft w:val="0"/>
      <w:marRight w:val="0"/>
      <w:marTop w:val="0"/>
      <w:marBottom w:val="0"/>
      <w:divBdr>
        <w:top w:val="none" w:sz="0" w:space="0" w:color="auto"/>
        <w:left w:val="none" w:sz="0" w:space="0" w:color="auto"/>
        <w:bottom w:val="none" w:sz="0" w:space="0" w:color="auto"/>
        <w:right w:val="none" w:sz="0" w:space="0" w:color="auto"/>
      </w:divBdr>
    </w:div>
    <w:div w:id="3670696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D2E416D95041C096527A0862D2C59A"/>
        <w:category>
          <w:name w:val="Allmänt"/>
          <w:gallery w:val="placeholder"/>
        </w:category>
        <w:types>
          <w:type w:val="bbPlcHdr"/>
        </w:types>
        <w:behaviors>
          <w:behavior w:val="content"/>
        </w:behaviors>
        <w:guid w:val="{2E8CB7C1-6D28-4F85-8E03-C3025FF76694}"/>
      </w:docPartPr>
      <w:docPartBody>
        <w:p w:rsidR="00477D89" w:rsidRDefault="0031342B">
          <w:pPr>
            <w:pStyle w:val="7CD2E416D95041C096527A0862D2C59A"/>
          </w:pPr>
          <w:r w:rsidRPr="005A0A93">
            <w:rPr>
              <w:rStyle w:val="Platshllartext"/>
            </w:rPr>
            <w:t>Förslag till riksdagsbeslut</w:t>
          </w:r>
        </w:p>
      </w:docPartBody>
    </w:docPart>
    <w:docPart>
      <w:docPartPr>
        <w:name w:val="4C4073F8F9BF4545B7E7AB3DB4541F40"/>
        <w:category>
          <w:name w:val="Allmänt"/>
          <w:gallery w:val="placeholder"/>
        </w:category>
        <w:types>
          <w:type w:val="bbPlcHdr"/>
        </w:types>
        <w:behaviors>
          <w:behavior w:val="content"/>
        </w:behaviors>
        <w:guid w:val="{86B50E06-CE70-43A2-8337-D5B599A61593}"/>
      </w:docPartPr>
      <w:docPartBody>
        <w:p w:rsidR="00477D89" w:rsidRDefault="0031342B">
          <w:pPr>
            <w:pStyle w:val="4C4073F8F9BF4545B7E7AB3DB4541F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45C4BC6D1A42E7A635B6C1C50C526F"/>
        <w:category>
          <w:name w:val="Allmänt"/>
          <w:gallery w:val="placeholder"/>
        </w:category>
        <w:types>
          <w:type w:val="bbPlcHdr"/>
        </w:types>
        <w:behaviors>
          <w:behavior w:val="content"/>
        </w:behaviors>
        <w:guid w:val="{1506D413-6048-449F-BCBA-6564716959DC}"/>
      </w:docPartPr>
      <w:docPartBody>
        <w:p w:rsidR="00477D89" w:rsidRDefault="0031342B">
          <w:pPr>
            <w:pStyle w:val="AA45C4BC6D1A42E7A635B6C1C50C526F"/>
          </w:pPr>
          <w:r w:rsidRPr="005A0A93">
            <w:rPr>
              <w:rStyle w:val="Platshllartext"/>
            </w:rPr>
            <w:t>Motivering</w:t>
          </w:r>
        </w:p>
      </w:docPartBody>
    </w:docPart>
    <w:docPart>
      <w:docPartPr>
        <w:name w:val="81428FE84D7B4830911DF61ED5810D84"/>
        <w:category>
          <w:name w:val="Allmänt"/>
          <w:gallery w:val="placeholder"/>
        </w:category>
        <w:types>
          <w:type w:val="bbPlcHdr"/>
        </w:types>
        <w:behaviors>
          <w:behavior w:val="content"/>
        </w:behaviors>
        <w:guid w:val="{D45C2F4A-3BDD-46D3-BBBF-8AB3751A266C}"/>
      </w:docPartPr>
      <w:docPartBody>
        <w:p w:rsidR="00477D89" w:rsidRDefault="0031342B">
          <w:pPr>
            <w:pStyle w:val="81428FE84D7B4830911DF61ED5810D84"/>
          </w:pPr>
          <w:r w:rsidRPr="009B077E">
            <w:rPr>
              <w:rStyle w:val="Platshllartext"/>
            </w:rPr>
            <w:t>Namn på motionärer infogas/tas bort via panelen.</w:t>
          </w:r>
        </w:p>
      </w:docPartBody>
    </w:docPart>
    <w:docPart>
      <w:docPartPr>
        <w:name w:val="B5B37824E0934C03A297AFA0BD3089D0"/>
        <w:category>
          <w:name w:val="Allmänt"/>
          <w:gallery w:val="placeholder"/>
        </w:category>
        <w:types>
          <w:type w:val="bbPlcHdr"/>
        </w:types>
        <w:behaviors>
          <w:behavior w:val="content"/>
        </w:behaviors>
        <w:guid w:val="{E8725414-F527-425A-A0DA-98876CCFAC63}"/>
      </w:docPartPr>
      <w:docPartBody>
        <w:p w:rsidR="00477D89" w:rsidRDefault="0031342B">
          <w:pPr>
            <w:pStyle w:val="B5B37824E0934C03A297AFA0BD3089D0"/>
          </w:pPr>
          <w:r>
            <w:rPr>
              <w:rStyle w:val="Platshllartext"/>
            </w:rPr>
            <w:t xml:space="preserve"> </w:t>
          </w:r>
        </w:p>
      </w:docPartBody>
    </w:docPart>
    <w:docPart>
      <w:docPartPr>
        <w:name w:val="1CE60337E23644BC988E7A7058910808"/>
        <w:category>
          <w:name w:val="Allmänt"/>
          <w:gallery w:val="placeholder"/>
        </w:category>
        <w:types>
          <w:type w:val="bbPlcHdr"/>
        </w:types>
        <w:behaviors>
          <w:behavior w:val="content"/>
        </w:behaviors>
        <w:guid w:val="{24F83078-FA36-46A4-8CA7-483FC2DC0F72}"/>
      </w:docPartPr>
      <w:docPartBody>
        <w:p w:rsidR="00477D89" w:rsidRDefault="0031342B">
          <w:pPr>
            <w:pStyle w:val="1CE60337E23644BC988E7A70589108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89"/>
    <w:rsid w:val="0031342B"/>
    <w:rsid w:val="00477D89"/>
    <w:rsid w:val="00D06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D2E416D95041C096527A0862D2C59A">
    <w:name w:val="7CD2E416D95041C096527A0862D2C59A"/>
  </w:style>
  <w:style w:type="paragraph" w:customStyle="1" w:styleId="4C4073F8F9BF4545B7E7AB3DB4541F40">
    <w:name w:val="4C4073F8F9BF4545B7E7AB3DB4541F40"/>
  </w:style>
  <w:style w:type="paragraph" w:customStyle="1" w:styleId="AA45C4BC6D1A42E7A635B6C1C50C526F">
    <w:name w:val="AA45C4BC6D1A42E7A635B6C1C50C526F"/>
  </w:style>
  <w:style w:type="paragraph" w:customStyle="1" w:styleId="81428FE84D7B4830911DF61ED5810D84">
    <w:name w:val="81428FE84D7B4830911DF61ED5810D84"/>
  </w:style>
  <w:style w:type="paragraph" w:customStyle="1" w:styleId="B5B37824E0934C03A297AFA0BD3089D0">
    <w:name w:val="B5B37824E0934C03A297AFA0BD3089D0"/>
  </w:style>
  <w:style w:type="paragraph" w:customStyle="1" w:styleId="1CE60337E23644BC988E7A7058910808">
    <w:name w:val="1CE60337E23644BC988E7A7058910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03C8C-43B0-4F45-94D0-FF1C5C1C1271}"/>
</file>

<file path=customXml/itemProps2.xml><?xml version="1.0" encoding="utf-8"?>
<ds:datastoreItem xmlns:ds="http://schemas.openxmlformats.org/officeDocument/2006/customXml" ds:itemID="{8D4AF363-6539-43F1-8224-62C9FC44DF06}"/>
</file>

<file path=customXml/itemProps3.xml><?xml version="1.0" encoding="utf-8"?>
<ds:datastoreItem xmlns:ds="http://schemas.openxmlformats.org/officeDocument/2006/customXml" ds:itemID="{7D3EC878-F118-4706-95E7-32F564348B9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1589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