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4944E464AA4DA0985E400535AA856C"/>
        </w:placeholder>
        <w:text/>
      </w:sdtPr>
      <w:sdtEndPr/>
      <w:sdtContent>
        <w:p w:rsidRPr="009B062B" w:rsidR="00AF30DD" w:rsidP="00915EDF" w:rsidRDefault="00AF30DD" w14:paraId="73E30C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c0bcd0-43e8-4110-9bea-8225d8067ddb"/>
        <w:id w:val="-909154721"/>
        <w:lock w:val="sdtLocked"/>
      </w:sdtPr>
      <w:sdtEndPr/>
      <w:sdtContent>
        <w:p w:rsidR="00190B62" w:rsidRDefault="00EC17A7" w14:paraId="73E30C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utveckling av nära vård och kontinuitet inom mödrahälsovård och förlossningsvård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B87653150734643903A5B893503125C"/>
        </w:placeholder>
        <w:text/>
      </w:sdtPr>
      <w:sdtEndPr/>
      <w:sdtContent>
        <w:p w:rsidRPr="009B062B" w:rsidR="006D79C9" w:rsidP="00333E95" w:rsidRDefault="006D79C9" w14:paraId="73E30C0F" w14:textId="77777777">
          <w:pPr>
            <w:pStyle w:val="Rubrik1"/>
          </w:pPr>
          <w:r>
            <w:t>Motivering</w:t>
          </w:r>
        </w:p>
      </w:sdtContent>
    </w:sdt>
    <w:p w:rsidRPr="001E41E5" w:rsidR="00BB7FF0" w:rsidP="00955D91" w:rsidRDefault="00BB7FF0" w14:paraId="73E30C10" w14:textId="34797B79">
      <w:pPr>
        <w:pStyle w:val="Normalutanindragellerluft"/>
      </w:pPr>
      <w:r w:rsidRPr="001E41E5">
        <w:t>Enligt kvinnokonventionen ska kvinnor garanteras lämplig vård vid graviditet, förloss</w:t>
      </w:r>
      <w:r w:rsidR="00955D91">
        <w:softHyphen/>
      </w:r>
      <w:r w:rsidRPr="001E41E5">
        <w:t>ning och amning och särskilda utmaningar ska uppmärksammas och tillgodoses när det gäller hälso- och sjukvård för kvinnor på landsbygden.</w:t>
      </w:r>
    </w:p>
    <w:p w:rsidR="00BB7FF0" w:rsidP="00955D91" w:rsidRDefault="00BB7FF0" w14:paraId="73E30C11" w14:textId="37749F0F">
      <w:r w:rsidRPr="00BB7FF0">
        <w:t>I Sverige sker inom hälso- och sjukvården en förändring till en mer nära vård där primärvården är navet i vården. Ett av målen är också att det ska bli en mer delaktig patient</w:t>
      </w:r>
      <w:r w:rsidR="003F217A">
        <w:t>-</w:t>
      </w:r>
      <w:r w:rsidRPr="00BB7FF0">
        <w:t xml:space="preserve"> och personcentrerad vård. Omställningen till en mer nära vård är en struktur</w:t>
      </w:r>
      <w:r w:rsidR="00955D91">
        <w:softHyphen/>
      </w:r>
      <w:r w:rsidRPr="00BB7FF0">
        <w:t>reform som ska beröra hela hälso- och sjukvården. Inom förlossningsvården har utveck</w:t>
      </w:r>
      <w:r w:rsidR="00955D91">
        <w:softHyphen/>
      </w:r>
      <w:r w:rsidRPr="00BB7FF0">
        <w:t xml:space="preserve">lingen dock sedan länge gått i en annan riktning och blivit alltmer centraliserad och högspecialiserad. Nedläggning av förlossningskliniker väcker mycket kritik. Vi läser i tidningarna om kvinnor i Kiruna som får åka 40 mil för att kunna få ett ultraljud under graviditeten och att förlossningskliniker helt har stängt under sommaren vilket orsakat långa resvägar. </w:t>
      </w:r>
    </w:p>
    <w:p w:rsidR="00BB7FF0" w:rsidP="00955D91" w:rsidRDefault="00BB7FF0" w14:paraId="73E30C12" w14:textId="6ECE3C20">
      <w:r w:rsidRPr="00BB7FF0">
        <w:t>Det borde förekomma, men finns inte i någon större utsträckning, politiska diskus</w:t>
      </w:r>
      <w:r w:rsidR="00955D91">
        <w:softHyphen/>
      </w:r>
      <w:r w:rsidRPr="00BB7FF0">
        <w:t xml:space="preserve">sioner och förslag på hur förlossnings- och mödravården skulle kunna utvecklas till en mer nära och personcentrerad vård. Dessa diskussioner borde inkludera kvinnor, som i hög grad historiskt inte har haft någon större möjlighet att påverka organiseringen av mödra- och förlossningsvården politiskt på nationell nivå. När vi nu firar 100 år av kvinnlig rösträtt kan vi konstatera att beslut har tagits i frågan i </w:t>
      </w:r>
      <w:r w:rsidR="003F217A">
        <w:t>r</w:t>
      </w:r>
      <w:r w:rsidRPr="00BB7FF0">
        <w:t xml:space="preserve">iksdagen på den tiden när kvinnorepresentationen låg på en mycket låg nivå. Många beslut har också tagits i olika medicinska råd av läkare utan kvinnlig representation. När styrning och beslut på </w:t>
      </w:r>
      <w:r w:rsidRPr="00BB7FF0">
        <w:lastRenderedPageBreak/>
        <w:t>70</w:t>
      </w:r>
      <w:r w:rsidR="003F217A">
        <w:t xml:space="preserve">- och </w:t>
      </w:r>
      <w:r w:rsidRPr="00BB7FF0">
        <w:t>80</w:t>
      </w:r>
      <w:r w:rsidR="003F217A">
        <w:t>-</w:t>
      </w:r>
      <w:r w:rsidRPr="00BB7FF0">
        <w:t>talet flyttade till regionnivå har kvinnor dock kunnat ta ett politiskt inflytan</w:t>
      </w:r>
      <w:r w:rsidR="00955D91">
        <w:softHyphen/>
      </w:r>
      <w:r w:rsidRPr="00BB7FF0">
        <w:t>de utifrån sina mandat. De stora linjerna i förlossningsvården med en högspecialiserad sjukhusvård ligger dock fast i hela landet.</w:t>
      </w:r>
    </w:p>
    <w:p w:rsidR="00BB7FF0" w:rsidP="00955D91" w:rsidRDefault="00BB7FF0" w14:paraId="73E30C13" w14:textId="78E5926E">
      <w:r w:rsidRPr="00BB7FF0">
        <w:t>I takt med att forskningen visar nya resultat om förlossningsvårdens organisering och kvinnors önskemål om mödra- och förlossningsvården borde det diskuteras politiskt hur en nära vård skulle kunna se ut i framtiden. Kvinnans självbestämmande borde för</w:t>
      </w:r>
      <w:r w:rsidR="00955D91">
        <w:softHyphen/>
      </w:r>
      <w:bookmarkStart w:name="_GoBack" w:id="1"/>
      <w:bookmarkEnd w:id="1"/>
      <w:r w:rsidRPr="00BB7FF0">
        <w:t>stärkas inom kvinnosjukvården. Vad forskningen sä</w:t>
      </w:r>
      <w:r w:rsidR="003F217A">
        <w:t>g</w:t>
      </w:r>
      <w:r w:rsidRPr="00BB7FF0">
        <w:t>er och hur vården kan bedrivas mer effektivt borde analyseras. Om förlossningsvården skulle kunna differentieras, vad som ska ingå i primärvården och vara nära när det gäller mödrahälsovård och annan kvinnohälsovård och vad barnmorskornas kompetensområde att självständigt handlägga normala graviditeter och förlossningar skulle kunna utvecklas till i framtiden.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5C42DD3AF44B6391C0CC16D7FC9ECD"/>
        </w:placeholder>
      </w:sdtPr>
      <w:sdtEndPr>
        <w:rPr>
          <w:i w:val="0"/>
          <w:noProof w:val="0"/>
        </w:rPr>
      </w:sdtEndPr>
      <w:sdtContent>
        <w:p w:rsidR="001E41E5" w:rsidP="001E41E5" w:rsidRDefault="001E41E5" w14:paraId="73E30C14" w14:textId="77777777"/>
        <w:p w:rsidRPr="008E0FE2" w:rsidR="004801AC" w:rsidP="001E41E5" w:rsidRDefault="00955D91" w14:paraId="73E30C1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0968" w14:paraId="75AAD540" w14:textId="77777777">
        <w:trPr>
          <w:cantSplit/>
        </w:trPr>
        <w:tc>
          <w:tcPr>
            <w:tcW w:w="50" w:type="pct"/>
            <w:vAlign w:val="bottom"/>
          </w:tcPr>
          <w:p w:rsidR="00620968" w:rsidRDefault="003F217A" w14:paraId="14E9D0DB" w14:textId="77777777">
            <w:pPr>
              <w:pStyle w:val="Underskrifter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620968" w:rsidRDefault="00620968" w14:paraId="68FE0FA3" w14:textId="77777777">
            <w:pPr>
              <w:pStyle w:val="Underskrifter"/>
            </w:pPr>
          </w:p>
        </w:tc>
      </w:tr>
    </w:tbl>
    <w:p w:rsidR="00B64A6B" w:rsidRDefault="00B64A6B" w14:paraId="73E30C19" w14:textId="77777777"/>
    <w:sectPr w:rsidR="00B64A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0C1B" w14:textId="77777777" w:rsidR="00BB7FF0" w:rsidRDefault="00BB7FF0" w:rsidP="000C1CAD">
      <w:pPr>
        <w:spacing w:line="240" w:lineRule="auto"/>
      </w:pPr>
      <w:r>
        <w:separator/>
      </w:r>
    </w:p>
  </w:endnote>
  <w:endnote w:type="continuationSeparator" w:id="0">
    <w:p w14:paraId="73E30C1C" w14:textId="77777777" w:rsidR="00BB7FF0" w:rsidRDefault="00BB7F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0C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0C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0C2A" w14:textId="77777777" w:rsidR="00262EA3" w:rsidRPr="001E41E5" w:rsidRDefault="00262EA3" w:rsidP="001E41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30C19" w14:textId="77777777" w:rsidR="00BB7FF0" w:rsidRDefault="00BB7FF0" w:rsidP="000C1CAD">
      <w:pPr>
        <w:spacing w:line="240" w:lineRule="auto"/>
      </w:pPr>
      <w:r>
        <w:separator/>
      </w:r>
    </w:p>
  </w:footnote>
  <w:footnote w:type="continuationSeparator" w:id="0">
    <w:p w14:paraId="73E30C1A" w14:textId="77777777" w:rsidR="00BB7FF0" w:rsidRDefault="00BB7F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0C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E30C2B" wp14:editId="73E30C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30C2F" w14:textId="77777777" w:rsidR="00262EA3" w:rsidRDefault="00955D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568001AF38496EA3E5B8CA5925970B"/>
                              </w:placeholder>
                              <w:text/>
                            </w:sdtPr>
                            <w:sdtEndPr/>
                            <w:sdtContent>
                              <w:r w:rsidR="00BB7FF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CD7548524940C4AC7B7817BD5637A1"/>
                              </w:placeholder>
                              <w:text/>
                            </w:sdtPr>
                            <w:sdtEndPr/>
                            <w:sdtContent>
                              <w:r w:rsidR="00BB7FF0">
                                <w:t>1270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30C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E30C2F" w14:textId="77777777" w:rsidR="00262EA3" w:rsidRDefault="00955D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568001AF38496EA3E5B8CA5925970B"/>
                        </w:placeholder>
                        <w:text/>
                      </w:sdtPr>
                      <w:sdtEndPr/>
                      <w:sdtContent>
                        <w:r w:rsidR="00BB7FF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CD7548524940C4AC7B7817BD5637A1"/>
                        </w:placeholder>
                        <w:text/>
                      </w:sdtPr>
                      <w:sdtEndPr/>
                      <w:sdtContent>
                        <w:r w:rsidR="00BB7FF0">
                          <w:t>1270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E30C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0C1F" w14:textId="77777777" w:rsidR="00262EA3" w:rsidRDefault="00262EA3" w:rsidP="008563AC">
    <w:pPr>
      <w:jc w:val="right"/>
    </w:pPr>
  </w:p>
  <w:p w14:paraId="73E30C2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0C23" w14:textId="77777777" w:rsidR="00262EA3" w:rsidRDefault="00955D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E30C2D" wp14:editId="73E30C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E30C24" w14:textId="77777777" w:rsidR="00262EA3" w:rsidRDefault="00955D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6A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7FF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7FF0">
          <w:t>1270</w:t>
        </w:r>
      </w:sdtContent>
    </w:sdt>
  </w:p>
  <w:p w14:paraId="73E30C25" w14:textId="77777777" w:rsidR="00262EA3" w:rsidRPr="008227B3" w:rsidRDefault="00955D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E30C26" w14:textId="77777777" w:rsidR="00262EA3" w:rsidRPr="008227B3" w:rsidRDefault="00955D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6AF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6AF4">
          <w:t>:956</w:t>
        </w:r>
      </w:sdtContent>
    </w:sdt>
  </w:p>
  <w:p w14:paraId="73E30C27" w14:textId="77777777" w:rsidR="00262EA3" w:rsidRDefault="00955D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6AF4">
          <w:t>av Anna Vikström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E30C28" w14:textId="77777777" w:rsidR="00262EA3" w:rsidRDefault="00BB7FF0" w:rsidP="00283E0F">
        <w:pPr>
          <w:pStyle w:val="FSHRub2"/>
        </w:pPr>
        <w:r>
          <w:t>God och nära mödrahälsovård och förlossningsvård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E30C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B7F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B62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E5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1AA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17A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8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5EDF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D91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AF4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A6B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B7FF0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7A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E30C0C"/>
  <w15:chartTrackingRefBased/>
  <w15:docId w15:val="{A3B4E0F3-B46B-4700-A4B9-33B2437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4944E464AA4DA0985E400535AA8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41F38-8701-42C9-82A6-CFBBEA54F597}"/>
      </w:docPartPr>
      <w:docPartBody>
        <w:p w:rsidR="003B25BE" w:rsidRDefault="003B25BE">
          <w:pPr>
            <w:pStyle w:val="7D4944E464AA4DA0985E400535AA85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87653150734643903A5B8935031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FB0AE-5736-48DA-924C-15784F5A016A}"/>
      </w:docPartPr>
      <w:docPartBody>
        <w:p w:rsidR="003B25BE" w:rsidRDefault="003B25BE">
          <w:pPr>
            <w:pStyle w:val="6B87653150734643903A5B89350312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568001AF38496EA3E5B8CA59259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43344-6BBF-4F7A-8C75-40D776126865}"/>
      </w:docPartPr>
      <w:docPartBody>
        <w:p w:rsidR="003B25BE" w:rsidRDefault="003B25BE">
          <w:pPr>
            <w:pStyle w:val="8A568001AF38496EA3E5B8CA592597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CD7548524940C4AC7B7817BD563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9D44C-CC47-4409-A14D-06C69A1FB5F6}"/>
      </w:docPartPr>
      <w:docPartBody>
        <w:p w:rsidR="003B25BE" w:rsidRDefault="003B25BE">
          <w:pPr>
            <w:pStyle w:val="D6CD7548524940C4AC7B7817BD5637A1"/>
          </w:pPr>
          <w:r>
            <w:t xml:space="preserve"> </w:t>
          </w:r>
        </w:p>
      </w:docPartBody>
    </w:docPart>
    <w:docPart>
      <w:docPartPr>
        <w:name w:val="275C42DD3AF44B6391C0CC16D7FC9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FF9F6-251C-4A38-91C4-37D86B06B948}"/>
      </w:docPartPr>
      <w:docPartBody>
        <w:p w:rsidR="008C6C44" w:rsidRDefault="008C6C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BE"/>
    <w:rsid w:val="003B25BE"/>
    <w:rsid w:val="008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4944E464AA4DA0985E400535AA856C">
    <w:name w:val="7D4944E464AA4DA0985E400535AA856C"/>
  </w:style>
  <w:style w:type="paragraph" w:customStyle="1" w:styleId="6C80D3D9945A48B8A089D7C2390168EB">
    <w:name w:val="6C80D3D9945A48B8A089D7C2390168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5764B443B945E48441AA16781A67C1">
    <w:name w:val="885764B443B945E48441AA16781A67C1"/>
  </w:style>
  <w:style w:type="paragraph" w:customStyle="1" w:styleId="6B87653150734643903A5B893503125C">
    <w:name w:val="6B87653150734643903A5B893503125C"/>
  </w:style>
  <w:style w:type="paragraph" w:customStyle="1" w:styleId="C1D1973EF54D4400B73A4C2B2549AF4E">
    <w:name w:val="C1D1973EF54D4400B73A4C2B2549AF4E"/>
  </w:style>
  <w:style w:type="paragraph" w:customStyle="1" w:styleId="7655B65C528341028DC3395E62277E05">
    <w:name w:val="7655B65C528341028DC3395E62277E05"/>
  </w:style>
  <w:style w:type="paragraph" w:customStyle="1" w:styleId="8A568001AF38496EA3E5B8CA5925970B">
    <w:name w:val="8A568001AF38496EA3E5B8CA5925970B"/>
  </w:style>
  <w:style w:type="paragraph" w:customStyle="1" w:styleId="D6CD7548524940C4AC7B7817BD5637A1">
    <w:name w:val="D6CD7548524940C4AC7B7817BD563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7768D-22E5-4D88-9A8C-CD1D14BCE93C}"/>
</file>

<file path=customXml/itemProps2.xml><?xml version="1.0" encoding="utf-8"?>
<ds:datastoreItem xmlns:ds="http://schemas.openxmlformats.org/officeDocument/2006/customXml" ds:itemID="{765512F6-72F9-43B5-AFE6-14FDE6A2141C}"/>
</file>

<file path=customXml/itemProps3.xml><?xml version="1.0" encoding="utf-8"?>
<ds:datastoreItem xmlns:ds="http://schemas.openxmlformats.org/officeDocument/2006/customXml" ds:itemID="{606BE7E2-7E18-44A9-B03E-829035110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2360</Characters>
  <Application>Microsoft Office Word</Application>
  <DocSecurity>0</DocSecurity>
  <Lines>41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S1270 God och nära mödrahälsovård och förlossningsvård</vt:lpstr>
      <vt:lpstr>
      </vt:lpstr>
    </vt:vector>
  </TitlesOfParts>
  <Company>Sveriges riksdag</Company>
  <LinksUpToDate>false</LinksUpToDate>
  <CharactersWithSpaces>2751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