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6FE472BB025A4015B7B97B46D8F553E3"/>
        </w:placeholder>
        <w15:appearance w15:val="hidden"/>
        <w:text/>
      </w:sdtPr>
      <w:sdtEndPr/>
      <w:sdtContent>
        <w:p w:rsidRPr="009B062B" w:rsidR="00AF30DD" w:rsidP="00DA28CE" w:rsidRDefault="00AF30DD" w14:paraId="008143B6" w14:textId="77777777">
          <w:pPr>
            <w:pStyle w:val="Rubrik1"/>
            <w:spacing w:after="300"/>
          </w:pPr>
          <w:r w:rsidRPr="009B062B">
            <w:t>Förslag till riksdagsbeslut</w:t>
          </w:r>
        </w:p>
      </w:sdtContent>
    </w:sdt>
    <w:sdt>
      <w:sdtPr>
        <w:alias w:val="Yrkande 1"/>
        <w:tag w:val="f0366a56-3b61-4fb6-a3c8-0c5b6efab7d6"/>
        <w:id w:val="-308470289"/>
        <w:lock w:val="sdtLocked"/>
      </w:sdtPr>
      <w:sdtEndPr/>
      <w:sdtContent>
        <w:p w:rsidR="000E392B" w:rsidRDefault="00047242" w14:paraId="68570409" w14:textId="073B7720">
          <w:pPr>
            <w:pStyle w:val="Frslagstext"/>
          </w:pPr>
          <w:r>
            <w:t>Riksdagen ställer sig bakom det som anförs i motionen om att det bör genomföras en kostnads–nyttoanalys över hur man på effektivast möjliga sätt kan höja ambitionen på djurskyddsområdet och tillkännager detta för regeringen.</w:t>
          </w:r>
        </w:p>
      </w:sdtContent>
    </w:sdt>
    <w:sdt>
      <w:sdtPr>
        <w:alias w:val="Yrkande 2"/>
        <w:tag w:val="23337fd4-f4ed-4e07-b747-e491aae139e1"/>
        <w:id w:val="619420841"/>
        <w:lock w:val="sdtLocked"/>
      </w:sdtPr>
      <w:sdtEndPr/>
      <w:sdtContent>
        <w:p w:rsidR="000E392B" w:rsidRDefault="00047242" w14:paraId="508ED45D" w14:textId="77777777">
          <w:pPr>
            <w:pStyle w:val="Frslagstext"/>
          </w:pPr>
          <w:r>
            <w:t>Riksdagen ställer sig bakom det som anförs i motionen om att verka för en utveckling av de branschspecifika djuromsorgsprogrammen och tillkännager detta för regeringen.</w:t>
          </w:r>
        </w:p>
      </w:sdtContent>
    </w:sdt>
    <w:sdt>
      <w:sdtPr>
        <w:alias w:val="Yrkande 3"/>
        <w:tag w:val="72f21a83-6581-4f99-a632-461eebd58194"/>
        <w:id w:val="-296531873"/>
        <w:lock w:val="sdtLocked"/>
      </w:sdtPr>
      <w:sdtEndPr/>
      <w:sdtContent>
        <w:p w:rsidR="000E392B" w:rsidRDefault="00047242" w14:paraId="39A4825E" w14:textId="78DC6A09">
          <w:pPr>
            <w:pStyle w:val="Frslagstext"/>
          </w:pPr>
          <w:r>
            <w:t>Riksdagen ställer sig bakom det som anförs i motionen om att det ska införas en tillståndsplikt för cirkusägare som vill hålla djur och tillkännager detta för regeringen.</w:t>
          </w:r>
        </w:p>
      </w:sdtContent>
    </w:sdt>
    <w:sdt>
      <w:sdtPr>
        <w:alias w:val="Yrkande 4"/>
        <w:tag w:val="de535596-5f57-411f-b2c5-0c11c747724a"/>
        <w:id w:val="1333176484"/>
        <w:lock w:val="sdtLocked"/>
      </w:sdtPr>
      <w:sdtEndPr/>
      <w:sdtContent>
        <w:p w:rsidR="000E392B" w:rsidRDefault="00047242" w14:paraId="58148EE8" w14:textId="40A82E4B">
          <w:pPr>
            <w:pStyle w:val="Frslagstext"/>
          </w:pPr>
          <w:r>
            <w:t>Riksdagen ställer sig bakom det som anförs i motionen om att användandet av icke-domesticerade djur inom cirkusnäringen bör regleras genom en s.k. positiv lista och tillkännager detta för regeringen.</w:t>
          </w:r>
        </w:p>
      </w:sdtContent>
    </w:sdt>
    <w:sdt>
      <w:sdtPr>
        <w:alias w:val="Yrkande 5"/>
        <w:tag w:val="c2ee3ad6-42d7-4d64-95d5-19311f137233"/>
        <w:id w:val="-1002886637"/>
        <w:lock w:val="sdtLocked"/>
      </w:sdtPr>
      <w:sdtEndPr/>
      <w:sdtContent>
        <w:p w:rsidR="000E392B" w:rsidRDefault="00047242" w14:paraId="7A59CD12" w14:textId="52BA4984">
          <w:pPr>
            <w:pStyle w:val="Frslagstext"/>
          </w:pPr>
          <w:r>
            <w:t>Riksdagen ställer sig bakom det som anförs i motionen om att en obligatorisk id-märkning av katter ska införas och tillkännager detta för regeringen.</w:t>
          </w:r>
        </w:p>
      </w:sdtContent>
    </w:sdt>
    <w:sdt>
      <w:sdtPr>
        <w:alias w:val="Yrkande 6"/>
        <w:tag w:val="b14a5f23-c3cd-4497-9260-91ea390fdf50"/>
        <w:id w:val="-313956837"/>
        <w:lock w:val="sdtLocked"/>
      </w:sdtPr>
      <w:sdtEndPr/>
      <w:sdtContent>
        <w:p w:rsidR="000E392B" w:rsidRDefault="00047242" w14:paraId="36CD222E" w14:textId="7A80E8BB">
          <w:pPr>
            <w:pStyle w:val="Frslagstext"/>
          </w:pPr>
          <w:r>
            <w:t xml:space="preserve">Riksdagen ställer sig bakom det som anförs i motionen om att djurskyddskontrollanter inom animalieproduktion ska </w:t>
          </w:r>
          <w:r>
            <w:lastRenderedPageBreak/>
            <w:t>ha relevant yrkeserfarenhet inom djurhållning och tillkännager detta för regeringen.</w:t>
          </w:r>
        </w:p>
      </w:sdtContent>
    </w:sdt>
    <w:sdt>
      <w:sdtPr>
        <w:alias w:val="Yrkande 7"/>
        <w:tag w:val="84ca95ea-88ce-489b-a962-c2b12b3e00e7"/>
        <w:id w:val="-1449310306"/>
        <w:lock w:val="sdtLocked"/>
      </w:sdtPr>
      <w:sdtEndPr/>
      <w:sdtContent>
        <w:p w:rsidR="000E392B" w:rsidRDefault="00047242" w14:paraId="3E36BBCA" w14:textId="77777777">
          <w:pPr>
            <w:pStyle w:val="Frslagstext"/>
          </w:pPr>
          <w:r>
            <w:t>Riksdagen ställer sig bakom det som anförs i motionen om att djurskyddskontrollerna måste vara rättssäkra och tillkännager detta för regeringen.</w:t>
          </w:r>
        </w:p>
      </w:sdtContent>
    </w:sdt>
    <w:sdt>
      <w:sdtPr>
        <w:alias w:val="Yrkande 8"/>
        <w:tag w:val="84c6976f-3b9b-4c0e-a267-cf4a6a427452"/>
        <w:id w:val="1712911277"/>
        <w:lock w:val="sdtLocked"/>
      </w:sdtPr>
      <w:sdtEndPr/>
      <w:sdtContent>
        <w:p w:rsidR="000E392B" w:rsidRDefault="00047242" w14:paraId="5E7113AA" w14:textId="77777777">
          <w:pPr>
            <w:pStyle w:val="Frslagstext"/>
          </w:pPr>
          <w:r>
            <w:t>Riksdagen ställer sig bakom det som anförs i motionen om att djurägare ska hållas skadeslösa för uppkomna kostnader i samband med omhändertagande vid omprövade beslut som upphävs och tillkännager detta för regeringen.</w:t>
          </w:r>
        </w:p>
      </w:sdtContent>
    </w:sdt>
    <w:sdt>
      <w:sdtPr>
        <w:alias w:val="Yrkande 9"/>
        <w:tag w:val="9e90dae1-a86f-4762-b1af-bb89c9eccc18"/>
        <w:id w:val="-884172391"/>
        <w:lock w:val="sdtLocked"/>
      </w:sdtPr>
      <w:sdtEndPr/>
      <w:sdtContent>
        <w:p w:rsidR="000E392B" w:rsidRDefault="00047242" w14:paraId="4FC22233" w14:textId="25657300">
          <w:pPr>
            <w:pStyle w:val="Frslagstext"/>
          </w:pPr>
          <w:r>
            <w:t>Riksdagen ställer sig bakom det som anförs i motionen om att utreda om beslut om djurförbud framöver ska hanteras i domstol och tillkännager detta för regeringen.</w:t>
          </w:r>
        </w:p>
      </w:sdtContent>
    </w:sdt>
    <w:sdt>
      <w:sdtPr>
        <w:alias w:val="Yrkande 11"/>
        <w:tag w:val="ca26ce8e-20fe-4c36-bdaa-8b6835fc106e"/>
        <w:id w:val="-1728910651"/>
        <w:lock w:val="sdtLocked"/>
      </w:sdtPr>
      <w:sdtEndPr/>
      <w:sdtContent>
        <w:p w:rsidR="000E392B" w:rsidRDefault="00047242" w14:paraId="7E6D91A7" w14:textId="77777777">
          <w:pPr>
            <w:pStyle w:val="Frslagstext"/>
          </w:pPr>
          <w:r>
            <w:t>Riksdagen ställer sig bakom det som anförs i motionen om att brottet grovt djurplågeri ska införas och tillkännager detta för regeringen.</w:t>
          </w:r>
        </w:p>
      </w:sdtContent>
    </w:sdt>
    <w:sdt>
      <w:sdtPr>
        <w:alias w:val="Yrkande 12"/>
        <w:tag w:val="12193d20-01bc-4dc4-9b1b-ad41f208ac81"/>
        <w:id w:val="982668719"/>
        <w:lock w:val="sdtLocked"/>
      </w:sdtPr>
      <w:sdtEndPr/>
      <w:sdtContent>
        <w:p w:rsidR="000E392B" w:rsidRDefault="00047242" w14:paraId="7E83B1D1" w14:textId="22608E12">
          <w:pPr>
            <w:pStyle w:val="Frslagstext"/>
          </w:pPr>
          <w:r>
            <w:t>Riksdagen ställer sig bakom det som anförs i motionen om att straffet för grovt djurplågeri ska vara lägst ett års fängelse och högst fyra års fängelse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FE22FC3307041CFAC2B72E4DF134381"/>
        </w:placeholder>
        <w15:appearance w15:val="hidden"/>
        <w:text/>
      </w:sdtPr>
      <w:sdtEndPr/>
      <w:sdtContent>
        <w:p w:rsidRPr="009B062B" w:rsidR="006D79C9" w:rsidP="00333E95" w:rsidRDefault="006D79C9" w14:paraId="3F3DD1F6" w14:textId="77777777">
          <w:pPr>
            <w:pStyle w:val="Rubrik1"/>
          </w:pPr>
          <w:r>
            <w:t>Motivering</w:t>
          </w:r>
        </w:p>
      </w:sdtContent>
    </w:sdt>
    <w:p w:rsidRPr="00946280" w:rsidR="000D53D8" w:rsidP="00946280" w:rsidRDefault="000D53D8" w14:paraId="41ACACC0" w14:textId="77777777">
      <w:pPr>
        <w:pStyle w:val="Normalutanindragellerluft"/>
      </w:pPr>
      <w:r w:rsidRPr="00946280">
        <w:t>Sverige har en av världens mest omfattande djurskyddslagar och</w:t>
      </w:r>
      <w:r w:rsidRPr="00946280" w:rsidR="00F7361A">
        <w:t xml:space="preserve"> dessutom</w:t>
      </w:r>
      <w:r w:rsidRPr="00946280">
        <w:t xml:space="preserve"> många </w:t>
      </w:r>
      <w:r w:rsidRPr="00946280" w:rsidR="00F7361A">
        <w:t xml:space="preserve">oerhört </w:t>
      </w:r>
      <w:r w:rsidRPr="00946280">
        <w:t xml:space="preserve">duktiga djuruppfödare. Vår lagstiftning kring djuromsorg är unik och går mycket längre än </w:t>
      </w:r>
      <w:r w:rsidRPr="00946280">
        <w:lastRenderedPageBreak/>
        <w:t xml:space="preserve">vad andra stora livsmedelsproducerande konkurrentländer använder. Vi anser att en god djuromsorg uppnås i de flesta fall för att lantbrukaren eftersträvar att djuren ska växa och må bra, där en god djurhälsa, tillväxt och produktion hänger intimt samman. </w:t>
      </w:r>
    </w:p>
    <w:p w:rsidR="000D53D8" w:rsidP="000D53D8" w:rsidRDefault="000D53D8" w14:paraId="186C082F" w14:textId="25726A6A">
      <w:r>
        <w:t>Vi i Sverige har friska djur och en låg antibiotikaanvändning, vilket ger goda skäl att bevara och utveckla animalieproduktionen. Den nuvarande trenden, emellertid, medför en ständigt minskande svensk jordbruksproduktion</w:t>
      </w:r>
      <w:r w:rsidR="00946280">
        <w:t>,</w:t>
      </w:r>
      <w:r>
        <w:t xml:space="preserve"> vilket per automatik innebär ökad import av livsmedel från länder med lägre ambitioner på miljö- och jordbruksområdet. En förutsättning för ett varierande kulturlandskap och mycket av vår biologiska mångfald är ett livskraftigt jordbruk. Öppna och levande la</w:t>
      </w:r>
      <w:r w:rsidR="00946280">
        <w:t>ndskap kan inte lagstiftas fram;</w:t>
      </w:r>
      <w:r>
        <w:t xml:space="preserve"> det finns bara om det är lönsamt att bedriva jordbruk och hålla djur.</w:t>
      </w:r>
    </w:p>
    <w:p w:rsidRPr="000D53D8" w:rsidR="000D53D8" w:rsidP="000D53D8" w:rsidRDefault="000D53D8" w14:paraId="4A808FC0" w14:textId="77777777">
      <w:pPr>
        <w:pStyle w:val="Rubrik2"/>
      </w:pPr>
      <w:r w:rsidRPr="000D53D8">
        <w:t>Ny djurskyddslag</w:t>
      </w:r>
    </w:p>
    <w:p w:rsidRPr="00946280" w:rsidR="000D53D8" w:rsidP="00946280" w:rsidRDefault="000D53D8" w14:paraId="41179908" w14:textId="655087F0">
      <w:pPr>
        <w:pStyle w:val="Normalutanindragellerluft"/>
      </w:pPr>
      <w:r w:rsidRPr="00946280">
        <w:t xml:space="preserve">Sverigedemokraterna ser positivt på en översyn av den svenska djurskyddslagstiftningen. Djurens hälsa ska vara i fokus samtidigt som lagstiftningen behöver anpassas till en modern animalieproduktion och dess </w:t>
      </w:r>
      <w:r w:rsidRPr="00946280" w:rsidR="00F7361A">
        <w:t>villkor</w:t>
      </w:r>
      <w:r w:rsidRPr="00946280">
        <w:t xml:space="preserve">. Sverigedemokraterna välkomnar att förslaget till ny djurskyddslag tar steg mot att </w:t>
      </w:r>
      <w:r w:rsidRPr="00946280">
        <w:lastRenderedPageBreak/>
        <w:t xml:space="preserve">göra lagstiftningen mer målstyrd och mindre detaljstyrd. Samtidigt är det beklagligt att arbetet inte </w:t>
      </w:r>
      <w:r w:rsidRPr="00946280" w:rsidR="00F7361A">
        <w:t>har</w:t>
      </w:r>
      <w:r w:rsidRPr="00946280">
        <w:t xml:space="preserve"> slutförts utan att nya utredningar nu tillsätts trots att utredningen legat på olika regeringars bord under två mandatperioder. Sverigedemokraterna ser vidare positivt på att det införs ett nytt krav i lagen kring djurhållarens kompetens. Propositionen anger även att djur bör hållas lösgående. Det är viktigt att detta arbete fortsätter. Samtidigt är det uppenbart att det finns en målkonflikt mellan förbättrad djurvälfärd inom lantbruket och svensk konkurrenskraft på området. Redan i</w:t>
      </w:r>
      <w:r w:rsidR="00946280">
        <w:t xml:space="preserve"> </w:t>
      </w:r>
      <w:r w:rsidRPr="00946280">
        <w:t>dag innebär det starka svenska djurskyddet en konkurrensnackdel för svenska livsmedelsproducenter</w:t>
      </w:r>
      <w:r w:rsidR="00946280">
        <w:t>,</w:t>
      </w:r>
      <w:r w:rsidRPr="00946280">
        <w:t xml:space="preserve"> vilket gör det svårare att öka svensk livsmedelsförsörjning. Det bör därför utredas närmare hur man kan höja ambitionen på djurskyddsområdet på mest effektiva sätt utan att hämma sve</w:t>
      </w:r>
      <w:r w:rsidR="00946280">
        <w:t>nsk konkurrenskraft. En kostnad–</w:t>
      </w:r>
      <w:r w:rsidRPr="00946280">
        <w:t>nyttoanalys borde därför göras</w:t>
      </w:r>
      <w:r w:rsidR="00946280">
        <w:t xml:space="preserve"> av</w:t>
      </w:r>
      <w:r w:rsidRPr="00946280">
        <w:t xml:space="preserve"> hur olika förslag om höjd ambition inom djurskyddet påverkar svensk konkurrenskraft. Målet bör vara att fortsätta </w:t>
      </w:r>
      <w:r w:rsidRPr="00946280" w:rsidR="00F7361A">
        <w:t>arbetet med att utveckla</w:t>
      </w:r>
      <w:r w:rsidRPr="00946280">
        <w:t xml:space="preserve"> svenskt djurskydd </w:t>
      </w:r>
      <w:r w:rsidRPr="00946280" w:rsidR="00F7361A">
        <w:t xml:space="preserve">med </w:t>
      </w:r>
      <w:r w:rsidRPr="00946280">
        <w:t>lägsta möjliga negativa påverkan för det svenska lantbruket.</w:t>
      </w:r>
    </w:p>
    <w:p w:rsidRPr="000D53D8" w:rsidR="000D53D8" w:rsidP="000D53D8" w:rsidRDefault="000D53D8" w14:paraId="35E0B308" w14:textId="77777777">
      <w:pPr>
        <w:pStyle w:val="Rubrik2"/>
      </w:pPr>
      <w:r w:rsidRPr="000D53D8">
        <w:t>Djuromsorgsprogrammen</w:t>
      </w:r>
    </w:p>
    <w:p w:rsidRPr="00946280" w:rsidR="000D53D8" w:rsidP="00946280" w:rsidRDefault="000D53D8" w14:paraId="40F616B6" w14:textId="77777777">
      <w:pPr>
        <w:pStyle w:val="Normalutanindragellerluft"/>
      </w:pPr>
      <w:r w:rsidRPr="00946280">
        <w:t>Det är positivt att lantbruksnäringarna själva tar fram egna omsorgsprogram där djurvälfärden förstärks samtidigt som de senaste vetenskapliga och tekniska landvinningarna kan tas till vara. Djuromsorgsprogrammet är även ett sätt att förbättra konkurrenskraften för svensk animalieproduktion. Programmen kan bidra till både ökad djurvälfärd, förbättrad djurhälsa och en ökad investeringsvilja samt stimulera nya innovationer och teknikutveckling.</w:t>
      </w:r>
    </w:p>
    <w:p w:rsidRPr="000D53D8" w:rsidR="000D53D8" w:rsidP="000D53D8" w:rsidRDefault="000D53D8" w14:paraId="28DFE42E" w14:textId="77777777">
      <w:pPr>
        <w:pStyle w:val="Rubrik2"/>
      </w:pPr>
      <w:r w:rsidRPr="000D53D8">
        <w:t>Tillståndsplikt för cirkusar</w:t>
      </w:r>
    </w:p>
    <w:p w:rsidRPr="00946280" w:rsidR="000D53D8" w:rsidP="00946280" w:rsidRDefault="000D53D8" w14:paraId="5E3E414A" w14:textId="77777777">
      <w:pPr>
        <w:pStyle w:val="Normalutanindragellerluft"/>
      </w:pPr>
      <w:r w:rsidRPr="00946280">
        <w:t xml:space="preserve">En viktig del i ett bra och trovärdigt djurskydd är en försiktighet med användandet av djur enbart för nöjes skull. Vi anser därför att cirkusar ska omfattas av en tillståndsplikt där endast de cirkusägare som uppfyller vissa grundläggande krav beviljas tillstånd att hålla djur. </w:t>
      </w:r>
    </w:p>
    <w:p w:rsidR="000D53D8" w:rsidP="000D53D8" w:rsidRDefault="000D53D8" w14:paraId="155BA64D" w14:textId="026E525C">
      <w:r>
        <w:t xml:space="preserve">Vid upprepade brott mot regelverken ska ett sådant tillstånd kunna dras in permanent. Dessutom bör de besiktningar som i dag sker efter beställning av cirkusägarna själva kompletteras med icke föranmälda inspektioner </w:t>
      </w:r>
      <w:r w:rsidR="00946280">
        <w:t xml:space="preserve">vad gäller </w:t>
      </w:r>
      <w:r>
        <w:t xml:space="preserve">både transporter och stationära förvaringsplatser. </w:t>
      </w:r>
    </w:p>
    <w:p w:rsidRPr="000D53D8" w:rsidR="000D53D8" w:rsidP="000D53D8" w:rsidRDefault="000D53D8" w14:paraId="56971444" w14:textId="77777777">
      <w:pPr>
        <w:pStyle w:val="Rubrik2"/>
      </w:pPr>
      <w:r w:rsidRPr="000D53D8">
        <w:t>Förbud mot icke-domesticerade djur på cirkus</w:t>
      </w:r>
    </w:p>
    <w:p w:rsidRPr="00946280" w:rsidR="000D53D8" w:rsidP="00946280" w:rsidRDefault="000D53D8" w14:paraId="4FCF42A2" w14:textId="5EEAE55C">
      <w:pPr>
        <w:pStyle w:val="Normalutanindragellerluft"/>
      </w:pPr>
      <w:r w:rsidRPr="00946280">
        <w:t xml:space="preserve">När det kommer till icke-domesticerade </w:t>
      </w:r>
      <w:r w:rsidR="00946280">
        <w:t>djur delar Sverigedemokraterna D</w:t>
      </w:r>
      <w:r w:rsidRPr="00946280">
        <w:t>jurskyddsutredningens bedömning att dessa djur inte är lämpliga att hållas inom cirkusverksamhet. Vi välkomnar därför att propositionen föreslår att elefanter och sjölejon inte längre ska få hållas inom cirkusverksamhet. Sverigedemokraterna ser däremot en farhåga i att enbart föreslå förbud för ytterligare två arter då det i framtiden skulle kunna öppna upp för andra icke-domesticerade djur inom cirkusverksamheterna. Det existerar även ett gränsdragningsproblem på området över vad som är och inte är icke-domesticerade djur. Av den anledningen förespråkar Sverigedemokraterna att det i</w:t>
      </w:r>
      <w:r w:rsidR="00946280">
        <w:t xml:space="preserve"> </w:t>
      </w:r>
      <w:r w:rsidRPr="00946280">
        <w:t>stället bör införas en s.k. positiv lista över de djur som ska vara tillåtna att hållas på cirkus och att andra djur per automatik förbjuds.</w:t>
      </w:r>
    </w:p>
    <w:p w:rsidRPr="000D53D8" w:rsidR="000D53D8" w:rsidP="000D53D8" w:rsidRDefault="000D53D8" w14:paraId="0B654ABB" w14:textId="77777777">
      <w:pPr>
        <w:pStyle w:val="Rubrik2"/>
      </w:pPr>
      <w:r w:rsidRPr="000D53D8">
        <w:t>Märkning och registrering av katter</w:t>
      </w:r>
    </w:p>
    <w:p w:rsidRPr="00946280" w:rsidR="000D53D8" w:rsidP="00946280" w:rsidRDefault="000D53D8" w14:paraId="775E1C18" w14:textId="19D6E94C">
      <w:pPr>
        <w:pStyle w:val="Normalutanindragellerluft"/>
      </w:pPr>
      <w:r w:rsidRPr="00946280">
        <w:t xml:space="preserve">Sverigedemokraterna välkomnar förslaget i propositionen att göra det olagligt att överge djur men ser ett behov av fler åtgärder för att komma till rätta med problematiken. Sverigedemokraterna förordar därför att en obligatorisk </w:t>
      </w:r>
      <w:r w:rsidRPr="00946280" w:rsidR="00946280">
        <w:t>id</w:t>
      </w:r>
      <w:r w:rsidRPr="00946280">
        <w:t xml:space="preserve">-märkning av katter införs i lagstiftningen och tycker att det är olyckligt att </w:t>
      </w:r>
      <w:r w:rsidRPr="00946280">
        <w:lastRenderedPageBreak/>
        <w:t>regerin</w:t>
      </w:r>
      <w:r w:rsidR="00946280">
        <w:t>gen inte direkt går vidare med D</w:t>
      </w:r>
      <w:r w:rsidRPr="00946280">
        <w:t xml:space="preserve">jurskyddsutredningens förslag. Vi anser att en märkning skulle minska problemen med övergivna katter samtidigt som det bidrar till att upphittade katter lättare kan hitta hem. Dessutom förstärks kontrollen kring vilka djur som införs till Sverige. En lagstiftning om </w:t>
      </w:r>
      <w:r w:rsidRPr="00946280" w:rsidR="00946280">
        <w:t>id</w:t>
      </w:r>
      <w:r w:rsidRPr="00946280">
        <w:t>-märkning av katter kan även bidra till att höja kattens status i samhället. Med tanke på att det återfinns ett fungerande register över hundars ägare bör det inte finnas några betydande praktiska hinder mot att även införa det för katter.</w:t>
      </w:r>
    </w:p>
    <w:p w:rsidRPr="000D53D8" w:rsidR="000D53D8" w:rsidP="000D53D8" w:rsidRDefault="000D53D8" w14:paraId="7D409019" w14:textId="77777777">
      <w:pPr>
        <w:pStyle w:val="Rubrik2"/>
      </w:pPr>
      <w:r w:rsidRPr="000D53D8">
        <w:t>Djurskyddskontroller</w:t>
      </w:r>
    </w:p>
    <w:p w:rsidRPr="00946280" w:rsidR="000D53D8" w:rsidP="00946280" w:rsidRDefault="000D53D8" w14:paraId="5D3AC444" w14:textId="77777777">
      <w:pPr>
        <w:pStyle w:val="Normalutanindragellerluft"/>
      </w:pPr>
      <w:r w:rsidRPr="00946280">
        <w:t xml:space="preserve">Djurskyddskontrollerna måste vara rättssäkra. Det är viktigt att de som arbetar med miljö- och djurtillsyn har relevant kompetens för ändamålet. Vi menar att de som arbetar med djurskyddstillsyn av animalieproduktion i största möjliga mån ska ha yrkeserfarenhet av djurhållning. </w:t>
      </w:r>
    </w:p>
    <w:p w:rsidRPr="000D53D8" w:rsidR="000D53D8" w:rsidP="000D53D8" w:rsidRDefault="000D53D8" w14:paraId="3374A266" w14:textId="77777777">
      <w:pPr>
        <w:pStyle w:val="Rubrik2"/>
      </w:pPr>
      <w:r w:rsidRPr="000D53D8">
        <w:t>Kostnadsansvar och rättssäkerhet</w:t>
      </w:r>
    </w:p>
    <w:p w:rsidRPr="00946280" w:rsidR="000D53D8" w:rsidP="00946280" w:rsidRDefault="000D53D8" w14:paraId="7D8D3DCE" w14:textId="1C76D113">
      <w:pPr>
        <w:pStyle w:val="Normalutanindragellerluft"/>
      </w:pPr>
      <w:r w:rsidRPr="00946280">
        <w:t xml:space="preserve">I de fall myndighetsutövning leder till konsekvenser som har visat sig omotiverade, måste djurhållaren hållas skadelös. </w:t>
      </w:r>
      <w:r w:rsidRPr="00946280">
        <w:lastRenderedPageBreak/>
        <w:t>Det är grundläggande att denna prövning kännetecknas av hög rättssäkerhet. Djurförbud är den mest drastiska konsekvensen</w:t>
      </w:r>
      <w:r w:rsidRPr="00946280" w:rsidR="00F7361A">
        <w:t>,</w:t>
      </w:r>
      <w:r w:rsidRPr="00946280">
        <w:t xml:space="preserve"> som i princip innebär näringsförbud. Beslut rörande djurförbud fattas i</w:t>
      </w:r>
      <w:r w:rsidR="00946280">
        <w:t xml:space="preserve"> </w:t>
      </w:r>
      <w:r w:rsidRPr="00946280">
        <w:t>dag av tillsynsmyndigheten. Det bör utredas huruvida beslut rörande djurförbud kan överföras till domstol samtidigt som det är viktigt att tillsynsmyndigheter fortsatt ges möjlighet att snabbt ta beslut om omhändertagande av djur som far illa. Det allmännas skadeståndsansvar vid fel eller försummelse i myndighetsutövningen kan inte anses vara tillräckligt. Om ett beslut upphävs bör staten därför ta ansvar för den skada och de kostnader som omhändertagandet medför.</w:t>
      </w:r>
    </w:p>
    <w:p w:rsidRPr="000D53D8" w:rsidR="000D53D8" w:rsidP="000D53D8" w:rsidRDefault="000D53D8" w14:paraId="59EC5A9E" w14:textId="77777777">
      <w:pPr>
        <w:pStyle w:val="Rubrik2"/>
      </w:pPr>
      <w:r w:rsidRPr="000D53D8">
        <w:t>Grovt djurplågeri</w:t>
      </w:r>
    </w:p>
    <w:p w:rsidRPr="00CF7896" w:rsidR="00422B9E" w:rsidP="00CF7896" w:rsidRDefault="000D53D8" w14:paraId="243E35C1" w14:textId="77777777">
      <w:pPr>
        <w:pStyle w:val="Normalutanindragellerluft"/>
      </w:pPr>
      <w:r w:rsidRPr="00CF7896">
        <w:t>Sverigedemokraterna förespråkar skärpta straff för våldsbrottslingar där skydd av allmänheten är en viktig orsak och upprättelse till offer och anhöriga en annan. I och med detta vill vi även förtydliga vår syn vad gäller våld mot djur. Vi menar att det krävs en uppdatering av straffskalan för att höja brottens innebörd och betydelse samt för att sända ut skarpare signaler om hur allvarligt samhället ser på djurplågeribrott. För att samhället ska kunna förmedla budskapet att djurplågeri inte accept</w:t>
      </w:r>
      <w:r w:rsidRPr="00CF7896">
        <w:lastRenderedPageBreak/>
        <w:t>eras under några som helst omständigheter föreslår Sverigedemokraterna införandet av brottsrubriceringen ”grovt djurplågeri”, samt att straffet för grovt djurplågeri ska vara lägst ett års fängelse och högst fyra års fängelse.</w:t>
      </w:r>
    </w:p>
    <w:p w:rsidRPr="00881181" w:rsidR="00422B9E" w:rsidP="00881181" w:rsidRDefault="00422B9E" w14:paraId="01A0F2F3" w14:textId="77777777"/>
    <w:sdt>
      <w:sdtPr>
        <w:alias w:val="CC_Underskrifter"/>
        <w:tag w:val="CC_Underskrifter"/>
        <w:id w:val="583496634"/>
        <w:lock w:val="sdtContentLocked"/>
        <w:placeholder>
          <w:docPart w:val="7691F939ACCB435BB9EED40F8DC62EAF"/>
        </w:placeholder>
        <w15:appearance w15:val="hidden"/>
      </w:sdtPr>
      <w:sdtEndPr/>
      <w:sdtContent>
        <w:p w:rsidR="004801AC" w:rsidP="00B11290" w:rsidRDefault="00CF7896" w14:paraId="169512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pPr>
            <w:r>
              <w:t>Runar Filper (SD)</w:t>
            </w:r>
          </w:p>
        </w:tc>
        <w:tc>
          <w:tcPr>
            <w:tcW w:w="50" w:type="pct"/>
            <w:vAlign w:val="bottom"/>
          </w:tcPr>
          <w:p>
            <w:pPr>
              <w:pStyle w:val="Underskrifter"/>
            </w:pPr>
            <w:r>
              <w:t>Cassandra Sundin (SD)</w:t>
            </w:r>
          </w:p>
        </w:tc>
      </w:tr>
    </w:tbl>
    <w:p w:rsidR="004A6432" w:rsidRDefault="004A6432" w14:paraId="1DC57515" w14:textId="77777777"/>
    <w:sectPr w:rsidR="004A64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E76C3" w14:textId="77777777" w:rsidR="00BC1E6F" w:rsidRDefault="00BC1E6F" w:rsidP="000C1CAD">
      <w:pPr>
        <w:spacing w:line="240" w:lineRule="auto"/>
      </w:pPr>
      <w:r>
        <w:separator/>
      </w:r>
    </w:p>
  </w:endnote>
  <w:endnote w:type="continuationSeparator" w:id="0">
    <w:p w14:paraId="772F140B" w14:textId="77777777" w:rsidR="00BC1E6F" w:rsidRDefault="00BC1E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AB9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16BB6" w14:textId="22218AB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78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0CA7B" w14:textId="77777777" w:rsidR="00BC1E6F" w:rsidRDefault="00BC1E6F" w:rsidP="000C1CAD">
      <w:pPr>
        <w:spacing w:line="240" w:lineRule="auto"/>
      </w:pPr>
      <w:r>
        <w:separator/>
      </w:r>
    </w:p>
  </w:footnote>
  <w:footnote w:type="continuationSeparator" w:id="0">
    <w:p w14:paraId="70B4C74B" w14:textId="77777777" w:rsidR="00BC1E6F" w:rsidRDefault="00BC1E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EE5C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F7896" w14:paraId="6AAF3875" w14:textId="77777777">
                          <w:pPr>
                            <w:jc w:val="right"/>
                          </w:pPr>
                          <w:sdt>
                            <w:sdtPr>
                              <w:alias w:val="CC_Noformat_Partikod"/>
                              <w:tag w:val="CC_Noformat_Partikod"/>
                              <w:id w:val="-53464382"/>
                              <w:placeholder>
                                <w:docPart w:val="E7FC1A8D35D842AE8343FDA12D880F14"/>
                              </w:placeholder>
                              <w:text/>
                            </w:sdtPr>
                            <w:sdtEndPr/>
                            <w:sdtContent>
                              <w:r w:rsidR="000D53D8">
                                <w:t>SD</w:t>
                              </w:r>
                            </w:sdtContent>
                          </w:sdt>
                          <w:sdt>
                            <w:sdtPr>
                              <w:alias w:val="CC_Noformat_Partinummer"/>
                              <w:tag w:val="CC_Noformat_Partinummer"/>
                              <w:id w:val="-1709555926"/>
                              <w:placeholder>
                                <w:docPart w:val="94373FCA29C144AB97CAE8F6C771652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F7896" w14:paraId="6AAF3875" w14:textId="77777777">
                    <w:pPr>
                      <w:jc w:val="right"/>
                    </w:pPr>
                    <w:sdt>
                      <w:sdtPr>
                        <w:alias w:val="CC_Noformat_Partikod"/>
                        <w:tag w:val="CC_Noformat_Partikod"/>
                        <w:id w:val="-53464382"/>
                        <w:placeholder>
                          <w:docPart w:val="E7FC1A8D35D842AE8343FDA12D880F14"/>
                        </w:placeholder>
                        <w:text/>
                      </w:sdtPr>
                      <w:sdtEndPr/>
                      <w:sdtContent>
                        <w:r w:rsidR="000D53D8">
                          <w:t>SD</w:t>
                        </w:r>
                      </w:sdtContent>
                    </w:sdt>
                    <w:sdt>
                      <w:sdtPr>
                        <w:alias w:val="CC_Noformat_Partinummer"/>
                        <w:tag w:val="CC_Noformat_Partinummer"/>
                        <w:id w:val="-1709555926"/>
                        <w:placeholder>
                          <w:docPart w:val="94373FCA29C144AB97CAE8F6C771652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F15DD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7896" w14:paraId="4F1ED2B0" w14:textId="77777777">
    <w:pPr>
      <w:jc w:val="right"/>
    </w:pPr>
    <w:sdt>
      <w:sdtPr>
        <w:alias w:val="CC_Noformat_Partikod"/>
        <w:tag w:val="CC_Noformat_Partikod"/>
        <w:id w:val="559911109"/>
        <w:placeholder>
          <w:docPart w:val="E7FC1A8D35D842AE8343FDA12D880F14"/>
        </w:placeholder>
        <w:text/>
      </w:sdtPr>
      <w:sdtEndPr/>
      <w:sdtContent>
        <w:r w:rsidR="000D53D8">
          <w:t>SD</w:t>
        </w:r>
      </w:sdtContent>
    </w:sdt>
    <w:sdt>
      <w:sdtPr>
        <w:alias w:val="CC_Noformat_Partinummer"/>
        <w:tag w:val="CC_Noformat_Partinummer"/>
        <w:id w:val="1197820850"/>
        <w:placeholder>
          <w:docPart w:val="94373FCA29C144AB97CAE8F6C771652E"/>
        </w:placeholder>
        <w:showingPlcHdr/>
        <w:text/>
      </w:sdtPr>
      <w:sdtEndPr/>
      <w:sdtContent>
        <w:r w:rsidR="004F35FE">
          <w:t xml:space="preserve"> </w:t>
        </w:r>
      </w:sdtContent>
    </w:sdt>
  </w:p>
  <w:p w:rsidR="004F35FE" w:rsidP="00776B74" w:rsidRDefault="004F35FE" w14:paraId="6C858E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7896" w14:paraId="6C610064" w14:textId="77777777">
    <w:pPr>
      <w:jc w:val="right"/>
    </w:pPr>
    <w:sdt>
      <w:sdtPr>
        <w:alias w:val="CC_Noformat_Partikod"/>
        <w:tag w:val="CC_Noformat_Partikod"/>
        <w:id w:val="1471015553"/>
        <w:text/>
      </w:sdtPr>
      <w:sdtEndPr/>
      <w:sdtContent>
        <w:r w:rsidR="000D53D8">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CF7896" w14:paraId="6058F13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F7896" w14:paraId="4F2AB29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F7896" w14:paraId="3412C6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:4040</w:t>
        </w:r>
      </w:sdtContent>
    </w:sdt>
  </w:p>
  <w:p w:rsidR="004F35FE" w:rsidP="00E03A3D" w:rsidRDefault="00CF7896" w14:paraId="4F491BA3" w14:textId="77777777">
    <w:pPr>
      <w:pStyle w:val="Motionr"/>
    </w:pPr>
    <w:sdt>
      <w:sdtPr>
        <w:alias w:val="CC_Noformat_Avtext"/>
        <w:tag w:val="CC_Noformat_Avtext"/>
        <w:id w:val="-2020768203"/>
        <w:lock w:val="sdtContentLocked"/>
        <w15:appearance w15:val="hidden"/>
        <w:text/>
      </w:sdtPr>
      <w:sdtEndPr/>
      <w:sdtContent>
        <w:r>
          <w:t>av Martin Kinnunen m.fl. (SD)</w:t>
        </w:r>
      </w:sdtContent>
    </w:sdt>
  </w:p>
  <w:sdt>
    <w:sdtPr>
      <w:alias w:val="CC_Noformat_Rubtext"/>
      <w:tag w:val="CC_Noformat_Rubtext"/>
      <w:id w:val="-218060500"/>
      <w:lock w:val="sdtLocked"/>
      <w15:appearance w15:val="hidden"/>
      <w:text/>
    </w:sdtPr>
    <w:sdtEndPr/>
    <w:sdtContent>
      <w:p w:rsidR="004F35FE" w:rsidP="00283E0F" w:rsidRDefault="00047242" w14:paraId="42B62903" w14:textId="76C69C50">
        <w:pPr>
          <w:pStyle w:val="FSHRub2"/>
        </w:pPr>
        <w:r>
          <w:t>med anledning av prop. 2017/18:147 Ny djurskyddslag</w:t>
        </w:r>
      </w:p>
    </w:sdtContent>
  </w:sdt>
  <w:sdt>
    <w:sdtPr>
      <w:alias w:val="CC_Boilerplate_3"/>
      <w:tag w:val="CC_Boilerplate_3"/>
      <w:id w:val="1606463544"/>
      <w:lock w:val="sdtContentLocked"/>
      <w15:appearance w15:val="hidden"/>
      <w:text w:multiLine="1"/>
    </w:sdtPr>
    <w:sdtEndPr/>
    <w:sdtContent>
      <w:p w:rsidR="004F35FE" w:rsidP="00283E0F" w:rsidRDefault="004F35FE" w14:paraId="615028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1230" w:hanging="360"/>
      </w:p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0D53D8"/>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242"/>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53D8"/>
    <w:rsid w:val="000D6584"/>
    <w:rsid w:val="000D69BA"/>
    <w:rsid w:val="000D7A5F"/>
    <w:rsid w:val="000E06CC"/>
    <w:rsid w:val="000E24B9"/>
    <w:rsid w:val="000E392B"/>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678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3F7787"/>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0F8"/>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432"/>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280"/>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3367"/>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90"/>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1E6F"/>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896"/>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361A"/>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98FE0"/>
  <w15:chartTrackingRefBased/>
  <w15:docId w15:val="{BD275FC2-2A10-4BF3-89E2-1C066127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E472BB025A4015B7B97B46D8F553E3"/>
        <w:category>
          <w:name w:val="Allmänt"/>
          <w:gallery w:val="placeholder"/>
        </w:category>
        <w:types>
          <w:type w:val="bbPlcHdr"/>
        </w:types>
        <w:behaviors>
          <w:behavior w:val="content"/>
        </w:behaviors>
        <w:guid w:val="{EB59D796-6EE1-42A3-97D4-E2CEA632916F}"/>
      </w:docPartPr>
      <w:docPartBody>
        <w:p w:rsidR="00A63992" w:rsidRDefault="00577F38">
          <w:pPr>
            <w:pStyle w:val="6FE472BB025A4015B7B97B46D8F553E3"/>
          </w:pPr>
          <w:r w:rsidRPr="005A0A93">
            <w:rPr>
              <w:rStyle w:val="Platshllartext"/>
            </w:rPr>
            <w:t>Förslag till riksdagsbeslut</w:t>
          </w:r>
        </w:p>
      </w:docPartBody>
    </w:docPart>
    <w:docPart>
      <w:docPartPr>
        <w:name w:val="5FE22FC3307041CFAC2B72E4DF134381"/>
        <w:category>
          <w:name w:val="Allmänt"/>
          <w:gallery w:val="placeholder"/>
        </w:category>
        <w:types>
          <w:type w:val="bbPlcHdr"/>
        </w:types>
        <w:behaviors>
          <w:behavior w:val="content"/>
        </w:behaviors>
        <w:guid w:val="{A0FA5A7C-FD92-4532-9E87-809359512321}"/>
      </w:docPartPr>
      <w:docPartBody>
        <w:p w:rsidR="00A63992" w:rsidRDefault="00577F38">
          <w:pPr>
            <w:pStyle w:val="5FE22FC3307041CFAC2B72E4DF134381"/>
          </w:pPr>
          <w:r w:rsidRPr="005A0A93">
            <w:rPr>
              <w:rStyle w:val="Platshllartext"/>
            </w:rPr>
            <w:t>Motivering</w:t>
          </w:r>
        </w:p>
      </w:docPartBody>
    </w:docPart>
    <w:docPart>
      <w:docPartPr>
        <w:name w:val="7691F939ACCB435BB9EED40F8DC62EAF"/>
        <w:category>
          <w:name w:val="Allmänt"/>
          <w:gallery w:val="placeholder"/>
        </w:category>
        <w:types>
          <w:type w:val="bbPlcHdr"/>
        </w:types>
        <w:behaviors>
          <w:behavior w:val="content"/>
        </w:behaviors>
        <w:guid w:val="{9E9E3F6B-5CFE-46CB-B7A9-67937384B6E7}"/>
      </w:docPartPr>
      <w:docPartBody>
        <w:p w:rsidR="00A63992" w:rsidRDefault="00577F38">
          <w:pPr>
            <w:pStyle w:val="7691F939ACCB435BB9EED40F8DC62EAF"/>
          </w:pPr>
          <w:r w:rsidRPr="009B077E">
            <w:rPr>
              <w:rStyle w:val="Platshllartext"/>
            </w:rPr>
            <w:t>Namn på motionärer infogas/tas bort via panelen.</w:t>
          </w:r>
        </w:p>
      </w:docPartBody>
    </w:docPart>
    <w:docPart>
      <w:docPartPr>
        <w:name w:val="E7FC1A8D35D842AE8343FDA12D880F14"/>
        <w:category>
          <w:name w:val="Allmänt"/>
          <w:gallery w:val="placeholder"/>
        </w:category>
        <w:types>
          <w:type w:val="bbPlcHdr"/>
        </w:types>
        <w:behaviors>
          <w:behavior w:val="content"/>
        </w:behaviors>
        <w:guid w:val="{5CFF30C9-7CD3-4238-ABF0-D0C113977599}"/>
      </w:docPartPr>
      <w:docPartBody>
        <w:p w:rsidR="00A63992" w:rsidRDefault="00577F38">
          <w:pPr>
            <w:pStyle w:val="E7FC1A8D35D842AE8343FDA12D880F14"/>
          </w:pPr>
          <w:r>
            <w:rPr>
              <w:rStyle w:val="Platshllartext"/>
            </w:rPr>
            <w:t xml:space="preserve"> </w:t>
          </w:r>
        </w:p>
      </w:docPartBody>
    </w:docPart>
    <w:docPart>
      <w:docPartPr>
        <w:name w:val="94373FCA29C144AB97CAE8F6C771652E"/>
        <w:category>
          <w:name w:val="Allmänt"/>
          <w:gallery w:val="placeholder"/>
        </w:category>
        <w:types>
          <w:type w:val="bbPlcHdr"/>
        </w:types>
        <w:behaviors>
          <w:behavior w:val="content"/>
        </w:behaviors>
        <w:guid w:val="{1298AAD2-0196-4437-BAC4-248B89F811CA}"/>
      </w:docPartPr>
      <w:docPartBody>
        <w:p w:rsidR="00A63992" w:rsidRDefault="00577F38">
          <w:pPr>
            <w:pStyle w:val="94373FCA29C144AB97CAE8F6C77165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F38"/>
    <w:rsid w:val="00577F38"/>
    <w:rsid w:val="00A639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3992"/>
    <w:rPr>
      <w:color w:val="F4B083" w:themeColor="accent2" w:themeTint="99"/>
    </w:rPr>
  </w:style>
  <w:style w:type="paragraph" w:customStyle="1" w:styleId="6FE472BB025A4015B7B97B46D8F553E3">
    <w:name w:val="6FE472BB025A4015B7B97B46D8F553E3"/>
  </w:style>
  <w:style w:type="paragraph" w:customStyle="1" w:styleId="181593169F244460AD353BCE899A322C">
    <w:name w:val="181593169F244460AD353BCE899A322C"/>
  </w:style>
  <w:style w:type="paragraph" w:customStyle="1" w:styleId="D5457D6C594E4AFC9E0ACD5F3182444A">
    <w:name w:val="D5457D6C594E4AFC9E0ACD5F3182444A"/>
  </w:style>
  <w:style w:type="paragraph" w:customStyle="1" w:styleId="5FE22FC3307041CFAC2B72E4DF134381">
    <w:name w:val="5FE22FC3307041CFAC2B72E4DF134381"/>
  </w:style>
  <w:style w:type="paragraph" w:customStyle="1" w:styleId="AE695473CDEE49DAA17916556DADE377">
    <w:name w:val="AE695473CDEE49DAA17916556DADE377"/>
  </w:style>
  <w:style w:type="paragraph" w:customStyle="1" w:styleId="7691F939ACCB435BB9EED40F8DC62EAF">
    <w:name w:val="7691F939ACCB435BB9EED40F8DC62EAF"/>
  </w:style>
  <w:style w:type="paragraph" w:customStyle="1" w:styleId="E7FC1A8D35D842AE8343FDA12D880F14">
    <w:name w:val="E7FC1A8D35D842AE8343FDA12D880F14"/>
  </w:style>
  <w:style w:type="paragraph" w:customStyle="1" w:styleId="94373FCA29C144AB97CAE8F6C771652E">
    <w:name w:val="94373FCA29C144AB97CAE8F6C77165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8D0025-FB76-4F1A-A7BD-E2DD496FD1F7}"/>
</file>

<file path=customXml/itemProps2.xml><?xml version="1.0" encoding="utf-8"?>
<ds:datastoreItem xmlns:ds="http://schemas.openxmlformats.org/officeDocument/2006/customXml" ds:itemID="{41D1B1DE-A658-4C4B-9E45-4DFEA6FF2D41}"/>
</file>

<file path=customXml/itemProps3.xml><?xml version="1.0" encoding="utf-8"?>
<ds:datastoreItem xmlns:ds="http://schemas.openxmlformats.org/officeDocument/2006/customXml" ds:itemID="{E09F7B30-24D7-4444-9BA3-33F5028F2003}"/>
</file>

<file path=docProps/app.xml><?xml version="1.0" encoding="utf-8"?>
<Properties xmlns="http://schemas.openxmlformats.org/officeDocument/2006/extended-properties" xmlns:vt="http://schemas.openxmlformats.org/officeDocument/2006/docPropsVTypes">
  <Template>Normal</Template>
  <TotalTime>56</TotalTime>
  <Pages>4</Pages>
  <Words>1321</Words>
  <Characters>7955</Characters>
  <Application>Microsoft Office Word</Application>
  <DocSecurity>0</DocSecurity>
  <Lines>152</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2017 18 147 Ny djurskyddslag</vt:lpstr>
      <vt:lpstr>
      </vt:lpstr>
    </vt:vector>
  </TitlesOfParts>
  <Company>Sveriges riksdag</Company>
  <LinksUpToDate>false</LinksUpToDate>
  <CharactersWithSpaces>9236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