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A54" w:rsidRPr="004A2A54" w:rsidRDefault="004A2A54">
      <w:pPr>
        <w:pStyle w:val="Frslagsrubrik"/>
      </w:pPr>
      <w:r w:rsidRPr="004A2A54">
        <w:t>Förslag till riksdagsbeslut</w:t>
      </w:r>
    </w:p>
    <w:p w:rsidR="004A2A54" w:rsidRPr="004A2A54" w:rsidRDefault="004A2A54">
      <w:pPr>
        <w:pStyle w:val="Hemstlatt"/>
        <w:ind w:left="0"/>
      </w:pPr>
      <w:r w:rsidRPr="004A2A54">
        <w:t>Riksdagen tillkännager för regeringen som sin mening vad som anförs i motionen om att stärka företagandet bland personer med utländsk bakgrund.</w:t>
      </w:r>
    </w:p>
    <w:p w:rsidR="004A2A54" w:rsidRPr="004A2A54" w:rsidRDefault="004A2A54">
      <w:pPr>
        <w:pStyle w:val="Rubrik1"/>
      </w:pPr>
      <w:r w:rsidRPr="004A2A54">
        <w:t>Motivering</w:t>
      </w:r>
    </w:p>
    <w:p w:rsidR="004A2A54" w:rsidRPr="004A2A54" w:rsidRDefault="004A2A54">
      <w:r w:rsidRPr="004A2A54">
        <w:t>Förutsättningar för personer med utländsk bakgrund som bor i Sverige att starta och driva företag behöver förbättras. Det är viktigt att ta vara på alla människors resurser och ku</w:t>
      </w:r>
      <w:r w:rsidRPr="004A2A54">
        <w:t>n</w:t>
      </w:r>
      <w:r w:rsidRPr="004A2A54">
        <w:t>skap. Nya idéer och potential skapar tillväxt och jobb i Sverige. Det är bra även från integr</w:t>
      </w:r>
      <w:r w:rsidRPr="004A2A54">
        <w:t>a</w:t>
      </w:r>
      <w:r w:rsidRPr="004A2A54">
        <w:t xml:space="preserve">tionssynpunkt. </w:t>
      </w:r>
    </w:p>
    <w:p w:rsidR="004A2A54" w:rsidRPr="004A2A54" w:rsidRDefault="004A2A54">
      <w:pPr>
        <w:pStyle w:val="Normaltindrag"/>
      </w:pPr>
      <w:r w:rsidRPr="004A2A54">
        <w:t>Kommunerna bör därför arbeta mer aktivt med dessa frågor. Människor som kommer till Sverige från andra länder med ambitionen att starta eget ska kunna få bättre vägle</w:t>
      </w:r>
      <w:r w:rsidRPr="004A2A54">
        <w:t>d</w:t>
      </w:r>
      <w:r w:rsidRPr="004A2A54">
        <w:t xml:space="preserve">ning för detta.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2A54">
        <w:trPr>
          <w:cantSplit/>
        </w:trPr>
        <w:tc>
          <w:tcPr>
            <w:tcW w:w="3046" w:type="dxa"/>
          </w:tcPr>
          <w:p w:rsidR="004A2A54" w:rsidRPr="004A2A54" w:rsidRDefault="004A2A54">
            <w:pPr>
              <w:pStyle w:val="UnderskriftDatum"/>
              <w:spacing w:before="240"/>
            </w:pPr>
            <w:r w:rsidRPr="004A2A54">
              <w:t>Stockholm den 25 oktober 2010</w:t>
            </w:r>
          </w:p>
        </w:tc>
        <w:tc>
          <w:tcPr>
            <w:tcW w:w="3047" w:type="dxa"/>
          </w:tcPr>
          <w:p w:rsidR="004A2A54" w:rsidRPr="004A2A54" w:rsidRDefault="004A2A54">
            <w:pPr>
              <w:pStyle w:val="Underskrifter"/>
              <w:spacing w:before="240"/>
            </w:pPr>
          </w:p>
        </w:tc>
      </w:tr>
      <w:tr w:rsidR="00000000" w:rsidRPr="004A2A54">
        <w:trPr>
          <w:cantSplit/>
        </w:trPr>
        <w:tc>
          <w:tcPr>
            <w:tcW w:w="3046" w:type="dxa"/>
          </w:tcPr>
          <w:p w:rsidR="004A2A54" w:rsidRPr="004A2A54" w:rsidRDefault="004A2A54">
            <w:pPr>
              <w:pStyle w:val="Underskrifter"/>
            </w:pPr>
            <w:r w:rsidRPr="004A2A54">
              <w:t>Roza Güclü Hedin (S)</w:t>
            </w:r>
          </w:p>
        </w:tc>
        <w:tc>
          <w:tcPr>
            <w:tcW w:w="3046" w:type="dxa"/>
          </w:tcPr>
          <w:p w:rsidR="004A2A54" w:rsidRPr="004A2A54" w:rsidRDefault="004A2A54">
            <w:pPr>
              <w:pStyle w:val="Underskrifter"/>
            </w:pPr>
            <w:r w:rsidRPr="004A2A54">
              <w:t>Shadiye Heydari (S)</w:t>
            </w:r>
          </w:p>
        </w:tc>
      </w:tr>
    </w:tbl>
    <w:p w:rsidR="004A2A54" w:rsidRPr="004A2A54" w:rsidRDefault="004A2A54">
      <w:pPr>
        <w:pStyle w:val="Normaltindrag"/>
      </w:pPr>
    </w:p>
    <w:sectPr w:rsidR="00000000" w:rsidRPr="004A2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A54" w:rsidRPr="004A2A54" w:rsidRDefault="004A2A54">
      <w:r w:rsidRPr="004A2A54">
        <w:separator/>
      </w:r>
    </w:p>
  </w:endnote>
  <w:endnote w:type="continuationSeparator" w:id="0">
    <w:p w:rsidR="004A2A54" w:rsidRPr="004A2A54" w:rsidRDefault="004A2A54">
      <w:r w:rsidRPr="004A2A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fot"/>
    </w:pPr>
    <w:r w:rsidRPr="004A2A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47400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2A54" w:rsidRDefault="004A2A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fot"/>
    </w:pPr>
    <w:r w:rsidRPr="004A2A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15646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2A54" w:rsidRDefault="004A2A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fot"/>
    </w:pPr>
    <w:r w:rsidRPr="004A2A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85943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2A54" w:rsidRDefault="004A2A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A54" w:rsidRPr="004A2A54" w:rsidRDefault="004A2A54">
      <w:r w:rsidRPr="004A2A54">
        <w:separator/>
      </w:r>
    </w:p>
  </w:footnote>
  <w:footnote w:type="continuationSeparator" w:id="0">
    <w:p w:rsidR="004A2A54" w:rsidRPr="004A2A54" w:rsidRDefault="004A2A54">
      <w:r w:rsidRPr="004A2A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huvud"/>
    </w:pPr>
    <w:r w:rsidRPr="004A2A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81108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2A54" w:rsidRDefault="004A2A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Sidhuvud"/>
    </w:pPr>
    <w:r w:rsidRPr="004A2A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467563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54" w:rsidRDefault="004A2A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2A54" w:rsidRDefault="004A2A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A54" w:rsidRPr="004A2A54" w:rsidRDefault="004A2A54">
    <w:pPr>
      <w:pStyle w:val="FSHNormal"/>
      <w:tabs>
        <w:tab w:val="right" w:pos="5840"/>
      </w:tabs>
    </w:pPr>
    <w:r w:rsidRPr="004A2A54">
      <w:br/>
    </w: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"YearUser" *\charformat </w:instrText>
    </w:r>
    <w:r w:rsidRPr="004A2A54">
      <w:fldChar w:fldCharType="separate"/>
    </w:r>
    <w:r w:rsidRPr="004A2A54">
      <w:t>2010/11</w:t>
    </w:r>
    <w:r w:rsidRPr="004A2A54">
      <w:fldChar w:fldCharType="end"/>
    </w:r>
    <w:r w:rsidRPr="004A2A54">
      <w:t xml:space="preserve"> </w:t>
    </w:r>
    <w:r w:rsidRPr="004A2A54">
      <w:tab/>
      <w:t xml:space="preserve">mnr: </w:t>
    </w: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"Motionsnummer" *\charformat </w:instrText>
    </w:r>
    <w:r w:rsidRPr="004A2A54">
      <w:fldChar w:fldCharType="separate"/>
    </w:r>
    <w:r w:rsidRPr="004A2A54">
      <w:t>A335</w:t>
    </w:r>
    <w:r w:rsidRPr="004A2A54">
      <w:fldChar w:fldCharType="end"/>
    </w:r>
    <w:r w:rsidRPr="004A2A54">
      <w:br/>
    </w: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"Samling" *\charformat </w:instrText>
    </w:r>
    <w:r w:rsidRPr="004A2A54">
      <w:fldChar w:fldCharType="end"/>
    </w:r>
    <w:r w:rsidRPr="004A2A54">
      <w:tab/>
      <w:t xml:space="preserve">pnr: </w:t>
    </w: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"Partinummer" *\charformat </w:instrText>
    </w:r>
    <w:r w:rsidRPr="004A2A54">
      <w:fldChar w:fldCharType="separate"/>
    </w:r>
    <w:r w:rsidRPr="004A2A54">
      <w:t>S10029</w:t>
    </w:r>
    <w:r w:rsidRPr="004A2A54">
      <w:fldChar w:fldCharType="end"/>
    </w:r>
  </w:p>
  <w:p w:rsidR="004A2A54" w:rsidRPr="004A2A54" w:rsidRDefault="004A2A54">
    <w:pPr>
      <w:pStyle w:val="FSHRub1"/>
    </w:pPr>
    <w:r w:rsidRPr="004A2A54">
      <w:t>Motion till riksdagen</w:t>
    </w:r>
    <w:r w:rsidRPr="004A2A54">
      <w:br/>
    </w:r>
    <w:r w:rsidRPr="004A2A54">
      <w:fldChar w:fldCharType="begin" w:fldLock="1"/>
    </w:r>
    <w:r w:rsidRPr="004A2A54">
      <w:instrText xml:space="preserve"> DOCPROPERTY "YearUser" *\charformat </w:instrText>
    </w:r>
    <w:r w:rsidRPr="004A2A54">
      <w:fldChar w:fldCharType="separate"/>
    </w:r>
    <w:r w:rsidRPr="004A2A54">
      <w:t>2010/11</w:t>
    </w:r>
    <w:r w:rsidRPr="004A2A54">
      <w:fldChar w:fldCharType="end"/>
    </w:r>
    <w:r w:rsidRPr="004A2A54">
      <w:t>:</w:t>
    </w:r>
    <w:r w:rsidRPr="004A2A54">
      <w:fldChar w:fldCharType="begin" w:fldLock="1"/>
    </w:r>
    <w:r w:rsidRPr="004A2A54">
      <w:instrText xml:space="preserve"> DOCPROPERTY "Motionsnummer" *\charformat </w:instrText>
    </w:r>
    <w:r w:rsidRPr="004A2A54">
      <w:fldChar w:fldCharType="separate"/>
    </w:r>
    <w:r w:rsidRPr="004A2A54">
      <w:t>A335</w:t>
    </w:r>
    <w:r w:rsidRPr="004A2A54">
      <w:fldChar w:fldCharType="end"/>
    </w:r>
  </w:p>
  <w:p w:rsidR="004A2A54" w:rsidRPr="004A2A54" w:rsidRDefault="004A2A54">
    <w:pPr>
      <w:pStyle w:val="FSHNormalS5"/>
    </w:pPr>
    <w:r w:rsidRPr="004A2A54">
      <w:fldChar w:fldCharType="begin" w:fldLock="1"/>
    </w:r>
    <w:r w:rsidRPr="004A2A54">
      <w:instrText xml:space="preserve"> DOCPROPERTY "MotionarText" *\charformat </w:instrText>
    </w:r>
    <w:r w:rsidRPr="004A2A54">
      <w:fldChar w:fldCharType="separate"/>
    </w:r>
    <w:r w:rsidRPr="004A2A54">
      <w:t>av Roza Güclü Hedin och Shadiye Heydari (S)</w:t>
    </w:r>
    <w:r w:rsidRPr="004A2A54">
      <w:fldChar w:fldCharType="end"/>
    </w:r>
    <w:r w:rsidRPr="004A2A54">
      <w:br/>
    </w:r>
    <w:r w:rsidRPr="004A2A54">
      <w:fldChar w:fldCharType="begin" w:fldLock="1"/>
    </w:r>
    <w:r w:rsidRPr="004A2A54">
      <w:instrText xml:space="preserve"> DOCPROPERTY "SvarFrasKort" *\charformat </w:instrText>
    </w:r>
    <w:r w:rsidRPr="004A2A54">
      <w:fldChar w:fldCharType="end"/>
    </w:r>
  </w:p>
  <w:p w:rsidR="004A2A54" w:rsidRPr="004A2A54" w:rsidRDefault="004A2A54">
    <w:pPr>
      <w:pStyle w:val="FSHTitel"/>
    </w:pPr>
    <w:r w:rsidRPr="004A2A54">
      <w:fldChar w:fldCharType="begin" w:fldLock="1"/>
    </w:r>
    <w:r w:rsidRPr="004A2A54">
      <w:instrText xml:space="preserve"> DOCPROPERTY</w:instrText>
    </w:r>
    <w:r w:rsidRPr="004A2A54">
      <w:rPr>
        <w:sz w:val="18"/>
      </w:rPr>
      <w:instrText xml:space="preserve"> "RubrikSvar" *\charformat </w:instrText>
    </w:r>
    <w:r w:rsidRPr="004A2A54">
      <w:fldChar w:fldCharType="separate"/>
    </w:r>
    <w:r w:rsidRPr="004A2A54">
      <w:t>Stärkt företagande bland personer med utländsk bakgrund</w:t>
    </w:r>
    <w:r w:rsidRPr="004A2A54">
      <w:fldChar w:fldCharType="end"/>
    </w:r>
  </w:p>
  <w:p w:rsidR="004A2A54" w:rsidRPr="004A2A54" w:rsidRDefault="004A2A54">
    <w:pPr>
      <w:pStyle w:val="Normal00"/>
    </w:pPr>
  </w:p>
  <w:p w:rsidR="004A2A54" w:rsidRPr="004A2A54" w:rsidRDefault="004A2A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8051677">
    <w:abstractNumId w:val="3"/>
  </w:num>
  <w:num w:numId="2" w16cid:durableId="175270403">
    <w:abstractNumId w:val="2"/>
  </w:num>
  <w:num w:numId="3" w16cid:durableId="1226406105">
    <w:abstractNumId w:val="1"/>
  </w:num>
  <w:num w:numId="4" w16cid:durableId="1600874842">
    <w:abstractNumId w:val="0"/>
  </w:num>
  <w:num w:numId="5" w16cid:durableId="1711416565">
    <w:abstractNumId w:val="7"/>
  </w:num>
  <w:num w:numId="6" w16cid:durableId="321931029">
    <w:abstractNumId w:val="6"/>
  </w:num>
  <w:num w:numId="7" w16cid:durableId="650526030">
    <w:abstractNumId w:val="5"/>
  </w:num>
  <w:num w:numId="8" w16cid:durableId="558134434">
    <w:abstractNumId w:val="4"/>
  </w:num>
  <w:num w:numId="9" w16cid:durableId="937833541">
    <w:abstractNumId w:val="8"/>
  </w:num>
  <w:num w:numId="10" w16cid:durableId="91627016">
    <w:abstractNumId w:val="9"/>
  </w:num>
  <w:num w:numId="11" w16cid:durableId="1215659589">
    <w:abstractNumId w:val="10"/>
  </w:num>
  <w:num w:numId="12" w16cid:durableId="1702584350">
    <w:abstractNumId w:val="13"/>
  </w:num>
  <w:num w:numId="13" w16cid:durableId="910695197">
    <w:abstractNumId w:val="15"/>
  </w:num>
  <w:num w:numId="14" w16cid:durableId="1544756806">
    <w:abstractNumId w:val="16"/>
  </w:num>
  <w:num w:numId="15" w16cid:durableId="337781236">
    <w:abstractNumId w:val="11"/>
  </w:num>
  <w:num w:numId="16" w16cid:durableId="1410733799">
    <w:abstractNumId w:val="18"/>
  </w:num>
  <w:num w:numId="17" w16cid:durableId="1522353957">
    <w:abstractNumId w:val="17"/>
  </w:num>
  <w:num w:numId="18" w16cid:durableId="415909220">
    <w:abstractNumId w:val="14"/>
  </w:num>
  <w:num w:numId="19" w16cid:durableId="1290210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6"/>
    <w:docVar w:name="PersonGUIDs" w:val="{27B2C0DC-CD61-4DFF-952A-D56FEFE8CCFB},{4B54C719-7600-418D-8D2E-FF2EA77FD163}"/>
  </w:docVars>
  <w:rsids>
    <w:rsidRoot w:val="00F00DC9"/>
    <w:rsid w:val="004A2A54"/>
    <w:rsid w:val="00F0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61FF30F-DEA1-427E-B19C-C0926A8D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621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s10029</vt:lpstr>
    </vt:vector>
  </TitlesOfParts>
  <Company>Riksdagen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s10029</dc:title>
  <dc:subject>s10029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2010-12-06T13:15:00Z</cp:lastPrinted>
  <dcterms:created xsi:type="dcterms:W3CDTF">2025-12-18T00:20:00Z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mot2000_530_2010-12-06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Stärkt företagande bland personer med utländsk bakgrund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företagande bland personer med utländsk bakgrund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Shadiye Heydari (S)</vt:lpwstr>
  </property>
  <property fmtid="{D5CDD505-2E9C-101B-9397-08002B2CF9AE}" pid="26" name="MotionarLista">
    <vt:lpwstr>Güclü Hedin, Roza (S)\Heydari, Shadiye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Shadiye Heydari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20102011000000000115000100290069</vt:lpwstr>
  </property>
  <property fmtid="{D5CDD505-2E9C-101B-9397-08002B2CF9AE}" pid="47" name="datum">
    <vt:lpwstr>101025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20102011000000000115000100290069</vt:lpwstr>
  </property>
  <property fmtid="{D5CDD505-2E9C-101B-9397-08002B2CF9AE}" pid="50" name="nummer">
    <vt:lpwstr>335</vt:lpwstr>
  </property>
  <property fmtid="{D5CDD505-2E9C-101B-9397-08002B2CF9AE}" pid="51" name="utskottsbeteckning">
    <vt:lpwstr>A</vt:lpwstr>
  </property>
  <property fmtid="{D5CDD505-2E9C-101B-9397-08002B2CF9AE}" pid="52" name="GlobalUID">
    <vt:lpwstr>{9CEF9E1D-0D11-456E-AC62-5B37FC05E41C}</vt:lpwstr>
  </property>
  <property fmtid="{D5CDD505-2E9C-101B-9397-08002B2CF9AE}" pid="53" name="Överföringar">
    <vt:i4>0</vt:i4>
  </property>
  <property fmtid="{D5CDD505-2E9C-101B-9397-08002B2CF9AE}" pid="54" name="Checksum">
    <vt:lpwstr>*1015390911866*</vt:lpwstr>
  </property>
  <property fmtid="{D5CDD505-2E9C-101B-9397-08002B2CF9AE}" pid="55" name="skuggnummer">
    <vt:lpwstr>1914</vt:lpwstr>
  </property>
  <property fmtid="{D5CDD505-2E9C-101B-9397-08002B2CF9AE}" pid="56" name="urixVersion">
    <vt:lpwstr>4.3.2.0</vt:lpwstr>
  </property>
  <property fmtid="{D5CDD505-2E9C-101B-9397-08002B2CF9AE}" pid="57" name="urixOrigin">
    <vt:lpwstr>101206 14:15:55.871</vt:lpwstr>
  </property>
  <property fmtid="{D5CDD505-2E9C-101B-9397-08002B2CF9AE}" pid="58" name="urixGuid">
    <vt:lpwstr>{6144F2A3-6DC7-4295-B15D-EBB0AEF695CE}</vt:lpwstr>
  </property>
</Properties>
</file>