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8D31F2">
        <w:tblPrEx>
          <w:tblCellMar>
            <w:top w:w="0" w:type="dxa"/>
            <w:bottom w:w="0" w:type="dxa"/>
          </w:tblCellMar>
        </w:tblPrEx>
        <w:trPr>
          <w:cantSplit/>
          <w:trHeight w:val="1720"/>
        </w:trPr>
        <w:tc>
          <w:tcPr>
            <w:tcW w:w="6024" w:type="dxa"/>
            <w:gridSpan w:val="2"/>
          </w:tcPr>
          <w:p w:rsidR="005C7C4A" w:rsidRPr="008D31F2" w:rsidRDefault="005C7C4A">
            <w:pPr>
              <w:pStyle w:val="HuvudRubrik"/>
            </w:pPr>
            <w:r w:rsidRPr="008D31F2">
              <w:t>Lagutskottets betänkande</w:t>
            </w:r>
          </w:p>
          <w:p w:rsidR="005C7C4A" w:rsidRPr="008D31F2" w:rsidRDefault="005C7C4A">
            <w:pPr>
              <w:pStyle w:val="HuvudRubrikRad2"/>
            </w:pPr>
            <w:bookmarkStart w:id="0" w:name="BetänkandeNr"/>
            <w:bookmarkEnd w:id="0"/>
            <w:r w:rsidRPr="008D31F2">
              <w:t>2003/04:LU21</w:t>
            </w:r>
          </w:p>
        </w:tc>
        <w:tc>
          <w:tcPr>
            <w:tcW w:w="1418" w:type="dxa"/>
            <w:tcBorders>
              <w:bottom w:val="nil"/>
            </w:tcBorders>
          </w:tcPr>
          <w:p w:rsidR="005C7C4A" w:rsidRPr="008D31F2" w:rsidRDefault="008D31F2">
            <w:pPr>
              <w:spacing w:line="230" w:lineRule="auto"/>
              <w:jc w:val="center"/>
            </w:pPr>
            <w:r w:rsidRPr="008D31F2">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5C7C4A" w:rsidRPr="008D31F2" w:rsidRDefault="005C7C4A">
            <w:pPr>
              <w:pStyle w:val="Normaltindrag"/>
              <w:jc w:val="center"/>
            </w:pPr>
          </w:p>
          <w:p w:rsidR="005C7C4A" w:rsidRPr="008D31F2" w:rsidRDefault="005C7C4A">
            <w:pPr>
              <w:pStyle w:val="StatusSida1"/>
            </w:pPr>
          </w:p>
          <w:p w:rsidR="005C7C4A" w:rsidRPr="008D31F2" w:rsidRDefault="005C7C4A">
            <w:pPr>
              <w:pStyle w:val="UtskriftsdatumSida1"/>
              <w:framePr w:wrap="around"/>
            </w:pPr>
          </w:p>
        </w:tc>
      </w:tr>
      <w:tr w:rsidR="00000000" w:rsidRPr="008D31F2">
        <w:tblPrEx>
          <w:tblCellMar>
            <w:top w:w="0" w:type="dxa"/>
            <w:bottom w:w="0" w:type="dxa"/>
          </w:tblCellMar>
        </w:tblPrEx>
        <w:trPr>
          <w:cantSplit/>
        </w:trPr>
        <w:tc>
          <w:tcPr>
            <w:tcW w:w="6024" w:type="dxa"/>
            <w:gridSpan w:val="2"/>
            <w:tcBorders>
              <w:bottom w:val="single" w:sz="4" w:space="0" w:color="auto"/>
            </w:tcBorders>
          </w:tcPr>
          <w:p w:rsidR="005C7C4A" w:rsidRPr="008D31F2" w:rsidRDefault="005C7C4A">
            <w:pPr>
              <w:pStyle w:val="DokumentRubrik"/>
              <w:rPr>
                <w:noProof w:val="0"/>
              </w:rPr>
            </w:pPr>
            <w:bookmarkStart w:id="1" w:name="Huvudrubrik"/>
            <w:bookmarkEnd w:id="1"/>
            <w:r w:rsidRPr="008D31F2">
              <w:rPr>
                <w:noProof w:val="0"/>
              </w:rPr>
              <w:t>En ny prisinformationslag m.m.</w:t>
            </w:r>
          </w:p>
        </w:tc>
        <w:tc>
          <w:tcPr>
            <w:tcW w:w="1418" w:type="dxa"/>
            <w:tcBorders>
              <w:bottom w:val="nil"/>
            </w:tcBorders>
          </w:tcPr>
          <w:p w:rsidR="005C7C4A" w:rsidRPr="008D31F2" w:rsidRDefault="005C7C4A"/>
        </w:tc>
      </w:tr>
      <w:tr w:rsidR="00000000" w:rsidRPr="008D31F2">
        <w:tblPrEx>
          <w:tblCellMar>
            <w:top w:w="0" w:type="dxa"/>
            <w:bottom w:w="0" w:type="dxa"/>
          </w:tblCellMar>
        </w:tblPrEx>
        <w:trPr>
          <w:cantSplit/>
          <w:trHeight w:hRule="exact" w:val="360"/>
        </w:trPr>
        <w:tc>
          <w:tcPr>
            <w:tcW w:w="3012" w:type="dxa"/>
          </w:tcPr>
          <w:p w:rsidR="005C7C4A" w:rsidRPr="008D31F2" w:rsidRDefault="005C7C4A"/>
        </w:tc>
        <w:tc>
          <w:tcPr>
            <w:tcW w:w="3012" w:type="dxa"/>
          </w:tcPr>
          <w:p w:rsidR="005C7C4A" w:rsidRPr="008D31F2" w:rsidRDefault="005C7C4A"/>
        </w:tc>
        <w:tc>
          <w:tcPr>
            <w:tcW w:w="1418" w:type="dxa"/>
          </w:tcPr>
          <w:p w:rsidR="005C7C4A" w:rsidRPr="008D31F2" w:rsidRDefault="005C7C4A"/>
        </w:tc>
      </w:tr>
    </w:tbl>
    <w:p w:rsidR="005C7C4A" w:rsidRPr="008D31F2" w:rsidRDefault="005C7C4A"/>
    <w:p w:rsidR="005C7C4A" w:rsidRPr="008D31F2" w:rsidRDefault="005C7C4A">
      <w:pPr>
        <w:pStyle w:val="Rubrik1"/>
        <w:spacing w:after="180"/>
        <w:rPr>
          <w:noProof w:val="0"/>
        </w:rPr>
      </w:pPr>
      <w:bookmarkStart w:id="2" w:name="_Toc68666021"/>
      <w:r w:rsidRPr="008D31F2">
        <w:rPr>
          <w:noProof w:val="0"/>
        </w:rPr>
        <w:t>Sammanfattning</w:t>
      </w:r>
      <w:bookmarkEnd w:id="2"/>
    </w:p>
    <w:p w:rsidR="005C7C4A" w:rsidRPr="008D31F2" w:rsidRDefault="005C7C4A">
      <w:bookmarkStart w:id="3" w:name="TextStart"/>
      <w:bookmarkEnd w:id="3"/>
      <w:r w:rsidRPr="008D31F2">
        <w:t xml:space="preserve">I betänkandet behandlar utskottet regeringens proposition 2003/04:38 En ny prisinformationslag m.m. jämte fyra motioner som har väckts med anledning av propositionen. </w:t>
      </w:r>
    </w:p>
    <w:p w:rsidR="005C7C4A" w:rsidRPr="008D31F2" w:rsidRDefault="005C7C4A">
      <w:pPr>
        <w:pStyle w:val="Normaltindrag"/>
      </w:pPr>
      <w:r w:rsidRPr="008D31F2">
        <w:t>I propositionen lägger regeringen fram förslag till en ny prisinformation</w:t>
      </w:r>
      <w:r w:rsidRPr="008D31F2">
        <w:t>s</w:t>
      </w:r>
      <w:r w:rsidRPr="008D31F2">
        <w:t>lag, som skall ersätta den nu gällande prisinformationslagen (1991:601). Lagförslaget bygger på 1991 års lag. Lagens tillämpningsområde föreslås dock bli utvidgat till att, utöver bestämda produkter i betydelsen varor och tjänster, även omfatta andra nyttigheter såsom telekommunikationstjänster ocn andra former av elektroniska kommunikationstjänster, elektrisk kraft, fjärrvärme och finansiella tjänster. Däremot omfattas inte arbetstillfällen och fast egendom. Den föreslagna lagen är utformad som en ramlag.</w:t>
      </w:r>
      <w:r w:rsidRPr="008D31F2">
        <w:t xml:space="preserve"> Närmare föreskrifter om skyldighet att lämna prisinformation och om beräkningen av pris och jämförpris skall meddelas av regeringen eller den myndighet som regeringen bestämmer. Detta gäller även i fråga om skyldighet att ange jä</w:t>
      </w:r>
      <w:r w:rsidRPr="008D31F2">
        <w:t>m</w:t>
      </w:r>
      <w:r w:rsidRPr="008D31F2">
        <w:t>förpris för andra produkter än varor. Lagen är inte tillämplig i den mån det finns särskilda föreskrifter om prisinformation till kons</w:t>
      </w:r>
      <w:r w:rsidRPr="008D31F2">
        <w:t>u</w:t>
      </w:r>
      <w:r w:rsidRPr="008D31F2">
        <w:t xml:space="preserve">menter. </w:t>
      </w:r>
    </w:p>
    <w:p w:rsidR="005C7C4A" w:rsidRPr="008D31F2" w:rsidRDefault="005C7C4A">
      <w:pPr>
        <w:pStyle w:val="Normaltindrag"/>
      </w:pPr>
      <w:r w:rsidRPr="008D31F2">
        <w:t xml:space="preserve">Den nya lagen föreslås träda i kraft den 1 oktober 2004. </w:t>
      </w:r>
    </w:p>
    <w:p w:rsidR="005C7C4A" w:rsidRPr="008D31F2" w:rsidRDefault="005C7C4A">
      <w:pPr>
        <w:pStyle w:val="Normaltindrag"/>
      </w:pPr>
      <w:r w:rsidRPr="008D31F2">
        <w:t xml:space="preserve">Regeringen gör i propositionen bedömningen att det inte finns behov av att införa särskilda bestämmelser om prisinformation vid marknadsföring via Internet eller i radio och TV. </w:t>
      </w:r>
    </w:p>
    <w:p w:rsidR="005C7C4A" w:rsidRPr="008D31F2" w:rsidRDefault="005C7C4A">
      <w:pPr>
        <w:pStyle w:val="Normaltindrag"/>
      </w:pPr>
      <w:r w:rsidRPr="008D31F2">
        <w:t xml:space="preserve">Utskottet föreslår att riksdagen antar regeringens lagförslag och avslår samtliga motionsyrkanden. </w:t>
      </w:r>
    </w:p>
    <w:p w:rsidR="005C7C4A" w:rsidRPr="008D31F2" w:rsidRDefault="005C7C4A">
      <w:pPr>
        <w:pStyle w:val="Normaltindrag"/>
      </w:pPr>
      <w:r w:rsidRPr="008D31F2">
        <w:t xml:space="preserve">I betänkandet finns fem reservationer. </w:t>
      </w:r>
    </w:p>
    <w:p w:rsidR="005C7C4A" w:rsidRPr="008D31F2" w:rsidRDefault="005C7C4A"/>
    <w:p w:rsidR="005C7C4A" w:rsidRPr="008D31F2" w:rsidRDefault="005C7C4A"/>
    <w:p w:rsidR="005C7C4A" w:rsidRPr="008D31F2" w:rsidRDefault="005C7C4A"/>
    <w:p w:rsidR="005C7C4A" w:rsidRPr="008D31F2" w:rsidRDefault="005C7C4A"/>
    <w:p w:rsidR="005C7C4A" w:rsidRPr="008D31F2" w:rsidRDefault="005C7C4A"/>
    <w:p w:rsidR="005C7C4A" w:rsidRPr="008D31F2" w:rsidRDefault="005C7C4A">
      <w:pPr>
        <w:pStyle w:val="Normaltindrag"/>
      </w:pPr>
      <w:r w:rsidRPr="008D31F2">
        <w:t xml:space="preserve"> </w:t>
      </w:r>
    </w:p>
    <w:p w:rsidR="005C7C4A" w:rsidRPr="008D31F2" w:rsidRDefault="005C7C4A">
      <w:pPr>
        <w:pStyle w:val="Normaltindrag"/>
      </w:pPr>
    </w:p>
    <w:p w:rsidR="005C7C4A" w:rsidRPr="008D31F2" w:rsidRDefault="005C7C4A">
      <w:pPr>
        <w:pStyle w:val="Normaltindrag"/>
        <w:sectPr w:rsidR="00000000" w:rsidRPr="008D31F2">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5C7C4A" w:rsidRPr="008D31F2" w:rsidRDefault="005C7C4A">
      <w:pPr>
        <w:pStyle w:val="Rubrik1"/>
        <w:rPr>
          <w:noProof w:val="0"/>
        </w:rPr>
      </w:pPr>
      <w:bookmarkStart w:id="4" w:name="_Toc68666022"/>
      <w:r w:rsidRPr="008D31F2">
        <w:rPr>
          <w:noProof w:val="0"/>
        </w:rPr>
        <w:lastRenderedPageBreak/>
        <w:t>Innehållsförteckning</w:t>
      </w:r>
      <w:bookmarkEnd w:id="4"/>
    </w:p>
    <w:p w:rsidR="005C7C4A" w:rsidRPr="008D31F2" w:rsidRDefault="005C7C4A">
      <w:pPr>
        <w:pStyle w:val="Innehll1"/>
      </w:pPr>
      <w:r w:rsidRPr="008D31F2">
        <w:t>Sammanfattning</w:t>
      </w:r>
      <w:r w:rsidRPr="008D31F2">
        <w:tab/>
        <w:t>1</w:t>
      </w:r>
    </w:p>
    <w:p w:rsidR="005C7C4A" w:rsidRPr="008D31F2" w:rsidRDefault="005C7C4A">
      <w:pPr>
        <w:pStyle w:val="Innehll1"/>
      </w:pPr>
      <w:r w:rsidRPr="008D31F2">
        <w:t>Innehållsförteckning</w:t>
      </w:r>
      <w:r w:rsidRPr="008D31F2">
        <w:tab/>
        <w:t>2</w:t>
      </w:r>
    </w:p>
    <w:p w:rsidR="005C7C4A" w:rsidRPr="008D31F2" w:rsidRDefault="005C7C4A">
      <w:pPr>
        <w:pStyle w:val="Innehll1"/>
      </w:pPr>
      <w:r w:rsidRPr="008D31F2">
        <w:t>Utskottets förslag till riksdagsbeslut</w:t>
      </w:r>
      <w:r w:rsidRPr="008D31F2">
        <w:tab/>
        <w:t>3</w:t>
      </w:r>
    </w:p>
    <w:p w:rsidR="005C7C4A" w:rsidRPr="008D31F2" w:rsidRDefault="005C7C4A">
      <w:pPr>
        <w:pStyle w:val="Innehll1"/>
      </w:pPr>
      <w:r w:rsidRPr="008D31F2">
        <w:t>Redogörelse för ärendet</w:t>
      </w:r>
      <w:r w:rsidRPr="008D31F2">
        <w:tab/>
        <w:t>5</w:t>
      </w:r>
    </w:p>
    <w:p w:rsidR="005C7C4A" w:rsidRPr="008D31F2" w:rsidRDefault="005C7C4A">
      <w:pPr>
        <w:pStyle w:val="Innehll2"/>
      </w:pPr>
      <w:r w:rsidRPr="008D31F2">
        <w:t>Bakgrund</w:t>
      </w:r>
      <w:r w:rsidRPr="008D31F2">
        <w:tab/>
        <w:t>5</w:t>
      </w:r>
    </w:p>
    <w:p w:rsidR="005C7C4A" w:rsidRPr="008D31F2" w:rsidRDefault="005C7C4A">
      <w:pPr>
        <w:pStyle w:val="Innehll2"/>
      </w:pPr>
      <w:r w:rsidRPr="008D31F2">
        <w:t>Ärendet och dess beredning</w:t>
      </w:r>
      <w:r w:rsidRPr="008D31F2">
        <w:tab/>
        <w:t>6</w:t>
      </w:r>
    </w:p>
    <w:p w:rsidR="005C7C4A" w:rsidRPr="008D31F2" w:rsidRDefault="005C7C4A">
      <w:pPr>
        <w:pStyle w:val="Innehll1"/>
      </w:pPr>
      <w:r w:rsidRPr="008D31F2">
        <w:t>Utskottets överväganden</w:t>
      </w:r>
      <w:r w:rsidRPr="008D31F2">
        <w:tab/>
        <w:t>7</w:t>
      </w:r>
    </w:p>
    <w:p w:rsidR="005C7C4A" w:rsidRPr="008D31F2" w:rsidRDefault="005C7C4A">
      <w:pPr>
        <w:pStyle w:val="Innehll2"/>
      </w:pPr>
      <w:r w:rsidRPr="008D31F2">
        <w:t>Lagförslagen</w:t>
      </w:r>
      <w:r w:rsidRPr="008D31F2">
        <w:tab/>
        <w:t>7</w:t>
      </w:r>
    </w:p>
    <w:p w:rsidR="005C7C4A" w:rsidRPr="008D31F2" w:rsidRDefault="005C7C4A">
      <w:pPr>
        <w:pStyle w:val="Innehll2"/>
      </w:pPr>
      <w:r w:rsidRPr="008D31F2">
        <w:t>Hänvisning till andra bestämmelser</w:t>
      </w:r>
      <w:r w:rsidRPr="008D31F2">
        <w:tab/>
        <w:t>10</w:t>
      </w:r>
    </w:p>
    <w:p w:rsidR="005C7C4A" w:rsidRPr="008D31F2" w:rsidRDefault="005C7C4A">
      <w:pPr>
        <w:pStyle w:val="Innehll2"/>
      </w:pPr>
      <w:r w:rsidRPr="008D31F2">
        <w:t>Bemyndigandets närmare utformning</w:t>
      </w:r>
      <w:r w:rsidRPr="008D31F2">
        <w:tab/>
        <w:t>11</w:t>
      </w:r>
    </w:p>
    <w:p w:rsidR="005C7C4A" w:rsidRPr="008D31F2" w:rsidRDefault="005C7C4A">
      <w:pPr>
        <w:pStyle w:val="Innehll2"/>
      </w:pPr>
      <w:r w:rsidRPr="008D31F2">
        <w:t>Harmonisering på EU-nivå</w:t>
      </w:r>
      <w:r w:rsidRPr="008D31F2">
        <w:tab/>
        <w:t>13</w:t>
      </w:r>
    </w:p>
    <w:p w:rsidR="005C7C4A" w:rsidRPr="008D31F2" w:rsidRDefault="005C7C4A">
      <w:pPr>
        <w:pStyle w:val="Innehll2"/>
      </w:pPr>
      <w:r w:rsidRPr="008D31F2">
        <w:t>Marknadsföring av öl</w:t>
      </w:r>
      <w:r w:rsidRPr="008D31F2">
        <w:tab/>
        <w:t>14</w:t>
      </w:r>
    </w:p>
    <w:p w:rsidR="005C7C4A" w:rsidRPr="008D31F2" w:rsidRDefault="005C7C4A">
      <w:pPr>
        <w:pStyle w:val="Innehll1"/>
      </w:pPr>
      <w:r w:rsidRPr="008D31F2">
        <w:t>Reservationer</w:t>
      </w:r>
      <w:r w:rsidRPr="008D31F2">
        <w:tab/>
        <w:t>16</w:t>
      </w:r>
    </w:p>
    <w:p w:rsidR="005C7C4A" w:rsidRPr="008D31F2" w:rsidRDefault="005C7C4A">
      <w:pPr>
        <w:pStyle w:val="Innehll2"/>
        <w:tabs>
          <w:tab w:val="left" w:pos="568"/>
        </w:tabs>
      </w:pPr>
      <w:r w:rsidRPr="008D31F2">
        <w:t>1.</w:t>
      </w:r>
      <w:r w:rsidRPr="008D31F2">
        <w:tab/>
        <w:t>Bemyndigandet (punkt 2)</w:t>
      </w:r>
      <w:r w:rsidRPr="008D31F2">
        <w:tab/>
        <w:t>16</w:t>
      </w:r>
    </w:p>
    <w:p w:rsidR="005C7C4A" w:rsidRPr="008D31F2" w:rsidRDefault="005C7C4A">
      <w:pPr>
        <w:pStyle w:val="Innehll2"/>
        <w:tabs>
          <w:tab w:val="left" w:pos="568"/>
        </w:tabs>
      </w:pPr>
      <w:r w:rsidRPr="008D31F2">
        <w:t>2.</w:t>
      </w:r>
      <w:r w:rsidRPr="008D31F2">
        <w:tab/>
        <w:t>Hänvisningar till andra bestämmelser (punkt 3)</w:t>
      </w:r>
      <w:r w:rsidRPr="008D31F2">
        <w:tab/>
        <w:t>16</w:t>
      </w:r>
    </w:p>
    <w:p w:rsidR="005C7C4A" w:rsidRPr="008D31F2" w:rsidRDefault="005C7C4A">
      <w:pPr>
        <w:pStyle w:val="Innehll2"/>
        <w:tabs>
          <w:tab w:val="left" w:pos="568"/>
        </w:tabs>
      </w:pPr>
      <w:r w:rsidRPr="008D31F2">
        <w:t>3.</w:t>
      </w:r>
      <w:r w:rsidRPr="008D31F2">
        <w:tab/>
        <w:t>Prisinformation och konkurrens (punkt 5)</w:t>
      </w:r>
      <w:r w:rsidRPr="008D31F2">
        <w:tab/>
        <w:t>17</w:t>
      </w:r>
    </w:p>
    <w:p w:rsidR="005C7C4A" w:rsidRPr="008D31F2" w:rsidRDefault="005C7C4A">
      <w:pPr>
        <w:pStyle w:val="Innehll2"/>
        <w:tabs>
          <w:tab w:val="left" w:pos="568"/>
        </w:tabs>
      </w:pPr>
      <w:r w:rsidRPr="008D31F2">
        <w:t>4.</w:t>
      </w:r>
      <w:r w:rsidRPr="008D31F2">
        <w:tab/>
        <w:t>Harmonisering på EU-nivå (punkt 6)</w:t>
      </w:r>
      <w:r w:rsidRPr="008D31F2">
        <w:tab/>
        <w:t>17</w:t>
      </w:r>
    </w:p>
    <w:p w:rsidR="005C7C4A" w:rsidRPr="008D31F2" w:rsidRDefault="005C7C4A">
      <w:pPr>
        <w:pStyle w:val="Innehll2"/>
        <w:tabs>
          <w:tab w:val="left" w:pos="568"/>
        </w:tabs>
      </w:pPr>
      <w:r w:rsidRPr="008D31F2">
        <w:t>5.</w:t>
      </w:r>
      <w:r w:rsidRPr="008D31F2">
        <w:tab/>
        <w:t>Marknadsföring av öl (punkt 7)</w:t>
      </w:r>
      <w:r w:rsidRPr="008D31F2">
        <w:tab/>
        <w:t>18</w:t>
      </w:r>
    </w:p>
    <w:p w:rsidR="005C7C4A" w:rsidRPr="008D31F2" w:rsidRDefault="005C7C4A">
      <w:pPr>
        <w:pStyle w:val="Innehll1"/>
        <w:rPr>
          <w:i/>
        </w:rPr>
      </w:pPr>
      <w:r w:rsidRPr="008D31F2">
        <w:rPr>
          <w:i/>
        </w:rPr>
        <w:t>Bilaga 1</w:t>
      </w:r>
    </w:p>
    <w:p w:rsidR="005C7C4A" w:rsidRPr="008D31F2" w:rsidRDefault="005C7C4A">
      <w:pPr>
        <w:pStyle w:val="Innehll1"/>
      </w:pPr>
      <w:r w:rsidRPr="008D31F2">
        <w:t>Förteckning över behandlade förslag</w:t>
      </w:r>
      <w:r w:rsidRPr="008D31F2">
        <w:tab/>
        <w:t>19</w:t>
      </w:r>
    </w:p>
    <w:p w:rsidR="005C7C4A" w:rsidRPr="008D31F2" w:rsidRDefault="005C7C4A">
      <w:pPr>
        <w:pStyle w:val="Innehll2"/>
      </w:pPr>
      <w:r w:rsidRPr="008D31F2">
        <w:t>Propositionen</w:t>
      </w:r>
      <w:r w:rsidRPr="008D31F2">
        <w:tab/>
        <w:t>19</w:t>
      </w:r>
    </w:p>
    <w:p w:rsidR="005C7C4A" w:rsidRPr="008D31F2" w:rsidRDefault="005C7C4A">
      <w:pPr>
        <w:pStyle w:val="Innehll2"/>
      </w:pPr>
      <w:r w:rsidRPr="008D31F2">
        <w:t>Följdmotioner</w:t>
      </w:r>
      <w:r w:rsidRPr="008D31F2">
        <w:tab/>
        <w:t>19</w:t>
      </w:r>
    </w:p>
    <w:p w:rsidR="005C7C4A" w:rsidRPr="008D31F2" w:rsidRDefault="005C7C4A">
      <w:pPr>
        <w:pStyle w:val="Innehll1"/>
        <w:rPr>
          <w:i/>
        </w:rPr>
      </w:pPr>
      <w:r w:rsidRPr="008D31F2">
        <w:rPr>
          <w:i/>
        </w:rPr>
        <w:t>Bilaga 2</w:t>
      </w:r>
    </w:p>
    <w:p w:rsidR="005C7C4A" w:rsidRPr="008D31F2" w:rsidRDefault="005C7C4A">
      <w:pPr>
        <w:pStyle w:val="Innehll1"/>
      </w:pPr>
      <w:r w:rsidRPr="008D31F2">
        <w:t>Regeringens lagförslag</w:t>
      </w:r>
      <w:r w:rsidRPr="008D31F2">
        <w:tab/>
        <w:t>20</w:t>
      </w:r>
    </w:p>
    <w:p w:rsidR="005C7C4A" w:rsidRPr="008D31F2" w:rsidRDefault="005C7C4A">
      <w:pPr>
        <w:pStyle w:val="Innehll1"/>
        <w:rPr>
          <w:i/>
        </w:rPr>
      </w:pPr>
      <w:r w:rsidRPr="008D31F2">
        <w:rPr>
          <w:i/>
        </w:rPr>
        <w:t>Bilaga 3</w:t>
      </w:r>
    </w:p>
    <w:p w:rsidR="005C7C4A" w:rsidRPr="008D31F2" w:rsidRDefault="005C7C4A">
      <w:pPr>
        <w:pStyle w:val="Innehll1"/>
      </w:pPr>
      <w:r w:rsidRPr="008D31F2">
        <w:t>Utskottets lagförslag</w:t>
      </w:r>
      <w:r w:rsidRPr="008D31F2">
        <w:tab/>
        <w:t>22</w:t>
      </w:r>
    </w:p>
    <w:p w:rsidR="005C7C4A" w:rsidRPr="008D31F2" w:rsidRDefault="005C7C4A"/>
    <w:p w:rsidR="005C7C4A" w:rsidRPr="008D31F2" w:rsidRDefault="005C7C4A">
      <w:pPr>
        <w:pStyle w:val="Normaltindrag"/>
        <w:sectPr w:rsidR="00000000" w:rsidRPr="008D31F2">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5C7C4A" w:rsidRPr="008D31F2" w:rsidRDefault="005C7C4A">
      <w:pPr>
        <w:pStyle w:val="Rubrik1"/>
        <w:rPr>
          <w:noProof w:val="0"/>
        </w:rPr>
      </w:pPr>
      <w:bookmarkStart w:id="5" w:name="_Toc68666023"/>
      <w:r w:rsidRPr="008D31F2">
        <w:rPr>
          <w:noProof w:val="0"/>
        </w:rPr>
        <w:t>Utskottets förslag till riksdagsbeslut</w:t>
      </w:r>
      <w:bookmarkEnd w:id="5"/>
    </w:p>
    <w:p w:rsidR="005C7C4A" w:rsidRPr="008D31F2" w:rsidRDefault="005C7C4A"/>
    <w:p w:rsidR="005C7C4A" w:rsidRPr="008D31F2" w:rsidRDefault="005C7C4A">
      <w:pPr>
        <w:pStyle w:val="Frslagspunkt"/>
        <w:spacing w:before="0"/>
        <w:rPr>
          <w:noProof w:val="0"/>
        </w:rPr>
      </w:pPr>
      <w:r w:rsidRPr="008D31F2">
        <w:rPr>
          <w:noProof w:val="0"/>
        </w:rPr>
        <w:t>1.</w:t>
      </w:r>
      <w:r w:rsidRPr="008D31F2">
        <w:rPr>
          <w:noProof w:val="0"/>
        </w:rPr>
        <w:tab/>
        <w:t>Lagförslagen</w:t>
      </w:r>
    </w:p>
    <w:p w:rsidR="005C7C4A" w:rsidRPr="008D31F2" w:rsidRDefault="005C7C4A">
      <w:pPr>
        <w:pStyle w:val="Frslagstext"/>
      </w:pPr>
      <w:r w:rsidRPr="008D31F2">
        <w:t xml:space="preserve">Riksdagen antar </w:t>
      </w:r>
    </w:p>
    <w:p w:rsidR="005C7C4A" w:rsidRPr="008D31F2" w:rsidRDefault="005C7C4A">
      <w:pPr>
        <w:pStyle w:val="Frslagstext"/>
      </w:pPr>
      <w:r w:rsidRPr="008D31F2">
        <w:rPr>
          <w:i/>
        </w:rPr>
        <w:t xml:space="preserve">dels </w:t>
      </w:r>
      <w:r w:rsidRPr="008D31F2">
        <w:t xml:space="preserve">det av regeringen framlagda förslaget till </w:t>
      </w:r>
    </w:p>
    <w:p w:rsidR="005C7C4A" w:rsidRPr="008D31F2" w:rsidRDefault="005C7C4A">
      <w:pPr>
        <w:pStyle w:val="Frslagstext"/>
      </w:pPr>
      <w:r w:rsidRPr="008D31F2">
        <w:t>prisinformationslag,</w:t>
      </w:r>
    </w:p>
    <w:p w:rsidR="005C7C4A" w:rsidRPr="008D31F2" w:rsidRDefault="005C7C4A">
      <w:pPr>
        <w:pStyle w:val="Frslagstext"/>
      </w:pPr>
      <w:r w:rsidRPr="008D31F2">
        <w:rPr>
          <w:i/>
        </w:rPr>
        <w:t>dels</w:t>
      </w:r>
      <w:r w:rsidRPr="008D31F2">
        <w:t xml:space="preserve"> det av utskottet i bilaga 3 framlagda förslaget till </w:t>
      </w:r>
    </w:p>
    <w:p w:rsidR="005C7C4A" w:rsidRPr="008D31F2" w:rsidRDefault="005C7C4A">
      <w:pPr>
        <w:pStyle w:val="Frslagstext"/>
      </w:pPr>
      <w:r w:rsidRPr="008D31F2">
        <w:t>lag om ändring i yrkestrafiklagen (1998:490).</w:t>
      </w:r>
    </w:p>
    <w:p w:rsidR="005C7C4A" w:rsidRPr="008D31F2" w:rsidRDefault="005C7C4A">
      <w:pPr>
        <w:pStyle w:val="Frslagstext"/>
      </w:pPr>
      <w:r w:rsidRPr="008D31F2">
        <w:t>Därmed bifaller riksdagen proposition 2003/04:38.</w:t>
      </w:r>
      <w:bookmarkStart w:id="6" w:name="RESPARTI001"/>
      <w:bookmarkEnd w:id="6"/>
    </w:p>
    <w:p w:rsidR="005C7C4A" w:rsidRPr="008D31F2" w:rsidRDefault="005C7C4A">
      <w:pPr>
        <w:pStyle w:val="Frslagspunkt"/>
        <w:rPr>
          <w:noProof w:val="0"/>
        </w:rPr>
      </w:pPr>
      <w:r w:rsidRPr="008D31F2">
        <w:rPr>
          <w:noProof w:val="0"/>
        </w:rPr>
        <w:t>2.</w:t>
      </w:r>
      <w:r w:rsidRPr="008D31F2">
        <w:rPr>
          <w:noProof w:val="0"/>
        </w:rPr>
        <w:tab/>
        <w:t>Bemyndigandet</w:t>
      </w:r>
    </w:p>
    <w:p w:rsidR="005C7C4A" w:rsidRPr="008D31F2" w:rsidRDefault="005C7C4A">
      <w:pPr>
        <w:pStyle w:val="Frslagstext"/>
      </w:pPr>
      <w:r w:rsidRPr="008D31F2">
        <w:t xml:space="preserve">Riksdagen avslår motion 2003/04:L3.       </w:t>
      </w:r>
    </w:p>
    <w:p w:rsidR="005C7C4A" w:rsidRPr="008D31F2" w:rsidRDefault="005C7C4A">
      <w:pPr>
        <w:pStyle w:val="Reservationshnvisning"/>
      </w:pPr>
      <w:r w:rsidRPr="008D31F2">
        <w:t>Reservation 1 (m)</w:t>
      </w:r>
      <w:bookmarkStart w:id="7" w:name="RESPARTI002"/>
      <w:bookmarkEnd w:id="7"/>
    </w:p>
    <w:p w:rsidR="005C7C4A" w:rsidRPr="008D31F2" w:rsidRDefault="005C7C4A">
      <w:pPr>
        <w:pStyle w:val="Frslagspunkt"/>
        <w:rPr>
          <w:noProof w:val="0"/>
        </w:rPr>
      </w:pPr>
      <w:r w:rsidRPr="008D31F2">
        <w:rPr>
          <w:noProof w:val="0"/>
        </w:rPr>
        <w:t>3.</w:t>
      </w:r>
      <w:r w:rsidRPr="008D31F2">
        <w:rPr>
          <w:noProof w:val="0"/>
        </w:rPr>
        <w:tab/>
        <w:t>Hänvisningar till andra bestämmelser</w:t>
      </w:r>
    </w:p>
    <w:p w:rsidR="005C7C4A" w:rsidRPr="008D31F2" w:rsidRDefault="005C7C4A">
      <w:pPr>
        <w:pStyle w:val="Frslagstext"/>
      </w:pPr>
      <w:r w:rsidRPr="008D31F2">
        <w:t xml:space="preserve">Riksdagen avslår motion 2003/04:L4 yrkande 2.       </w:t>
      </w:r>
    </w:p>
    <w:p w:rsidR="005C7C4A" w:rsidRPr="008D31F2" w:rsidRDefault="005C7C4A">
      <w:pPr>
        <w:pStyle w:val="Reservationshnvisning"/>
      </w:pPr>
      <w:r w:rsidRPr="008D31F2">
        <w:t>Reservation 2 (fp)</w:t>
      </w:r>
      <w:bookmarkStart w:id="8" w:name="RESPARTI003"/>
      <w:bookmarkEnd w:id="8"/>
    </w:p>
    <w:p w:rsidR="005C7C4A" w:rsidRPr="008D31F2" w:rsidRDefault="005C7C4A">
      <w:pPr>
        <w:pStyle w:val="Frslagspunkt"/>
        <w:rPr>
          <w:noProof w:val="0"/>
        </w:rPr>
      </w:pPr>
      <w:r w:rsidRPr="008D31F2">
        <w:rPr>
          <w:noProof w:val="0"/>
        </w:rPr>
        <w:t>4.</w:t>
      </w:r>
      <w:r w:rsidRPr="008D31F2">
        <w:rPr>
          <w:noProof w:val="0"/>
        </w:rPr>
        <w:tab/>
        <w:t>Prisinformation och funktionshindrade konsumenter</w:t>
      </w:r>
    </w:p>
    <w:p w:rsidR="005C7C4A" w:rsidRPr="008D31F2" w:rsidRDefault="005C7C4A">
      <w:pPr>
        <w:pStyle w:val="Frslagstext"/>
      </w:pPr>
      <w:r w:rsidRPr="008D31F2">
        <w:t xml:space="preserve">Riksdagen avslår motion 2003/04:L2.       </w:t>
      </w:r>
      <w:bookmarkStart w:id="9" w:name="RESPARTI004"/>
      <w:bookmarkEnd w:id="9"/>
    </w:p>
    <w:p w:rsidR="005C7C4A" w:rsidRPr="008D31F2" w:rsidRDefault="005C7C4A">
      <w:pPr>
        <w:pStyle w:val="Frslagspunkt"/>
        <w:rPr>
          <w:noProof w:val="0"/>
        </w:rPr>
      </w:pPr>
      <w:r w:rsidRPr="008D31F2">
        <w:rPr>
          <w:noProof w:val="0"/>
        </w:rPr>
        <w:t>5.</w:t>
      </w:r>
      <w:r w:rsidRPr="008D31F2">
        <w:rPr>
          <w:noProof w:val="0"/>
        </w:rPr>
        <w:tab/>
        <w:t>Prisinformation och konkurrens</w:t>
      </w:r>
    </w:p>
    <w:p w:rsidR="005C7C4A" w:rsidRPr="008D31F2" w:rsidRDefault="005C7C4A">
      <w:pPr>
        <w:pStyle w:val="Frslagstext"/>
      </w:pPr>
      <w:r w:rsidRPr="008D31F2">
        <w:t xml:space="preserve">Riksdagen avslår motion 2003/04:L4 yrkande 1.       </w:t>
      </w:r>
    </w:p>
    <w:p w:rsidR="005C7C4A" w:rsidRPr="008D31F2" w:rsidRDefault="005C7C4A">
      <w:pPr>
        <w:pStyle w:val="Reservationshnvisning"/>
      </w:pPr>
      <w:r w:rsidRPr="008D31F2">
        <w:t>Reservation 3 (m, fp)</w:t>
      </w:r>
      <w:bookmarkStart w:id="10" w:name="RESPARTI005"/>
      <w:bookmarkEnd w:id="10"/>
    </w:p>
    <w:p w:rsidR="005C7C4A" w:rsidRPr="008D31F2" w:rsidRDefault="005C7C4A">
      <w:pPr>
        <w:pStyle w:val="Frslagspunkt"/>
        <w:rPr>
          <w:noProof w:val="0"/>
        </w:rPr>
      </w:pPr>
      <w:r w:rsidRPr="008D31F2">
        <w:rPr>
          <w:noProof w:val="0"/>
        </w:rPr>
        <w:t>6.</w:t>
      </w:r>
      <w:r w:rsidRPr="008D31F2">
        <w:rPr>
          <w:noProof w:val="0"/>
        </w:rPr>
        <w:tab/>
        <w:t>Harmonisering på EU-nivå</w:t>
      </w:r>
    </w:p>
    <w:p w:rsidR="005C7C4A" w:rsidRPr="008D31F2" w:rsidRDefault="005C7C4A">
      <w:pPr>
        <w:pStyle w:val="Frslagstext"/>
      </w:pPr>
      <w:r w:rsidRPr="008D31F2">
        <w:t xml:space="preserve">Riksdagen avslår motion 2003/04:L4 yrkande 3.       </w:t>
      </w:r>
    </w:p>
    <w:p w:rsidR="005C7C4A" w:rsidRPr="008D31F2" w:rsidRDefault="005C7C4A">
      <w:pPr>
        <w:pStyle w:val="Reservationshnvisning"/>
      </w:pPr>
      <w:r w:rsidRPr="008D31F2">
        <w:t>Reservation 4 (fp)</w:t>
      </w:r>
      <w:bookmarkStart w:id="11" w:name="RESPARTI006"/>
      <w:bookmarkEnd w:id="11"/>
    </w:p>
    <w:p w:rsidR="005C7C4A" w:rsidRPr="008D31F2" w:rsidRDefault="005C7C4A">
      <w:pPr>
        <w:pStyle w:val="Frslagspunkt"/>
        <w:rPr>
          <w:noProof w:val="0"/>
        </w:rPr>
      </w:pPr>
      <w:r w:rsidRPr="008D31F2">
        <w:rPr>
          <w:noProof w:val="0"/>
        </w:rPr>
        <w:t>7.</w:t>
      </w:r>
      <w:r w:rsidRPr="008D31F2">
        <w:rPr>
          <w:noProof w:val="0"/>
        </w:rPr>
        <w:tab/>
        <w:t>Marknadsföring av öl</w:t>
      </w:r>
    </w:p>
    <w:p w:rsidR="005C7C4A" w:rsidRPr="008D31F2" w:rsidRDefault="005C7C4A">
      <w:pPr>
        <w:pStyle w:val="Frslagstext"/>
      </w:pPr>
      <w:r w:rsidRPr="008D31F2">
        <w:t xml:space="preserve">Riksdagen avslår motion 2003/04:L1.       </w:t>
      </w:r>
    </w:p>
    <w:p w:rsidR="005C7C4A" w:rsidRPr="008D31F2" w:rsidRDefault="005C7C4A">
      <w:pPr>
        <w:pStyle w:val="Reservationshnvisning"/>
      </w:pPr>
      <w:r w:rsidRPr="008D31F2">
        <w:t>Reservation 5 (v)</w:t>
      </w:r>
      <w:bookmarkStart w:id="12" w:name="RESPARTI007"/>
      <w:bookmarkEnd w:id="12"/>
    </w:p>
    <w:p w:rsidR="005C7C4A" w:rsidRPr="008D31F2" w:rsidRDefault="005C7C4A">
      <w:pPr>
        <w:pStyle w:val="Utskriftsdatum"/>
      </w:pPr>
      <w:bookmarkStart w:id="13" w:name="Nästa_Hpunkt"/>
      <w:bookmarkEnd w:id="13"/>
      <w:r w:rsidRPr="008D31F2">
        <w:t xml:space="preserve">Stockholm den 1 april 2004. </w:t>
      </w:r>
    </w:p>
    <w:p w:rsidR="005C7C4A" w:rsidRPr="008D31F2" w:rsidRDefault="005C7C4A">
      <w:pPr>
        <w:pStyle w:val="Pxx-utskottetsvgnar"/>
        <w:spacing w:before="125"/>
      </w:pPr>
      <w:r w:rsidRPr="008D31F2">
        <w:t>På lagutskottets vägnar</w:t>
      </w:r>
    </w:p>
    <w:p w:rsidR="005C7C4A" w:rsidRPr="008D31F2" w:rsidRDefault="005C7C4A">
      <w:pPr>
        <w:pStyle w:val="Ordfranden"/>
        <w:spacing w:before="625"/>
        <w:rPr>
          <w:noProof w:val="0"/>
        </w:rPr>
      </w:pPr>
      <w:bookmarkStart w:id="14" w:name="Ordförande"/>
      <w:bookmarkEnd w:id="14"/>
      <w:r w:rsidRPr="008D31F2">
        <w:rPr>
          <w:noProof w:val="0"/>
        </w:rPr>
        <w:t xml:space="preserve">Inger René </w:t>
      </w:r>
    </w:p>
    <w:p w:rsidR="005C7C4A" w:rsidRPr="008D31F2" w:rsidRDefault="005C7C4A">
      <w:pPr>
        <w:pStyle w:val="Deltagare"/>
        <w:rPr>
          <w:noProof w:val="0"/>
        </w:rPr>
      </w:pPr>
      <w:bookmarkStart w:id="15" w:name="Deltagare"/>
      <w:bookmarkEnd w:id="15"/>
      <w:r w:rsidRPr="008D31F2">
        <w:rPr>
          <w:noProof w:val="0"/>
        </w:rPr>
        <w:t>Följande ledamöter har deltagit i beslutet: Inger René (m), Jan Ertsborn (fp), Christina Nenes (s), Hillevi Larsson (s), Yvonne Andersson (kd), Tasso Stafilidis (v), Maria Hassan (s), Bertil Kjellberg (m), Rezene Tesfazion (s), Martin Andreasson (fp), Viviann Gerdin (c), Anneli Särnblad Stoors (s), Niclas Lindberg (s), Johan Löfstrand (s), Carina Adolfsson Elgestam (s), Hillevi Engström (m) och Christin Nilsson (s).</w:t>
      </w:r>
    </w:p>
    <w:p w:rsidR="005C7C4A" w:rsidRPr="008D31F2" w:rsidRDefault="005C7C4A">
      <w:pPr>
        <w:pStyle w:val="Normaltindrag"/>
      </w:pPr>
    </w:p>
    <w:p w:rsidR="005C7C4A" w:rsidRPr="008D31F2" w:rsidRDefault="005C7C4A">
      <w:pPr>
        <w:pStyle w:val="Normaltindrag"/>
        <w:sectPr w:rsidR="00000000" w:rsidRPr="008D31F2">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5C7C4A" w:rsidRPr="008D31F2" w:rsidRDefault="005C7C4A">
      <w:pPr>
        <w:pStyle w:val="Rubrik1"/>
        <w:rPr>
          <w:noProof w:val="0"/>
        </w:rPr>
      </w:pPr>
      <w:bookmarkStart w:id="16" w:name="_Toc68666024"/>
      <w:r w:rsidRPr="008D31F2">
        <w:rPr>
          <w:noProof w:val="0"/>
        </w:rPr>
        <w:t>Redogörelse för ärendet</w:t>
      </w:r>
      <w:bookmarkEnd w:id="16"/>
    </w:p>
    <w:p w:rsidR="005C7C4A" w:rsidRPr="008D31F2" w:rsidRDefault="005C7C4A">
      <w:pPr>
        <w:pStyle w:val="Rubrik2"/>
        <w:spacing w:before="0"/>
      </w:pPr>
      <w:bookmarkStart w:id="17" w:name="_Toc68666025"/>
      <w:r w:rsidRPr="008D31F2">
        <w:t>Bakgrund</w:t>
      </w:r>
      <w:bookmarkEnd w:id="17"/>
      <w:r w:rsidRPr="008D31F2">
        <w:t xml:space="preserve"> </w:t>
      </w:r>
    </w:p>
    <w:p w:rsidR="005C7C4A" w:rsidRPr="008D31F2" w:rsidRDefault="005C7C4A">
      <w:r w:rsidRPr="008D31F2">
        <w:t>Prisinformationslagen (1991:601) syftar till att främja god prisinformation till konsumenter och kompletterar skyldigheten enligt 4 § andra stycket mar</w:t>
      </w:r>
      <w:r w:rsidRPr="008D31F2">
        <w:t>k</w:t>
      </w:r>
      <w:r w:rsidRPr="008D31F2">
        <w:t>nadsföringslagen (1995:450) att vid marknadsföring lämna sådan information som är av särskild betydelse från konsumentsynpunkt. Lagen är, enligt 2 §, tillämplig på näringsidkare som i sin yrkesmässiga verksamhet tillhandahåller varor och tjänster till konsumenter. Av 3 § följer att särskilda föreskrifter om prisinformation till konsumenter gäller i stället för prisinformationslagen. Lagen är alltså subsidiär till sådana föreskrifter. Enligt 4 § skall prisinform</w:t>
      </w:r>
      <w:r w:rsidRPr="008D31F2">
        <w:t>a</w:t>
      </w:r>
      <w:r w:rsidRPr="008D31F2">
        <w:t xml:space="preserve">tion lämnas när en näringsidkare marknadsför </w:t>
      </w:r>
      <w:r w:rsidRPr="008D31F2">
        <w:t xml:space="preserve">bestämda varor och tjänster, dock ej vid försäljning på auktion. Kravet på god prisinformation gäller vid allt slags marknadsföring, och en vara eller tjänst anses bestämd om den är så detaljerat beskriven i reklamen att konsumenten kan identifiera den från andra varor eller tjänster. </w:t>
      </w:r>
    </w:p>
    <w:p w:rsidR="005C7C4A" w:rsidRPr="008D31F2" w:rsidRDefault="005C7C4A">
      <w:pPr>
        <w:pStyle w:val="Normaltindrag"/>
      </w:pPr>
      <w:r w:rsidRPr="008D31F2">
        <w:t>I 5–8 §§ finns närmare bestämmelser om hur prisinformation skall lämnas. Härav följer bl.a. att priset för varor och tjänster skall anges korrekt och ty</w:t>
      </w:r>
      <w:r w:rsidRPr="008D31F2">
        <w:t>d</w:t>
      </w:r>
      <w:r w:rsidRPr="008D31F2">
        <w:t>ligt. Som huvudregel skall priset anges skriftligen om inte konsumenten kan få upplysning om det på annat likvärdigt sätt. Priset skall inbegripa mervä</w:t>
      </w:r>
      <w:r w:rsidRPr="008D31F2">
        <w:t>r</w:t>
      </w:r>
      <w:r w:rsidRPr="008D31F2">
        <w:t>desskatt och om det kan tillkomma avgifter och andra kostnader skall detta anges särskilt. Vad gäller varor skall såväl försäljningspris som jämförpris anges. Om det på grund av varans karaktär eller ändamål kan antas att en angivelse av jämförpris skulle sakna betydelse eller skapa förvirring behöver dock endast försäljningspris anges. Vidare behöver endas</w:t>
      </w:r>
      <w:r w:rsidRPr="008D31F2">
        <w:t xml:space="preserve">t jämförpris anges om varan inte är färdigförpackad och mäts upp i kundens närvaro. </w:t>
      </w:r>
    </w:p>
    <w:p w:rsidR="005C7C4A" w:rsidRPr="008D31F2" w:rsidRDefault="005C7C4A">
      <w:pPr>
        <w:pStyle w:val="Normaltindrag"/>
      </w:pPr>
      <w:r w:rsidRPr="008D31F2">
        <w:t>Bestämmelser om var skriftlig prisinformation skall anges finns i 9–13 §§. Dessa innebär bl.a. att priset skall anges så att det klart framgår för kons</w:t>
      </w:r>
      <w:r w:rsidRPr="008D31F2">
        <w:t>u</w:t>
      </w:r>
      <w:r w:rsidRPr="008D31F2">
        <w:t>menten vilken vara eller tjänst det avser. När en vara bjuds ut till försäljning i försäljningslokal, skyltfönster, skyltskåp eller i direkt anslutning till säljstället skall priset och jämförpriset anges på varan eller dess förpackning eller i varans omedelbara närhet. Om det finns praktiska hinder mot en sådan pri</w:t>
      </w:r>
      <w:r w:rsidRPr="008D31F2">
        <w:t>s</w:t>
      </w:r>
      <w:r w:rsidRPr="008D31F2">
        <w:t>märkning får priset i stället anges i prislista, prisfrågeterminal eller liknande. Information om priset för en bestämd tjänst skall vidare lämnas lätt tillgänglig eller i direkt anslutning til</w:t>
      </w:r>
      <w:r w:rsidRPr="008D31F2">
        <w:t>l den plats där näringsidkaren bedriver sin rörelse eller annars marknadsför sina tjänster. Av 14 § följer att marknadsföringsl</w:t>
      </w:r>
      <w:r w:rsidRPr="008D31F2">
        <w:t>a</w:t>
      </w:r>
      <w:r w:rsidRPr="008D31F2">
        <w:t>gens sanktionssystem skall tillämpas om näringsidkaren inte iakttar bestä</w:t>
      </w:r>
      <w:r w:rsidRPr="008D31F2">
        <w:t>m</w:t>
      </w:r>
      <w:r w:rsidRPr="008D31F2">
        <w:t>melserna i prisinformationslagen. Konsumentverket har, med stöd av 7 och 12 §§, av regeringen bemyndigats att meddela närmare föreskrifter i vissa spec</w:t>
      </w:r>
      <w:r w:rsidRPr="008D31F2">
        <w:t>i</w:t>
      </w:r>
      <w:r w:rsidRPr="008D31F2">
        <w:t>fika avseenden. Sådana föreskrifter finns i Konsumentverkets föreskrifter om prisinformation (KOVFS 1992:1) och Konsumentverkets föreskrifter om jämfö</w:t>
      </w:r>
      <w:r w:rsidRPr="008D31F2">
        <w:t>r</w:t>
      </w:r>
      <w:r w:rsidRPr="008D31F2">
        <w:t xml:space="preserve">priser </w:t>
      </w:r>
      <w:r w:rsidRPr="008D31F2">
        <w:t>på varor (KOVFS 2001:1).</w:t>
      </w:r>
    </w:p>
    <w:p w:rsidR="005C7C4A" w:rsidRPr="008D31F2" w:rsidRDefault="005C7C4A">
      <w:pPr>
        <w:pStyle w:val="Rubrik2"/>
      </w:pPr>
      <w:bookmarkStart w:id="18" w:name="_Toc68666026"/>
      <w:r w:rsidRPr="008D31F2">
        <w:t>Ärendet och dess beredning</w:t>
      </w:r>
      <w:bookmarkEnd w:id="18"/>
    </w:p>
    <w:p w:rsidR="005C7C4A" w:rsidRPr="008D31F2" w:rsidRDefault="005C7C4A">
      <w:r w:rsidRPr="008D31F2">
        <w:t>Regeringen tillkallade i juni 2001 en särskild utredare med uppgift att se över prisinformationslagen och analysera behovet och konsekvenserna av en u</w:t>
      </w:r>
      <w:r w:rsidRPr="008D31F2">
        <w:t>t</w:t>
      </w:r>
      <w:r w:rsidRPr="008D31F2">
        <w:t xml:space="preserve">vidgning av lagens tillämpningsområde till att avse även andra produkter än varor och tjänster (dir. 2001:51). I uppdraget ingick även att analysera i vad mån jämförpris bör kunna krävas även för andra produkter än varor och att överväga om bestämmelserna i prisinformationslagen behöver kompletteras vad gäller marknadsföring via Internet eller i radio och TV. </w:t>
      </w:r>
    </w:p>
    <w:p w:rsidR="005C7C4A" w:rsidRPr="008D31F2" w:rsidRDefault="005C7C4A">
      <w:pPr>
        <w:pStyle w:val="Normaltindrag"/>
      </w:pPr>
      <w:r w:rsidRPr="008D31F2">
        <w:t>Utredningen, som antog namnet Prisinformationsutredningen, redovisade sitt uppdrag i juni 2002 i betänkandet (SOU 2002:54) En ny prisinform</w:t>
      </w:r>
      <w:r w:rsidRPr="008D31F2">
        <w:t>a</w:t>
      </w:r>
      <w:r w:rsidRPr="008D31F2">
        <w:t>tionslag. Betänkandet har remissbehandlats och ligger till grund för förev</w:t>
      </w:r>
      <w:r w:rsidRPr="008D31F2">
        <w:t>a</w:t>
      </w:r>
      <w:r w:rsidRPr="008D31F2">
        <w:t>rande prop</w:t>
      </w:r>
      <w:r w:rsidRPr="008D31F2">
        <w:t>o</w:t>
      </w:r>
      <w:r w:rsidRPr="008D31F2">
        <w:t xml:space="preserve">sition. </w:t>
      </w:r>
    </w:p>
    <w:p w:rsidR="005C7C4A" w:rsidRPr="008D31F2" w:rsidRDefault="005C7C4A">
      <w:r w:rsidRPr="008D31F2">
        <w:t>I propositionen föreslår regeringen – efter hörande av Lagrådet – att riksd</w:t>
      </w:r>
      <w:r w:rsidRPr="008D31F2">
        <w:t>a</w:t>
      </w:r>
      <w:r w:rsidRPr="008D31F2">
        <w:t>gen skall anta det i propositionen framlagda förslaget till prisinformationslag. Regeringens förslag finns i bilaga 1 och lagförslaget i bilaga 2. I bilaga 3 finns vidare ett av utskottet framlagt förslag till konsekvensändring i 2 kap. 19 § tredje stycket yrkestr</w:t>
      </w:r>
      <w:r w:rsidRPr="008D31F2">
        <w:t>a</w:t>
      </w:r>
      <w:r w:rsidRPr="008D31F2">
        <w:t xml:space="preserve">fiklagen (1998:490). </w:t>
      </w:r>
    </w:p>
    <w:p w:rsidR="005C7C4A" w:rsidRPr="008D31F2" w:rsidRDefault="005C7C4A">
      <w:pPr>
        <w:pStyle w:val="Normaltindrag"/>
      </w:pPr>
      <w:r w:rsidRPr="008D31F2">
        <w:t xml:space="preserve">Propositionen har föranlett fyra motioner. Förslagen i motionerna finns i bilaga 1. </w:t>
      </w:r>
    </w:p>
    <w:p w:rsidR="005C7C4A" w:rsidRPr="008D31F2" w:rsidRDefault="005C7C4A">
      <w:pPr>
        <w:pStyle w:val="Normaltindrag"/>
        <w:ind w:firstLine="0"/>
      </w:pPr>
    </w:p>
    <w:p w:rsidR="005C7C4A" w:rsidRPr="008D31F2" w:rsidRDefault="005C7C4A"/>
    <w:p w:rsidR="005C7C4A" w:rsidRPr="008D31F2" w:rsidRDefault="005C7C4A">
      <w:pPr>
        <w:pStyle w:val="Normaltindrag"/>
        <w:sectPr w:rsidR="00000000" w:rsidRPr="008D31F2">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5C7C4A" w:rsidRPr="008D31F2" w:rsidRDefault="005C7C4A">
      <w:pPr>
        <w:pStyle w:val="Rubrik1"/>
        <w:rPr>
          <w:noProof w:val="0"/>
        </w:rPr>
      </w:pPr>
      <w:bookmarkStart w:id="19" w:name="_Toc68666027"/>
      <w:r w:rsidRPr="008D31F2">
        <w:rPr>
          <w:noProof w:val="0"/>
        </w:rPr>
        <w:t>Utskottets överväganden</w:t>
      </w:r>
      <w:bookmarkEnd w:id="19"/>
    </w:p>
    <w:p w:rsidR="005C7C4A" w:rsidRPr="008D31F2" w:rsidRDefault="005C7C4A">
      <w:pPr>
        <w:pStyle w:val="Utskottetsvervganden-RubrikFrslagspunkt"/>
      </w:pPr>
      <w:bookmarkStart w:id="20" w:name="_Toc68666028"/>
      <w:r w:rsidRPr="008D31F2">
        <w:t>Lagförslagen</w:t>
      </w:r>
      <w:bookmarkEnd w:id="20"/>
      <w:r w:rsidRPr="008D31F2">
        <w:t xml:space="preserve"> </w:t>
      </w:r>
    </w:p>
    <w:p w:rsidR="005C7C4A" w:rsidRPr="008D31F2" w:rsidRDefault="005C7C4A">
      <w:pPr>
        <w:pStyle w:val="Utskottsfrslagikorthet-Rubrik"/>
        <w:rPr>
          <w:noProof w:val="0"/>
        </w:rPr>
      </w:pPr>
      <w:r w:rsidRPr="008D31F2">
        <w:rPr>
          <w:noProof w:val="0"/>
        </w:rPr>
        <w:t>Utskottets förslag i korthet</w:t>
      </w:r>
    </w:p>
    <w:p w:rsidR="005C7C4A" w:rsidRPr="008D31F2" w:rsidRDefault="005C7C4A">
      <w:pPr>
        <w:pStyle w:val="Utskottsfrslagikorthet-Text"/>
        <w:rPr>
          <w:i/>
        </w:rPr>
      </w:pPr>
      <w:r w:rsidRPr="008D31F2">
        <w:t xml:space="preserve">Riksdagen bör anta regeringens lagförslag och det av utskottet framlagda förslaget till lag om ändring i yrkestrafiklagen (1998:490). </w:t>
      </w:r>
      <w:r w:rsidRPr="008D31F2">
        <w:rPr>
          <w:i/>
        </w:rPr>
        <w:t>Jämför reservation 1 (m).</w:t>
      </w:r>
    </w:p>
    <w:p w:rsidR="005C7C4A" w:rsidRPr="008D31F2" w:rsidRDefault="005C7C4A">
      <w:pPr>
        <w:pStyle w:val="R4"/>
      </w:pPr>
      <w:r w:rsidRPr="008D31F2">
        <w:t>Propositionen</w:t>
      </w:r>
    </w:p>
    <w:p w:rsidR="005C7C4A" w:rsidRPr="008D31F2" w:rsidRDefault="005C7C4A">
      <w:r w:rsidRPr="008D31F2">
        <w:t>I propositionen lägger regeringen fram förslag till en ny prisinformationslag, som skall ersätta den nu gällande prisinformationslagen (1991:601). Lagfö</w:t>
      </w:r>
      <w:r w:rsidRPr="008D31F2">
        <w:t>r</w:t>
      </w:r>
      <w:r w:rsidRPr="008D31F2">
        <w:t>slaget bygger på 1991 års lag. Lagens tillämpningsområde föreslås dock bli utvidgat till att omfatta, utöver bestämda varor och tjänster, även andra ny</w:t>
      </w:r>
      <w:r w:rsidRPr="008D31F2">
        <w:t>t</w:t>
      </w:r>
      <w:r w:rsidRPr="008D31F2">
        <w:t>tigheter såsom telekommunikationstjänster och andra former av elektroniska kommunikationstjänster, elektrisk kraft, fjärrvärme samt finansiella tjänster. Till följd av det utvidgade tillämpningsområdet är lagen utformad som en ramlag. Föreskrifter om skyldigheten att lämna prisinformation och om b</w:t>
      </w:r>
      <w:r w:rsidRPr="008D31F2">
        <w:t>e</w:t>
      </w:r>
      <w:r w:rsidRPr="008D31F2">
        <w:t>räkningen av pris och jämförpris skall meddelas av regeringe</w:t>
      </w:r>
      <w:r w:rsidRPr="008D31F2">
        <w:t>n eller den my</w:t>
      </w:r>
      <w:r w:rsidRPr="008D31F2">
        <w:t>n</w:t>
      </w:r>
      <w:r w:rsidRPr="008D31F2">
        <w:t>dighet som regeringen bestämmer. Detta gäller även i fråga om skyldighet att ange jämförpris för andra produkter än varor. Propositionen innehåller inget definitivt ställningstagande från regeringens sida vad gäller frågan vilken eller vilka myndigheter som skall bemyndigas att meddela sådana föreskrifter. Enligt regeringens bedömning finns det dock mycket som talar för att u</w:t>
      </w:r>
      <w:r w:rsidRPr="008D31F2">
        <w:t>t</w:t>
      </w:r>
      <w:r w:rsidRPr="008D31F2">
        <w:t>gångspunkten bör vara att det är Konsumentverket som även fortsättningsvis skall meddela föreskrifter på området. Även</w:t>
      </w:r>
      <w:r w:rsidRPr="008D31F2">
        <w:t xml:space="preserve"> andra myndigheter, exempelvis Finansinspektionen, kan komma att bemyndigas att meddela föreskrifter om prisinformation på vissa sakområden. Lagen föreslås vara subsidiär i förhå</w:t>
      </w:r>
      <w:r w:rsidRPr="008D31F2">
        <w:t>l</w:t>
      </w:r>
      <w:r w:rsidRPr="008D31F2">
        <w:t>lande till andra föreskrifter om prisinformation till konsumenter. I den mån det förekommer sådana föreskrifter gäller således inte prisinformation</w:t>
      </w:r>
      <w:r w:rsidRPr="008D31F2">
        <w:t>s</w:t>
      </w:r>
      <w:r w:rsidRPr="008D31F2">
        <w:t xml:space="preserve">lagen. </w:t>
      </w:r>
    </w:p>
    <w:p w:rsidR="005C7C4A" w:rsidRPr="008D31F2" w:rsidRDefault="005C7C4A">
      <w:pPr>
        <w:pStyle w:val="Normaltindrag"/>
      </w:pPr>
      <w:r w:rsidRPr="008D31F2">
        <w:t>Vad särskilt gäller den av flera remissinstanser påtalade problematiken kring Konsumentverkets och Konsumentombudsmannens olika roller som normgivare, tillsynsmyndighet och part</w:t>
      </w:r>
      <w:r w:rsidRPr="008D31F2">
        <w:t xml:space="preserve"> i domstol konstateras i propositionen att Konsumentverket och KO redan i dag har denna flerfaldiga roll. Vidare framhålls att det även på andra förvaltningsområden förekommer att en my</w:t>
      </w:r>
      <w:r w:rsidRPr="008D31F2">
        <w:t>n</w:t>
      </w:r>
      <w:r w:rsidRPr="008D31F2">
        <w:t>dighets normgivningsfunktion förenats med uppgiften att företräda det al</w:t>
      </w:r>
      <w:r w:rsidRPr="008D31F2">
        <w:t>l</w:t>
      </w:r>
      <w:r w:rsidRPr="008D31F2">
        <w:t>männa i domstol eller liknande. Domstolen har att självständigt avgöra ett mål och är därvid inte bunden av KO:s inställning. KO är vidare, påpekas i prop</w:t>
      </w:r>
      <w:r w:rsidRPr="008D31F2">
        <w:t>o</w:t>
      </w:r>
      <w:r w:rsidRPr="008D31F2">
        <w:t>sitionen, skyldig att iaktta objektivitetsprincipen i regeringsformen och talan förs genom en särs</w:t>
      </w:r>
      <w:r w:rsidRPr="008D31F2">
        <w:t>kild enhet inom myndigheten. Därtill kommer, anförs det, att det varken av remissbehandlingen eller på annat sätt framkommit något som ger vid handen att nuvarande ordning skulle vara otillfredsställande i praktiken. Regeringen kan mot den nu angivna bakgrunden inte se att det finns några skäl för att i nuläget genomföra någon förändring av nuvarande ordning såvitt avser Konsumentverkets och KO:s roller som part i domstol respektive nor</w:t>
      </w:r>
      <w:r w:rsidRPr="008D31F2">
        <w:t>m</w:t>
      </w:r>
      <w:r w:rsidRPr="008D31F2">
        <w:t xml:space="preserve">givare.    </w:t>
      </w:r>
    </w:p>
    <w:p w:rsidR="005C7C4A" w:rsidRPr="008D31F2" w:rsidRDefault="005C7C4A">
      <w:pPr>
        <w:pStyle w:val="Normaltindrag"/>
      </w:pPr>
      <w:r w:rsidRPr="008D31F2">
        <w:t>Regeringen redovisar i proposition även sin bedömning att d</w:t>
      </w:r>
      <w:r w:rsidRPr="008D31F2">
        <w:t>et inte finns behov av att införa särskilda bestämmelser om prisinformation vid marknad</w:t>
      </w:r>
      <w:r w:rsidRPr="008D31F2">
        <w:t>s</w:t>
      </w:r>
      <w:r w:rsidRPr="008D31F2">
        <w:t xml:space="preserve">föring på Internet eller i radio och TV. Några sådana förslag läggs därför inte fram. </w:t>
      </w:r>
    </w:p>
    <w:p w:rsidR="005C7C4A" w:rsidRPr="008D31F2" w:rsidRDefault="005C7C4A">
      <w:pPr>
        <w:pStyle w:val="Normaltindrag"/>
      </w:pPr>
      <w:r w:rsidRPr="008D31F2">
        <w:t xml:space="preserve">Den nya lagen föreslås träda i kraft den 1 oktober 2004. </w:t>
      </w:r>
    </w:p>
    <w:p w:rsidR="005C7C4A" w:rsidRPr="008D31F2" w:rsidRDefault="005C7C4A">
      <w:pPr>
        <w:pStyle w:val="R4"/>
      </w:pPr>
      <w:r w:rsidRPr="008D31F2">
        <w:t xml:space="preserve">Motionen </w:t>
      </w:r>
    </w:p>
    <w:p w:rsidR="005C7C4A" w:rsidRPr="008D31F2" w:rsidRDefault="005C7C4A">
      <w:r w:rsidRPr="008D31F2">
        <w:t>Inger René m.fl. (m) anser i motion L3 att frågan om vilken prisinformation som skall lämnas till största delen bör avgöras i samspelet mellan den enski</w:t>
      </w:r>
      <w:r w:rsidRPr="008D31F2">
        <w:t>l</w:t>
      </w:r>
      <w:r w:rsidRPr="008D31F2">
        <w:t>de näringsidkaren och konsumenterna. Behovet av detaljerad prisinformation kommer då att vägas mot kostnaderna för ommärkning och liknande. På en fungerande marknad är prisinformation ett konkurrensmedel, som inte bör vara föremål för omfattande statlig reglering. Motionärerna motsätter sig att regeringen eller den myndighet som regeringen bestämmer bemyndigas att meddela föreskrifter om skyldighet att lämna prisinformation och om berä</w:t>
      </w:r>
      <w:r w:rsidRPr="008D31F2">
        <w:t>k</w:t>
      </w:r>
      <w:r w:rsidRPr="008D31F2">
        <w:t>ning av pris och jämförpris. Enligt motionärerna finns det en grundlägg</w:t>
      </w:r>
      <w:r w:rsidRPr="008D31F2">
        <w:t>ande rättssäkerhetsgaranti i att den lagstiftande makten skiljs från den verkställande makten. Om förslaget genomförs i denna del kommer, anförs det, Kons</w:t>
      </w:r>
      <w:r w:rsidRPr="008D31F2">
        <w:t>u</w:t>
      </w:r>
      <w:r w:rsidRPr="008D31F2">
        <w:t>mentverket och Konsumentombudsmannen att ha både partsfunktion i do</w:t>
      </w:r>
      <w:r w:rsidRPr="008D31F2">
        <w:t>m</w:t>
      </w:r>
      <w:r w:rsidRPr="008D31F2">
        <w:t>stol, utöva tillsyn enligt lagen och utfärda föreskrifter på området. Det rimmar illa med grundläggande rättsprinciper att en domstol skall vara bunden av förskrifter som har utfärdats av den som uppträder som part i domstolen. Den breda delegationsmakten leder också, hävdas det, till bri</w:t>
      </w:r>
      <w:r w:rsidRPr="008D31F2">
        <w:t>stande förutsebarhet för alla inblandade aktörer. Det är således svårt att bedöma konsekvenserna av lagförslaget så länge föreskriftsrätten inte är närmare angiven och amb</w:t>
      </w:r>
      <w:r w:rsidRPr="008D31F2">
        <w:t>i</w:t>
      </w:r>
      <w:r w:rsidRPr="008D31F2">
        <w:t>tionsnivån hos regeringen och föreskrivande myndigheter är okänd. Motion</w:t>
      </w:r>
      <w:r w:rsidRPr="008D31F2">
        <w:t>ä</w:t>
      </w:r>
      <w:r w:rsidRPr="008D31F2">
        <w:t>rerna framhåller vidare att bemyndigandet kan leda till en ökad administrativ börda för företagen, vilket i sin tur kan leda till högre priser för konsumente</w:t>
      </w:r>
      <w:r w:rsidRPr="008D31F2">
        <w:t>r</w:t>
      </w:r>
      <w:r w:rsidRPr="008D31F2">
        <w:t>na. I motionen begärs ett tillkännagivande som går ut på att regeringen skall återkomma till riksdagen med et</w:t>
      </w:r>
      <w:r w:rsidRPr="008D31F2">
        <w:t xml:space="preserve">t nytt lagförslag i linje med vad som nu har anförts. </w:t>
      </w:r>
    </w:p>
    <w:p w:rsidR="005C7C4A" w:rsidRPr="008D31F2" w:rsidRDefault="005C7C4A">
      <w:pPr>
        <w:pStyle w:val="R4"/>
      </w:pPr>
      <w:r w:rsidRPr="008D31F2">
        <w:t xml:space="preserve">Utskottets ställningstagande </w:t>
      </w:r>
    </w:p>
    <w:p w:rsidR="005C7C4A" w:rsidRPr="008D31F2" w:rsidRDefault="005C7C4A">
      <w:pPr>
        <w:pStyle w:val="Normaltindrag"/>
        <w:ind w:firstLine="0"/>
      </w:pPr>
      <w:r w:rsidRPr="008D31F2">
        <w:t xml:space="preserve">En väl fungerande ekonomi förutsätter starka och upplysta konsumenter som genom medvetna och rationella val av produkter utnyttjar sina möjligheter att påverka produktionen. Prisinformation underlättar för konsumenterna att göra prisjämförelser. Detta ger i sin tur konsumenterna en möjlighet att göra väl underbyggda val på en konkurrensutsatt marknad. En god prisinformation är således ett grundläggande konsumentintresse. </w:t>
      </w:r>
    </w:p>
    <w:p w:rsidR="005C7C4A" w:rsidRPr="008D31F2" w:rsidRDefault="005C7C4A">
      <w:pPr>
        <w:pStyle w:val="Normaltindrag"/>
      </w:pPr>
      <w:r w:rsidRPr="008D31F2">
        <w:t>Prisinformationslagen har nu varit i kraft i tolv år. Sedan lagens ikrafttr</w:t>
      </w:r>
      <w:r w:rsidRPr="008D31F2">
        <w:t>ä</w:t>
      </w:r>
      <w:r w:rsidRPr="008D31F2">
        <w:t>dande den 1 april 1992 har marknaden genomgått stora förändringar. Såväl elmarknaden som telemarknaden har avreglerats och utsatts för konkurrens. Avregleringen av finansmarknaden har vidare lett till att finansiella tjänster på olika sätt kommit att få en ökad betydelse för enskilda konsumenter. Utvec</w:t>
      </w:r>
      <w:r w:rsidRPr="008D31F2">
        <w:t>k</w:t>
      </w:r>
      <w:r w:rsidRPr="008D31F2">
        <w:t xml:space="preserve">lingen har bl.a. medfört att konsumenterna givits möjlighet att välja bland ett större utbud av olika slags nya tjänster och fler aktörer på marknaden. </w:t>
      </w:r>
    </w:p>
    <w:p w:rsidR="005C7C4A" w:rsidRPr="008D31F2" w:rsidRDefault="005C7C4A">
      <w:pPr>
        <w:pStyle w:val="Normaltindrag"/>
      </w:pPr>
      <w:r w:rsidRPr="008D31F2">
        <w:t>Utskottet kan konstatera att prisinformationslagen i h</w:t>
      </w:r>
      <w:r w:rsidRPr="008D31F2">
        <w:t>ög grad är inriktad på marknadsföring av varor, företrädesvis dagligvaror och livsmedel. Många av de nya konsumentnyttigheter som utvecklats under senare år och fått en allt större betydelse för konsumenterna omfattas således inte av lagen. Vidare råder osäkerhet huruvida vissa nyttigheter är att anse som en vara, en tjänst eller en sådan nyttighet som faller utanför lagens tillämpningsområde. Detta gäller inte minst på det finansiella området. För att konsumenterna skall ku</w:t>
      </w:r>
      <w:r w:rsidRPr="008D31F2">
        <w:t>n</w:t>
      </w:r>
      <w:r w:rsidRPr="008D31F2">
        <w:t xml:space="preserve">na göra underbyggda val även på </w:t>
      </w:r>
      <w:r w:rsidRPr="008D31F2">
        <w:t>dessa områden är det viktigt att de har til</w:t>
      </w:r>
      <w:r w:rsidRPr="008D31F2">
        <w:t>l</w:t>
      </w:r>
      <w:r w:rsidRPr="008D31F2">
        <w:t>gång till korrekt och tydlig prisinformation. Som framgår av propositionen och Prisinformationsutredningens betänkande förekommer vissa brister i detta avseende och svårigheter för konsumenterna att få en rättvisande bild av priser och avgifter. Mot den nu angivna bakgrunden delar utskottet regerin</w:t>
      </w:r>
      <w:r w:rsidRPr="008D31F2">
        <w:t>g</w:t>
      </w:r>
      <w:r w:rsidRPr="008D31F2">
        <w:t>ens bedömning att det föreligger behov av att prisinformationslagens tilläm</w:t>
      </w:r>
      <w:r w:rsidRPr="008D31F2">
        <w:t>p</w:t>
      </w:r>
      <w:r w:rsidRPr="008D31F2">
        <w:t>ningsområde utvidgas till att omfatta alla bestämda nyttigheter, dvs. varor, tjänster och an</w:t>
      </w:r>
      <w:r w:rsidRPr="008D31F2">
        <w:t>nat som näringsidkare marknadsför till konsume</w:t>
      </w:r>
      <w:r w:rsidRPr="008D31F2">
        <w:t>n</w:t>
      </w:r>
      <w:r w:rsidRPr="008D31F2">
        <w:t xml:space="preserve">ter. </w:t>
      </w:r>
    </w:p>
    <w:p w:rsidR="005C7C4A" w:rsidRPr="008D31F2" w:rsidRDefault="005C7C4A">
      <w:pPr>
        <w:pStyle w:val="Normaltindrag"/>
      </w:pPr>
      <w:r w:rsidRPr="008D31F2">
        <w:t>Det utvidgade tillämpningsområdet innebär att prisinformationslagen kommer att omfatta vitt skilda produktslag. Regeringen har, med hänsyn till detta, föreslagit att den nuvarande prisinformationslagen ersätts med en ny lag, utformad som en ramlag som skall kompletteras med föreskrifter av mer detaljerad karaktär meddelade av regeringen eller den myndighet som rege</w:t>
      </w:r>
      <w:r w:rsidRPr="008D31F2">
        <w:t>r</w:t>
      </w:r>
      <w:r w:rsidRPr="008D31F2">
        <w:t xml:space="preserve">ingen bestämmer. </w:t>
      </w:r>
    </w:p>
    <w:p w:rsidR="005C7C4A" w:rsidRPr="008D31F2" w:rsidRDefault="005C7C4A">
      <w:pPr>
        <w:pStyle w:val="Normaltindrag"/>
      </w:pPr>
      <w:r w:rsidRPr="008D31F2">
        <w:t>Med anledning av den kritik som riktats mot utformningen av lagförslaget i denna del i motion L3 kan utskottet inte finna annat än att förslaget står i överensstämmelse med bestämmelserna om delegation av normgivningsmakt i 8 kap. 7 och 11 §§ regeringsformen. Lagrådet har inte heller haft något att erinra mot förslaget i nu aktuellt hänseende. Vad sedan gäller motionärernas farhågor att bemyndigandet kan komma att leda till en ökad administrativ börda för företagen vill utskottet erinra o</w:t>
      </w:r>
      <w:r w:rsidRPr="008D31F2">
        <w:t>m det regelförenklingsarbete som pågår sedan några år tillbaka inom Regeringskansliet och bland myndighete</w:t>
      </w:r>
      <w:r w:rsidRPr="008D31F2">
        <w:t>r</w:t>
      </w:r>
      <w:r w:rsidRPr="008D31F2">
        <w:t>na. Därvid kan pekas på förordningen (1998:1820) om särskild konsekven</w:t>
      </w:r>
      <w:r w:rsidRPr="008D31F2">
        <w:t>s</w:t>
      </w:r>
      <w:r w:rsidRPr="008D31F2">
        <w:t>analys av reglers effekter för små företags villkor, den s.k. Simplexföror</w:t>
      </w:r>
      <w:r w:rsidRPr="008D31F2">
        <w:t>d</w:t>
      </w:r>
      <w:r w:rsidRPr="008D31F2">
        <w:t>ningen, som trädde i kraft den 1 februari 1999. Enligt förordningen är my</w:t>
      </w:r>
      <w:r w:rsidRPr="008D31F2">
        <w:t>n</w:t>
      </w:r>
      <w:r w:rsidRPr="008D31F2">
        <w:t>digheterna skyldiga att, när de överväger att införa nya regler eller förändra regler som kan ha effekter av betydelse för små företags arbetsförutsättningar, konkurrensförmåga eller öv</w:t>
      </w:r>
      <w:r w:rsidRPr="008D31F2">
        <w:t>riga villkor, göra en särskild konsekvensanalys så tidigt som möjligt. Nämnas bör även de riktlinjer för Regeringskansliet ang</w:t>
      </w:r>
      <w:r w:rsidRPr="008D31F2">
        <w:t>å</w:t>
      </w:r>
      <w:r w:rsidRPr="008D31F2">
        <w:t>ende konsekvensanalys av reglers effekter för små företags villkor som utfä</w:t>
      </w:r>
      <w:r w:rsidRPr="008D31F2">
        <w:t>r</w:t>
      </w:r>
      <w:r w:rsidRPr="008D31F2">
        <w:t>dades i december 1998. Det finns således ett regelverk som syftar till att minska den administrativa bördan för företag genom förenkling av såväl befintliga som kommande regler. Utskottet förutsätter att regeringen och berörda myndigheter vid utfärdandet av föreskrifter på området beaktar och tillämpar detta</w:t>
      </w:r>
      <w:r w:rsidRPr="008D31F2">
        <w:t xml:space="preserve"> regelverk utan något formellt uttalande i saken från riksdagens sida. När det slutligen gäller frågan om Konsumentverkets och Konsumen</w:t>
      </w:r>
      <w:r w:rsidRPr="008D31F2">
        <w:t>t</w:t>
      </w:r>
      <w:r w:rsidRPr="008D31F2">
        <w:t>ombudsmannens olika roller delar utskottet regeringens bedömning att det saknas skäl att göra några förändringar av nuvarande ordning.</w:t>
      </w:r>
    </w:p>
    <w:p w:rsidR="005C7C4A" w:rsidRPr="008D31F2" w:rsidRDefault="005C7C4A">
      <w:pPr>
        <w:pStyle w:val="Normaltindrag"/>
      </w:pPr>
      <w:r w:rsidRPr="008D31F2">
        <w:t>Med hänsyn till vad som nu har sagts bör motion L3 inte föranleda någon åtgärd från riksdagens sida. I övrigt har inte motionsvis framförts någon i</w:t>
      </w:r>
      <w:r w:rsidRPr="008D31F2">
        <w:t>n</w:t>
      </w:r>
      <w:r w:rsidRPr="008D31F2">
        <w:t xml:space="preserve">vändning mot att lagförslaget antas, och inte heller utskottet har något att erinra mot regeringens förslag. Nu gjorda ställningstaganden leder fram till att riksdagen bör anta det i propositionen framlagda lagförslaget. Vidare bör motion L3 avslås. </w:t>
      </w:r>
    </w:p>
    <w:p w:rsidR="005C7C4A" w:rsidRPr="008D31F2" w:rsidRDefault="005C7C4A">
      <w:pPr>
        <w:pStyle w:val="Normaltindrag"/>
      </w:pPr>
      <w:r w:rsidRPr="008D31F2">
        <w:t>Under beredningen av ärendet har utskottet uppmärksammat att det erfor</w:t>
      </w:r>
      <w:r w:rsidRPr="008D31F2">
        <w:t>d</w:t>
      </w:r>
      <w:r w:rsidRPr="008D31F2">
        <w:t xml:space="preserve">ras en konsekvensändring i 2 kap. 19 § tredje stycket yrkestrafiklagen (1998:490). I bilaga 3 till betänkandet lägger utskottet därför fram ett förslag till en sådan ändring. </w:t>
      </w:r>
    </w:p>
    <w:p w:rsidR="005C7C4A" w:rsidRPr="008D31F2" w:rsidRDefault="005C7C4A">
      <w:r w:rsidRPr="008D31F2">
        <w:t>Utskottet övergår därmed till att behandla en handfull motionsyrkanden i vilka begärs att regeringen återkommer till riksdagen med förslag till ändrin</w:t>
      </w:r>
      <w:r w:rsidRPr="008D31F2">
        <w:t>g</w:t>
      </w:r>
      <w:r w:rsidRPr="008D31F2">
        <w:t xml:space="preserve">ar i lagen i vissa avseenden. </w:t>
      </w:r>
    </w:p>
    <w:p w:rsidR="005C7C4A" w:rsidRPr="008D31F2" w:rsidRDefault="005C7C4A">
      <w:pPr>
        <w:pStyle w:val="Utskottetsvervganden-RubrikFrslagspunkt"/>
      </w:pPr>
      <w:bookmarkStart w:id="21" w:name="_Toc68666029"/>
      <w:r w:rsidRPr="008D31F2">
        <w:t>Hänvisning till andra bestämmelser</w:t>
      </w:r>
      <w:bookmarkEnd w:id="21"/>
    </w:p>
    <w:p w:rsidR="005C7C4A" w:rsidRPr="008D31F2" w:rsidRDefault="005C7C4A">
      <w:pPr>
        <w:pStyle w:val="Utskottsfrslagikorthet-Rubrik"/>
        <w:rPr>
          <w:noProof w:val="0"/>
        </w:rPr>
      </w:pPr>
      <w:r w:rsidRPr="008D31F2">
        <w:rPr>
          <w:noProof w:val="0"/>
        </w:rPr>
        <w:t>Utskottets förslag i korthet</w:t>
      </w:r>
    </w:p>
    <w:p w:rsidR="005C7C4A" w:rsidRPr="008D31F2" w:rsidRDefault="005C7C4A">
      <w:pPr>
        <w:pStyle w:val="Utskottsfrslagikorthet-Text"/>
        <w:rPr>
          <w:i/>
        </w:rPr>
      </w:pPr>
      <w:r w:rsidRPr="008D31F2">
        <w:t>Riksdagen bör avslå ett motionsyrkande med krav på införande av en uppräkning i lagen av andra bestämmelser om prisinformation till konsumenter</w:t>
      </w:r>
      <w:r w:rsidRPr="008D31F2">
        <w:rPr>
          <w:i/>
        </w:rPr>
        <w:t>. Jämför reservation 2 (fp).</w:t>
      </w:r>
    </w:p>
    <w:p w:rsidR="005C7C4A" w:rsidRPr="008D31F2" w:rsidRDefault="005C7C4A">
      <w:pPr>
        <w:pStyle w:val="R4"/>
      </w:pPr>
      <w:r w:rsidRPr="008D31F2">
        <w:t>Bakgrund</w:t>
      </w:r>
    </w:p>
    <w:p w:rsidR="005C7C4A" w:rsidRPr="008D31F2" w:rsidRDefault="005C7C4A">
      <w:r w:rsidRPr="008D31F2">
        <w:t>Bestämmelser om skyldighet att lämna information om priser till konsume</w:t>
      </w:r>
      <w:r w:rsidRPr="008D31F2">
        <w:t>n</w:t>
      </w:r>
      <w:r w:rsidRPr="008D31F2">
        <w:t>ter finns, förutom i prisinformationslagen, i en rad olika författningar, bl.a. konsumentkreditlagen (1992:830), konsumentförsäkringslagen (1980:38), lagen (1999:268) om betalningsöverföringar inom Europeiska ekonomiska samarbetsområdet, lagen (2000:274) om konsumentskydd vid distansavtal och hemförsäljningsavtal, lagen (2002:562) om elektronisk handel och andra informationssamhällets tjänster samt lagen (2003:389) om elektronisk ko</w:t>
      </w:r>
      <w:r w:rsidRPr="008D31F2">
        <w:t>m</w:t>
      </w:r>
      <w:r w:rsidRPr="008D31F2">
        <w:t>munikation. Som påpekats inledningsvis är den nu gällande prisinform</w:t>
      </w:r>
      <w:r w:rsidRPr="008D31F2">
        <w:t>a</w:t>
      </w:r>
      <w:r w:rsidRPr="008D31F2">
        <w:t>tions</w:t>
      </w:r>
      <w:r w:rsidRPr="008D31F2">
        <w:t>lagen subsidiär i förhållande till sådana bestämmelser. I 3 § prisinform</w:t>
      </w:r>
      <w:r w:rsidRPr="008D31F2">
        <w:t>a</w:t>
      </w:r>
      <w:r w:rsidRPr="008D31F2">
        <w:t>tionslagen finns en icke uttömmande uppräkning av några lagar där det finns särskilda bestä</w:t>
      </w:r>
      <w:r w:rsidRPr="008D31F2">
        <w:t>m</w:t>
      </w:r>
      <w:r w:rsidRPr="008D31F2">
        <w:t xml:space="preserve">melser om information till konsumenter. </w:t>
      </w:r>
    </w:p>
    <w:p w:rsidR="005C7C4A" w:rsidRPr="008D31F2" w:rsidRDefault="005C7C4A">
      <w:pPr>
        <w:pStyle w:val="R4"/>
      </w:pPr>
      <w:r w:rsidRPr="008D31F2">
        <w:t>Propositionen</w:t>
      </w:r>
    </w:p>
    <w:p w:rsidR="005C7C4A" w:rsidRPr="008D31F2" w:rsidRDefault="005C7C4A">
      <w:r w:rsidRPr="008D31F2">
        <w:t>I propositionen föreslås att också den nya prisinformationslagen skall vara subsidiär i förhållande till andra författningar som innehåller bestämmelser om informationskrav om priser till konsumenter. Sådana bestämmelser skall således gälla i stället för prisinformationslagens regler. Detta kommer till uttryck i en generell hänvisning i 5 § till andra bestämmelser om prisinform</w:t>
      </w:r>
      <w:r w:rsidRPr="008D31F2">
        <w:t>a</w:t>
      </w:r>
      <w:r w:rsidRPr="008D31F2">
        <w:t>tion. Till skillnad från den nu gällande 3 § innehåller paragrafen inte någon uppräkning av förfat</w:t>
      </w:r>
      <w:r w:rsidRPr="008D31F2">
        <w:t>t</w:t>
      </w:r>
      <w:r w:rsidRPr="008D31F2">
        <w:t xml:space="preserve">ningar.  </w:t>
      </w:r>
    </w:p>
    <w:p w:rsidR="005C7C4A" w:rsidRPr="008D31F2" w:rsidRDefault="005C7C4A">
      <w:pPr>
        <w:pStyle w:val="R4"/>
      </w:pPr>
      <w:r w:rsidRPr="008D31F2">
        <w:t>Motionen</w:t>
      </w:r>
    </w:p>
    <w:p w:rsidR="005C7C4A" w:rsidRPr="008D31F2" w:rsidRDefault="005C7C4A">
      <w:r w:rsidRPr="008D31F2">
        <w:t>Enligt vad som anförs i motion L4 av Jan Ertsborn m.fl. (fp) kommer avsa</w:t>
      </w:r>
      <w:r w:rsidRPr="008D31F2">
        <w:t>k</w:t>
      </w:r>
      <w:r w:rsidRPr="008D31F2">
        <w:t>naden av hänvisningar till andra bestämmelser om prisinformation i 5 § att göra det omöjligt för enskilda konsumenter att bilda sig en uppfattning om sina rättigheter. Den nya prisinformationslagen bör därför innehålla en up</w:t>
      </w:r>
      <w:r w:rsidRPr="008D31F2">
        <w:t>p</w:t>
      </w:r>
      <w:r w:rsidRPr="008D31F2">
        <w:t>räkning av andra bestämmelser om prisinformation till konsumenter. I moti</w:t>
      </w:r>
      <w:r w:rsidRPr="008D31F2">
        <w:t>o</w:t>
      </w:r>
      <w:r w:rsidRPr="008D31F2">
        <w:t>nen begärs ett tillkännagivande som går ut på att regeringen skall återkomma till riksdagen med ett lagförslag med denna innebörd (y</w:t>
      </w:r>
      <w:r w:rsidRPr="008D31F2">
        <w:t>r</w:t>
      </w:r>
      <w:r w:rsidRPr="008D31F2">
        <w:t>kande 2).</w:t>
      </w:r>
    </w:p>
    <w:p w:rsidR="005C7C4A" w:rsidRPr="008D31F2" w:rsidRDefault="005C7C4A">
      <w:pPr>
        <w:pStyle w:val="R4"/>
      </w:pPr>
      <w:r w:rsidRPr="008D31F2">
        <w:t>Utskottets ställningstagande</w:t>
      </w:r>
    </w:p>
    <w:p w:rsidR="005C7C4A" w:rsidRPr="008D31F2" w:rsidRDefault="005C7C4A">
      <w:r w:rsidRPr="008D31F2">
        <w:t>En uppräkning av samtliga författningar med bestämmelser om prisinform</w:t>
      </w:r>
      <w:r w:rsidRPr="008D31F2">
        <w:t>a</w:t>
      </w:r>
      <w:r w:rsidRPr="008D31F2">
        <w:t xml:space="preserve">tion till konsumenter i 5 § skulle, enligt utskottets mening, göra paragrafen otymplig och kräva återkommande lagändringar för att hållas aktuell. Nyttan av en exemplifiering av författningar framstår vidare som begränsad. Därtill kommer att remissutfallet inte ger vid handen att det skulle föreligga något större behov av den i motionen förordade uppräkningen.  Motion L4 yrkande 2 bör därför avslås. </w:t>
      </w:r>
    </w:p>
    <w:p w:rsidR="005C7C4A" w:rsidRPr="008D31F2" w:rsidRDefault="005C7C4A">
      <w:pPr>
        <w:pStyle w:val="Utskottetsvervganden-RubrikFrslagspunkt"/>
      </w:pPr>
      <w:bookmarkStart w:id="22" w:name="_Toc68666030"/>
      <w:r w:rsidRPr="008D31F2">
        <w:t>Bemyndigandets närmare utformning</w:t>
      </w:r>
      <w:bookmarkEnd w:id="22"/>
    </w:p>
    <w:p w:rsidR="005C7C4A" w:rsidRPr="008D31F2" w:rsidRDefault="005C7C4A">
      <w:pPr>
        <w:pStyle w:val="Utskottsfrslagikorthet-Rubrik"/>
        <w:rPr>
          <w:noProof w:val="0"/>
        </w:rPr>
      </w:pPr>
      <w:r w:rsidRPr="008D31F2">
        <w:rPr>
          <w:noProof w:val="0"/>
        </w:rPr>
        <w:t>Utskottets förslag i korthet</w:t>
      </w:r>
    </w:p>
    <w:p w:rsidR="005C7C4A" w:rsidRPr="008D31F2" w:rsidRDefault="005C7C4A">
      <w:pPr>
        <w:pStyle w:val="Utskottsfrslagikorthet-Text"/>
        <w:rPr>
          <w:i/>
        </w:rPr>
      </w:pPr>
      <w:r w:rsidRPr="008D31F2">
        <w:t>Riksdagen bör avslå motionsyrkanden som gäller den närmare u</w:t>
      </w:r>
      <w:r w:rsidRPr="008D31F2">
        <w:t>t</w:t>
      </w:r>
      <w:r w:rsidRPr="008D31F2">
        <w:t>formningen av bemyndigandet för regeringen eller den myndighet som regeringen bestämmer att meddela föreskrifter om prisinfo</w:t>
      </w:r>
      <w:r w:rsidRPr="008D31F2">
        <w:t>r</w:t>
      </w:r>
      <w:r w:rsidRPr="008D31F2">
        <w:t xml:space="preserve">mation. </w:t>
      </w:r>
      <w:r w:rsidRPr="008D31F2">
        <w:rPr>
          <w:i/>
        </w:rPr>
        <w:t>Jämför reservation 3 (m, fp).</w:t>
      </w:r>
    </w:p>
    <w:p w:rsidR="005C7C4A" w:rsidRPr="008D31F2" w:rsidRDefault="005C7C4A">
      <w:pPr>
        <w:pStyle w:val="R4"/>
      </w:pPr>
      <w:r w:rsidRPr="008D31F2">
        <w:t>Propositionen</w:t>
      </w:r>
    </w:p>
    <w:p w:rsidR="005C7C4A" w:rsidRPr="008D31F2" w:rsidRDefault="005C7C4A">
      <w:r w:rsidRPr="008D31F2">
        <w:t>Som framgått inledningsvis är lagförslaget utformat som en ramlag. För</w:t>
      </w:r>
      <w:r w:rsidRPr="008D31F2">
        <w:t>e</w:t>
      </w:r>
      <w:r w:rsidRPr="008D31F2">
        <w:t>skrifter om skyldighet att lämna prisinformation och om beräkningen av pris och jämförpris skall således, enligt den föreslagna 11 §, meddelas av rege</w:t>
      </w:r>
      <w:r w:rsidRPr="008D31F2">
        <w:t>r</w:t>
      </w:r>
      <w:r w:rsidRPr="008D31F2">
        <w:t xml:space="preserve">ingen eller den myndighet som regeringen bestämmer. </w:t>
      </w:r>
    </w:p>
    <w:p w:rsidR="005C7C4A" w:rsidRPr="008D31F2" w:rsidRDefault="005C7C4A">
      <w:pPr>
        <w:pStyle w:val="R4"/>
      </w:pPr>
      <w:r w:rsidRPr="008D31F2">
        <w:t>Motionerna</w:t>
      </w:r>
    </w:p>
    <w:p w:rsidR="005C7C4A" w:rsidRPr="008D31F2" w:rsidRDefault="005C7C4A">
      <w:r w:rsidRPr="008D31F2">
        <w:t>Leif Björnlod m.fl. (mp) anser i motion L2 att bemyndigandet i 11 § bör innehålla mer specifika riktlinjer för regeringen och myndigheter vid utfä</w:t>
      </w:r>
      <w:r w:rsidRPr="008D31F2">
        <w:t>r</w:t>
      </w:r>
      <w:r w:rsidRPr="008D31F2">
        <w:t>dandet av föreskrifter på området. Detta gäller särskilt funktionshindrades intresse av att kunna ta del av prisinformation på samma villkor som andra konsumenter. Detta intresse är, enligt motionärerna, så starkt att det bör anges direkt i lagen. I  motionen begärs ett tillkännagivande om att regeringen skall ges i uppdrag att återkomma till riksdagen med ett lagförslag i enlighet med det anförda.</w:t>
      </w:r>
    </w:p>
    <w:p w:rsidR="005C7C4A" w:rsidRPr="008D31F2" w:rsidRDefault="005C7C4A">
      <w:pPr>
        <w:pStyle w:val="Normaltindrag"/>
      </w:pPr>
      <w:r w:rsidRPr="008D31F2">
        <w:t>I motion L4 av Jan Ertsborn m.fl. (fp) framhålls vikten av att den föresla</w:t>
      </w:r>
      <w:r w:rsidRPr="008D31F2">
        <w:t>g</w:t>
      </w:r>
      <w:r w:rsidRPr="008D31F2">
        <w:t>na lagen inte får en konserverande effekt på utbudet. Tillämpningsföreskrifter med alltför högt ställda krav på jämförbarhet i fråga om priset kan, anförs det, ensidigt gynna standardlösningar och försvåra marknadsföring av komplexa, individuellt anpassade produkter, vilket i sin tur skulle hämma produktu</w:t>
      </w:r>
      <w:r w:rsidRPr="008D31F2">
        <w:t>t</w:t>
      </w:r>
      <w:r w:rsidRPr="008D31F2">
        <w:t>vecklingen. Förlorarna på en sådan utveckling skulle vara konsumenterna. Konkurrensfrågorna måste därför ges större tyngd än vad som är fallet i pr</w:t>
      </w:r>
      <w:r w:rsidRPr="008D31F2">
        <w:t>o</w:t>
      </w:r>
      <w:r w:rsidRPr="008D31F2">
        <w:t>positionen. Motionärerna anser därför att det i 11 § bör</w:t>
      </w:r>
      <w:r w:rsidRPr="008D31F2">
        <w:t xml:space="preserve"> tydliggöras att såväl konsumentintresset som effekterna på konkurrensen skall beaktas vid utfo</w:t>
      </w:r>
      <w:r w:rsidRPr="008D31F2">
        <w:t>r</w:t>
      </w:r>
      <w:r w:rsidRPr="008D31F2">
        <w:t>mandet av föreskrifter med stöd av paragrafen. I motionen begärs ett tillkä</w:t>
      </w:r>
      <w:r w:rsidRPr="008D31F2">
        <w:t>n</w:t>
      </w:r>
      <w:r w:rsidRPr="008D31F2">
        <w:t>nagivande som går ut på att regeringen skall återkomma till riksdagen med ett förslag till en sådan lagändring (yrkande 1).</w:t>
      </w:r>
    </w:p>
    <w:p w:rsidR="005C7C4A" w:rsidRPr="008D31F2" w:rsidRDefault="005C7C4A">
      <w:pPr>
        <w:pStyle w:val="R4"/>
      </w:pPr>
      <w:r w:rsidRPr="008D31F2">
        <w:t>Utskottets ställningstagande</w:t>
      </w:r>
    </w:p>
    <w:p w:rsidR="005C7C4A" w:rsidRPr="008D31F2" w:rsidRDefault="005C7C4A">
      <w:r w:rsidRPr="008D31F2">
        <w:t>Utskottet har ingen annan uppfattning än motionärerna bakom motion L2 vad gäller vikten av att funktionshindrades intressen beaktas på området. Utskottet kan konstatera att även regeringen är av samma uppfattning. Sålunda anförs i propositionen att det är viktigt att olika konsumentgruppers förutsättningar att tillgodogöra sig prisinformation beaktas vid utformningen av föreskrifter. Hänsyn bör därför så långt som möjligt tas till  konsumenter med olika fun</w:t>
      </w:r>
      <w:r w:rsidRPr="008D31F2">
        <w:t>k</w:t>
      </w:r>
      <w:r w:rsidRPr="008D31F2">
        <w:t xml:space="preserve">tionshinder och konsumenter som av någon annan anledning har särskilda behov på prisinformationsområdet. Mot bakgrund av dessa uttalanden saknas enligt utskottets mening anledning att förtydliga lagtexten i enlighet med vad som föreslås i motion L2. Motionen bör därför avslås. </w:t>
      </w:r>
    </w:p>
    <w:p w:rsidR="005C7C4A" w:rsidRPr="008D31F2" w:rsidRDefault="005C7C4A">
      <w:pPr>
        <w:pStyle w:val="Normaltindrag"/>
      </w:pPr>
      <w:r w:rsidRPr="008D31F2">
        <w:t>När det sedan gäller frågan om prisinformationens konsekvenser för ko</w:t>
      </w:r>
      <w:r w:rsidRPr="008D31F2">
        <w:t>n</w:t>
      </w:r>
      <w:r w:rsidRPr="008D31F2">
        <w:t>kurrensen som tas upp i motion L4 yrkande 1 vill utskottet först framhålla att prisinformation i allmänhet har en konkurrensbefrämjande effekt och åte</w:t>
      </w:r>
      <w:r w:rsidRPr="008D31F2">
        <w:t>r</w:t>
      </w:r>
      <w:r w:rsidRPr="008D31F2">
        <w:t>hållande verkan på prisnivån. Som utvecklas närmare i såväl propositionen som motionen kan dock prisinformation i vissa fall leda till negativa kons</w:t>
      </w:r>
      <w:r w:rsidRPr="008D31F2">
        <w:t>e</w:t>
      </w:r>
      <w:r w:rsidRPr="008D31F2">
        <w:t>kvenser för konkurrensen. Med hänsyn härtill är det, enligt vad som också anförs i propositionen, angeläget att eventuella konsekvenser för konkurre</w:t>
      </w:r>
      <w:r w:rsidRPr="008D31F2">
        <w:t>n</w:t>
      </w:r>
      <w:r w:rsidRPr="008D31F2">
        <w:t>sen beaktas vid utformningen av förskrifter om prisinformation</w:t>
      </w:r>
      <w:r w:rsidRPr="008D31F2">
        <w:t xml:space="preserve"> och vid anal</w:t>
      </w:r>
      <w:r w:rsidRPr="008D31F2">
        <w:t>y</w:t>
      </w:r>
      <w:r w:rsidRPr="008D31F2">
        <w:t>sen av behovet av jämförpriser för andra produkter än varor. Det är därför lämpligt att föreskrifter om prisinformation utformas efter samråd med Ko</w:t>
      </w:r>
      <w:r w:rsidRPr="008D31F2">
        <w:t>n</w:t>
      </w:r>
      <w:r w:rsidRPr="008D31F2">
        <w:t>kurrensverket. Utskottet utgår från att regeringen och berörda myndigheter kommer att beakta de aspekter som tas upp i motionen utan att detta uttryc</w:t>
      </w:r>
      <w:r w:rsidRPr="008D31F2">
        <w:t>k</w:t>
      </w:r>
      <w:r w:rsidRPr="008D31F2">
        <w:t xml:space="preserve">ligen föreskrivs i lagtexten. Något behov av den föreslagna lagändringen kan därmed inte anses föreligga, och utskottet föreslår att riksdagen avslår motion L4 yrkande 1. </w:t>
      </w:r>
    </w:p>
    <w:p w:rsidR="005C7C4A" w:rsidRPr="008D31F2" w:rsidRDefault="005C7C4A">
      <w:pPr>
        <w:pStyle w:val="Utskottetsvervganden-RubrikFrslagspunkt"/>
      </w:pPr>
      <w:bookmarkStart w:id="23" w:name="_Toc68666031"/>
      <w:r w:rsidRPr="008D31F2">
        <w:t>Harmonisering på EU-nivå</w:t>
      </w:r>
      <w:bookmarkEnd w:id="23"/>
    </w:p>
    <w:p w:rsidR="005C7C4A" w:rsidRPr="008D31F2" w:rsidRDefault="005C7C4A">
      <w:pPr>
        <w:pStyle w:val="Utskottsfrslagikorthet-Rubrik"/>
        <w:rPr>
          <w:noProof w:val="0"/>
        </w:rPr>
      </w:pPr>
      <w:r w:rsidRPr="008D31F2">
        <w:rPr>
          <w:noProof w:val="0"/>
        </w:rPr>
        <w:t>Utskottets förslag i korthet</w:t>
      </w:r>
    </w:p>
    <w:p w:rsidR="005C7C4A" w:rsidRPr="008D31F2" w:rsidRDefault="005C7C4A">
      <w:pPr>
        <w:pStyle w:val="Utskottsfrslagikorthet-Text"/>
      </w:pPr>
      <w:r w:rsidRPr="008D31F2">
        <w:t>Riksdagen bör avslå ett motionsyrkande vari begärs att regeringen inom EU skall verka för en gemensam lagstiftning på prisinform</w:t>
      </w:r>
      <w:r w:rsidRPr="008D31F2">
        <w:t>a</w:t>
      </w:r>
      <w:r w:rsidRPr="008D31F2">
        <w:t xml:space="preserve">tionsområdet. </w:t>
      </w:r>
      <w:r w:rsidRPr="008D31F2">
        <w:rPr>
          <w:i/>
        </w:rPr>
        <w:t>Jämför reservation 4 (fp).</w:t>
      </w:r>
    </w:p>
    <w:p w:rsidR="005C7C4A" w:rsidRPr="008D31F2" w:rsidRDefault="005C7C4A">
      <w:pPr>
        <w:pStyle w:val="R4"/>
      </w:pPr>
      <w:r w:rsidRPr="008D31F2">
        <w:t>Bakgrund</w:t>
      </w:r>
    </w:p>
    <w:p w:rsidR="005C7C4A" w:rsidRPr="008D31F2" w:rsidRDefault="005C7C4A">
      <w:r w:rsidRPr="008D31F2">
        <w:t>I dag finns ingen övergripande EG-rättslig lagstiftning om prisinformation vid marknadsföring av nyttigheter som tas i anspråk av konsumenter. Prisinfo</w:t>
      </w:r>
      <w:r w:rsidRPr="008D31F2">
        <w:t>r</w:t>
      </w:r>
      <w:r w:rsidRPr="008D31F2">
        <w:t>mation vid marknadsföring av varor omfattas däremot av Europaparlamentets och rådets direktiv 98/6/EG av den 16 februari 1998 om konsumentskydd i samband med prismärkning av varor som erbjuds konsumenter (prismär</w:t>
      </w:r>
      <w:r w:rsidRPr="008D31F2">
        <w:t>k</w:t>
      </w:r>
      <w:r w:rsidRPr="008D31F2">
        <w:t>ningsdirektivet). Syftet med direktivet är att förbättra informationen till ko</w:t>
      </w:r>
      <w:r w:rsidRPr="008D31F2">
        <w:t>n</w:t>
      </w:r>
      <w:r w:rsidRPr="008D31F2">
        <w:t>sumenter och att underlätta prisjämförelser. Detta skall uppnås genom krav på angivande av försäljningspris och jämförpris på varor som näringsidkare erbjuder konsumenter. Direktivet är utformat som ett s.k. minimiharmo</w:t>
      </w:r>
      <w:r w:rsidRPr="008D31F2">
        <w:t>nis</w:t>
      </w:r>
      <w:r w:rsidRPr="008D31F2">
        <w:t>e</w:t>
      </w:r>
      <w:r w:rsidRPr="008D31F2">
        <w:t>ringsdirektiv, vilket innebär att medlemsstaterna får införa eller behålla mer gynnsa</w:t>
      </w:r>
      <w:r w:rsidRPr="008D31F2">
        <w:t>m</w:t>
      </w:r>
      <w:r w:rsidRPr="008D31F2">
        <w:t xml:space="preserve">ma bestämmelser till förmån för konsumenterna. </w:t>
      </w:r>
    </w:p>
    <w:p w:rsidR="005C7C4A" w:rsidRPr="008D31F2" w:rsidRDefault="005C7C4A">
      <w:pPr>
        <w:pStyle w:val="Normaltindrag"/>
      </w:pPr>
      <w:r w:rsidRPr="008D31F2">
        <w:t>Därutöver finns bestämmelser med krav på information om priser i annan EG-rättslig lagstiftning som inte specifikt reglerar prisinformation. Dit hör exempelvis direktiv 87/102/EEG om tillnärmning av medlemsstaternas lagar och andra författningar om konsumentkrediter, direktiv 97/7/EG om kons</w:t>
      </w:r>
      <w:r w:rsidRPr="008D31F2">
        <w:t>u</w:t>
      </w:r>
      <w:r w:rsidRPr="008D31F2">
        <w:t>mentskydd vid distansavtal, direktiv 2000/31/EG om vissa rättsliga aspekter på informationssamhällets tjänster, särskilt elektronisk handel och direktiv 2002/65/EG om distansförsäljning av finansiella tjänster.</w:t>
      </w:r>
    </w:p>
    <w:p w:rsidR="005C7C4A" w:rsidRPr="008D31F2" w:rsidRDefault="005C7C4A">
      <w:pPr>
        <w:pStyle w:val="Normaltindrag"/>
      </w:pPr>
      <w:r w:rsidRPr="008D31F2">
        <w:t>För närvarande pågår en översyn av prismärkningsdirektivet. Såvitt u</w:t>
      </w:r>
      <w:r w:rsidRPr="008D31F2">
        <w:t>t</w:t>
      </w:r>
      <w:r w:rsidRPr="008D31F2">
        <w:t>skottet har erfarit kommer såväl direktivets harmoniseringsgrad som tilläm</w:t>
      </w:r>
      <w:r w:rsidRPr="008D31F2">
        <w:t>p</w:t>
      </w:r>
      <w:r w:rsidRPr="008D31F2">
        <w:t>ningsområde att uppmärksammas inom ramen för detta arbete. Översynen skall  redovisas i en rapport med förslag till eventuella ändringar av direktivet som skall överlämnas till Europaparlamentet och rådet.</w:t>
      </w:r>
    </w:p>
    <w:p w:rsidR="005C7C4A" w:rsidRPr="008D31F2" w:rsidRDefault="005C7C4A">
      <w:pPr>
        <w:pStyle w:val="Normaltindrag"/>
      </w:pPr>
      <w:r w:rsidRPr="008D31F2">
        <w:t>I sammanhanget bör även erinras om att kommissionen sommaren 2003 lagt fram ett förslag till direktiv om oskäliga affärsmetoder, KOM(2003)365, som syftar till en harmonisering av medlemsstaternas lagstiftning om otil</w:t>
      </w:r>
      <w:r w:rsidRPr="008D31F2">
        <w:t>l</w:t>
      </w:r>
      <w:r w:rsidRPr="008D31F2">
        <w:t>börliga affärsmetoder. Direktivförslaget innehåller bl.a. bestämmelser som gäller information om pris och beräkning av pris. Därutöver bör nämnas att det sedan flera år tillbaka pågår ett arbete med en revidering av konsumen</w:t>
      </w:r>
      <w:r w:rsidRPr="008D31F2">
        <w:t>t</w:t>
      </w:r>
      <w:r w:rsidRPr="008D31F2">
        <w:t xml:space="preserve">kreditdirektivet. </w:t>
      </w:r>
    </w:p>
    <w:p w:rsidR="005C7C4A" w:rsidRPr="008D31F2" w:rsidRDefault="005C7C4A">
      <w:pPr>
        <w:pStyle w:val="R4"/>
      </w:pPr>
      <w:r w:rsidRPr="008D31F2">
        <w:t>Motionen</w:t>
      </w:r>
    </w:p>
    <w:p w:rsidR="005C7C4A" w:rsidRPr="008D31F2" w:rsidRDefault="005C7C4A">
      <w:r w:rsidRPr="008D31F2">
        <w:t>Jan Ertsborn m.fl. (fp) förespråkar i motion L4 en ökad harmonisering av den konsumenträttsliga lagstiftningen på EU-nivå. Motionärerna anför att det finns många psykologiska hinder som försvårar för konsumenterna att dra nytta av den inre marknaden. Om lagstiftningen rörande prisinformation skiljer sig åt alltför mycket mellan medlemsländerna innebär detta, enligt motionärerna, ytterligare ett hinder. Sverige bör därför verka för att det ko</w:t>
      </w:r>
      <w:r w:rsidRPr="008D31F2">
        <w:t>m</w:t>
      </w:r>
      <w:r w:rsidRPr="008D31F2">
        <w:t xml:space="preserve">mer till stånd en gemensam EU-lagstiftning på hög konsumentskyddsnivå rörande prisinformation vid marknadsföring av nyttigheter. I motionen begärs ett tillkännagivande i enlighet med det anförda (yrkande 3).   </w:t>
      </w:r>
    </w:p>
    <w:p w:rsidR="005C7C4A" w:rsidRPr="008D31F2" w:rsidRDefault="005C7C4A">
      <w:pPr>
        <w:pStyle w:val="R4"/>
      </w:pPr>
      <w:r w:rsidRPr="008D31F2">
        <w:t>Utskottets ställningstagande</w:t>
      </w:r>
    </w:p>
    <w:p w:rsidR="005C7C4A" w:rsidRPr="008D31F2" w:rsidRDefault="005C7C4A">
      <w:r w:rsidRPr="008D31F2">
        <w:t xml:space="preserve">Inför ställningstagandet till ifrågavarande spörsmål vill utskottet än en gång erinra om att 2002 års konsumentpolitiska beslut innebär att frågan huruvida Sverige inom EU skall verka för minimiregler eller totalharmoniserade regler på det konsumenträttsliga skall bedömas från fall till fall med hänsyn till det aktuella ämnet för lagstiftning och vad som mest gynnar konsumenternas intressen (se skr. 2001/02:148, bet. LU28). </w:t>
      </w:r>
    </w:p>
    <w:p w:rsidR="005C7C4A" w:rsidRPr="008D31F2" w:rsidRDefault="005C7C4A">
      <w:pPr>
        <w:pStyle w:val="Normaltindrag"/>
      </w:pPr>
      <w:r w:rsidRPr="008D31F2">
        <w:t>Utskottet är inte övertygat om att totalharmoniserade regler om prisinfo</w:t>
      </w:r>
      <w:r w:rsidRPr="008D31F2">
        <w:t>r</w:t>
      </w:r>
      <w:r w:rsidRPr="008D31F2">
        <w:t>mation på EU-nivå i alla lägen är att föredra. Utskottet är således inte berett att i detta sammanhang ställa sig bakom den av motionärerna förordade gen</w:t>
      </w:r>
      <w:r w:rsidRPr="008D31F2">
        <w:t>e</w:t>
      </w:r>
      <w:r w:rsidRPr="008D31F2">
        <w:t xml:space="preserve">rella inriktningen av regeringens arbete på området. </w:t>
      </w:r>
    </w:p>
    <w:p w:rsidR="005C7C4A" w:rsidRPr="008D31F2" w:rsidRDefault="005C7C4A">
      <w:pPr>
        <w:pStyle w:val="Normaltindrag"/>
      </w:pPr>
      <w:r w:rsidRPr="008D31F2">
        <w:t xml:space="preserve">Med det anförda föreslår utskottet att riksdagen avslår motion L4 yrkande 3. </w:t>
      </w:r>
    </w:p>
    <w:p w:rsidR="005C7C4A" w:rsidRPr="008D31F2" w:rsidRDefault="005C7C4A">
      <w:pPr>
        <w:pStyle w:val="Utskottetsvervganden-RubrikFrslagspunkt"/>
      </w:pPr>
      <w:bookmarkStart w:id="24" w:name="_Toc68666032"/>
      <w:r w:rsidRPr="008D31F2">
        <w:t>Marknadsföring av öl</w:t>
      </w:r>
      <w:bookmarkEnd w:id="24"/>
    </w:p>
    <w:p w:rsidR="005C7C4A" w:rsidRPr="008D31F2" w:rsidRDefault="005C7C4A">
      <w:pPr>
        <w:pStyle w:val="Utskottsfrslagikorthet-Rubrik"/>
        <w:rPr>
          <w:noProof w:val="0"/>
        </w:rPr>
      </w:pPr>
      <w:r w:rsidRPr="008D31F2">
        <w:rPr>
          <w:noProof w:val="0"/>
        </w:rPr>
        <w:t>Utskottets förslag i korthet</w:t>
      </w:r>
    </w:p>
    <w:p w:rsidR="005C7C4A" w:rsidRPr="008D31F2" w:rsidRDefault="005C7C4A">
      <w:pPr>
        <w:pStyle w:val="Utskottsfrslagikorthet-Text"/>
        <w:rPr>
          <w:i/>
        </w:rPr>
      </w:pPr>
      <w:r w:rsidRPr="008D31F2">
        <w:t xml:space="preserve">Riksdagen bör avslå ett motionsyrkande med krav på införande av standardregler som gäller innebörden av begreppet ”en stor stark”. </w:t>
      </w:r>
      <w:r w:rsidRPr="008D31F2">
        <w:rPr>
          <w:i/>
        </w:rPr>
        <w:t>Jämför reservation 5 (v).</w:t>
      </w:r>
    </w:p>
    <w:p w:rsidR="005C7C4A" w:rsidRPr="008D31F2" w:rsidRDefault="005C7C4A">
      <w:pPr>
        <w:pStyle w:val="R4"/>
      </w:pPr>
      <w:r w:rsidRPr="008D31F2">
        <w:t>Bakgrund</w:t>
      </w:r>
    </w:p>
    <w:p w:rsidR="005C7C4A" w:rsidRPr="008D31F2" w:rsidRDefault="005C7C4A">
      <w:r w:rsidRPr="008D31F2">
        <w:t>Under den allmänna motionstiden år 1999 väcktes en motion i vilken begä</w:t>
      </w:r>
      <w:r w:rsidRPr="008D31F2">
        <w:t>r</w:t>
      </w:r>
      <w:r w:rsidRPr="008D31F2">
        <w:t>des ett tillkännagivande om att regeringen skulle låta utarbeta standardregler vari fastställdes dels hur mycket öl ”en stor stark” skall innehålla, dels en minimialkoholhalt. Motionen behandlades våren 2000 av lagutskottet i dess betänkade 1999/2000:LU5. Enligt utskottets uppfattning kunde det inte ut</w:t>
      </w:r>
      <w:r w:rsidRPr="008D31F2">
        <w:t>e</w:t>
      </w:r>
      <w:r w:rsidRPr="008D31F2">
        <w:t>slutas att det från konsumentsynpunkt skulle kunna vara av ett visst värde med de i motionen förespråkade reglerna. Frågan borde därför, menade u</w:t>
      </w:r>
      <w:r w:rsidRPr="008D31F2">
        <w:t>t</w:t>
      </w:r>
      <w:r w:rsidRPr="008D31F2">
        <w:t>skottet, bli föremål för närmare överväganden. Riksdagen bifö</w:t>
      </w:r>
      <w:r w:rsidRPr="008D31F2">
        <w:t xml:space="preserve">ll utskottets förslag (rskr. 126). </w:t>
      </w:r>
    </w:p>
    <w:p w:rsidR="005C7C4A" w:rsidRPr="008D31F2" w:rsidRDefault="005C7C4A">
      <w:pPr>
        <w:pStyle w:val="R4"/>
      </w:pPr>
      <w:r w:rsidRPr="008D31F2">
        <w:t>Propositionen</w:t>
      </w:r>
    </w:p>
    <w:p w:rsidR="005C7C4A" w:rsidRPr="008D31F2" w:rsidRDefault="005C7C4A">
      <w:r w:rsidRPr="008D31F2">
        <w:t>I propositionen anförs att det av riksdagen påtalade problemets art och o</w:t>
      </w:r>
      <w:r w:rsidRPr="008D31F2">
        <w:t>m</w:t>
      </w:r>
      <w:r w:rsidRPr="008D31F2">
        <w:t>fattning har undersökts från konsumentsynpunkt. Det har därvid bl.a. fra</w:t>
      </w:r>
      <w:r w:rsidRPr="008D31F2">
        <w:t>m</w:t>
      </w:r>
      <w:r w:rsidRPr="008D31F2">
        <w:t>kommit att det enligt Konsumentverket inte finns något som tyder på att användningen av begreppet ”en stor stark” vid marknadsföring av öl i sig skulle utgöra något problem för konsumenterna vad gäller möjligheterna att jämföra priser och kvalitet. Regeringen gör därför bedömningen att det saknas tillräckliga skäl för att reglera begreppet. Någon ytterligare åtgärd kommer således inte att vidtas med anledning av riksdagens til</w:t>
      </w:r>
      <w:r w:rsidRPr="008D31F2">
        <w:t>l</w:t>
      </w:r>
      <w:r w:rsidRPr="008D31F2">
        <w:t>kännagi</w:t>
      </w:r>
      <w:r w:rsidRPr="008D31F2">
        <w:t xml:space="preserve">vande. </w:t>
      </w:r>
    </w:p>
    <w:p w:rsidR="005C7C4A" w:rsidRPr="008D31F2" w:rsidRDefault="005C7C4A">
      <w:pPr>
        <w:pStyle w:val="R4"/>
      </w:pPr>
      <w:r w:rsidRPr="008D31F2">
        <w:t>Motionen</w:t>
      </w:r>
    </w:p>
    <w:p w:rsidR="005C7C4A" w:rsidRPr="008D31F2" w:rsidRDefault="005C7C4A">
      <w:r w:rsidRPr="008D31F2">
        <w:t xml:space="preserve">Tasso Stafilidis m.fl. (v) anför i motion L1 att det förekommer att mindre nogräknade näringsidkare serverar folk- eller mellanöl under benämningen ”en stor stark” utan att upplysa om det. Vidare kan mängden öl vara så pass liten att det i realiteten rör sig om ”en liten svag”. Motionärerna anser att regeringen, i linje med riksdagens ställningstagande våren 2000, på nytt bör utreda frågan och utarbeta standardregler på området. I motionen begärs ett tillkännagivande i enlighet med det anförda. </w:t>
      </w:r>
    </w:p>
    <w:p w:rsidR="005C7C4A" w:rsidRPr="008D31F2" w:rsidRDefault="005C7C4A">
      <w:pPr>
        <w:pStyle w:val="R4"/>
      </w:pPr>
      <w:r w:rsidRPr="008D31F2">
        <w:t>Utskottets ställningstagande</w:t>
      </w:r>
    </w:p>
    <w:p w:rsidR="005C7C4A" w:rsidRPr="008D31F2" w:rsidRDefault="005C7C4A">
      <w:r w:rsidRPr="008D31F2">
        <w:t>Utskottet delar motionärernas uppfattning i så måtto att det är angeläget att de näringsidkare som använder begreppet ”en stor stark” i sin marknadsföring klargör såväl dryckesmängd som alkoholstyrka. Som regeringen funnit  sa</w:t>
      </w:r>
      <w:r w:rsidRPr="008D31F2">
        <w:t>k</w:t>
      </w:r>
      <w:r w:rsidRPr="008D31F2">
        <w:t xml:space="preserve">nas däremot skäl att införa de i motionen begärda standardreglerna. </w:t>
      </w:r>
    </w:p>
    <w:p w:rsidR="005C7C4A" w:rsidRPr="008D31F2" w:rsidRDefault="005C7C4A">
      <w:pPr>
        <w:pStyle w:val="Normaltindrag"/>
      </w:pPr>
      <w:r w:rsidRPr="008D31F2">
        <w:t xml:space="preserve">Med det anförda föreslår utskottet att riksdagen skall avslå motion L1. </w:t>
      </w:r>
    </w:p>
    <w:p w:rsidR="005C7C4A" w:rsidRPr="008D31F2" w:rsidRDefault="005C7C4A"/>
    <w:p w:rsidR="005C7C4A" w:rsidRPr="008D31F2" w:rsidRDefault="005C7C4A"/>
    <w:p w:rsidR="005C7C4A" w:rsidRPr="008D31F2" w:rsidRDefault="005C7C4A"/>
    <w:p w:rsidR="005C7C4A" w:rsidRPr="008D31F2" w:rsidRDefault="005C7C4A">
      <w:pPr>
        <w:pStyle w:val="Normaltindrag"/>
      </w:pPr>
    </w:p>
    <w:p w:rsidR="005C7C4A" w:rsidRPr="008D31F2" w:rsidRDefault="005C7C4A">
      <w:pPr>
        <w:pStyle w:val="Normaltindrag"/>
      </w:pPr>
    </w:p>
    <w:p w:rsidR="005C7C4A" w:rsidRPr="008D31F2" w:rsidRDefault="005C7C4A">
      <w:pPr>
        <w:pStyle w:val="Normaltindrag"/>
      </w:pPr>
    </w:p>
    <w:p w:rsidR="005C7C4A" w:rsidRPr="008D31F2" w:rsidRDefault="005C7C4A">
      <w:pPr>
        <w:pStyle w:val="Normaltindrag"/>
      </w:pPr>
    </w:p>
    <w:p w:rsidR="005C7C4A" w:rsidRPr="008D31F2" w:rsidRDefault="005C7C4A"/>
    <w:p w:rsidR="005C7C4A" w:rsidRPr="008D31F2" w:rsidRDefault="005C7C4A">
      <w:pPr>
        <w:pStyle w:val="Normaltindrag"/>
        <w:sectPr w:rsidR="00000000" w:rsidRPr="008D31F2">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5C7C4A" w:rsidRPr="008D31F2" w:rsidRDefault="005C7C4A">
      <w:pPr>
        <w:pStyle w:val="Rubrik1"/>
        <w:rPr>
          <w:noProof w:val="0"/>
        </w:rPr>
      </w:pPr>
      <w:bookmarkStart w:id="25" w:name="_Toc68666033"/>
      <w:r w:rsidRPr="008D31F2">
        <w:rPr>
          <w:noProof w:val="0"/>
        </w:rPr>
        <w:t>Reservationer</w:t>
      </w:r>
      <w:bookmarkEnd w:id="25"/>
    </w:p>
    <w:p w:rsidR="005C7C4A" w:rsidRPr="008D31F2" w:rsidRDefault="005C7C4A">
      <w:pPr>
        <w:pStyle w:val="Reservationspunkt"/>
        <w:spacing w:before="250"/>
        <w:rPr>
          <w:noProof w:val="0"/>
        </w:rPr>
      </w:pPr>
      <w:bookmarkStart w:id="26" w:name="_Toc68666034"/>
      <w:r w:rsidRPr="008D31F2">
        <w:rPr>
          <w:noProof w:val="0"/>
        </w:rPr>
        <w:t>1.</w:t>
      </w:r>
      <w:r w:rsidRPr="008D31F2">
        <w:rPr>
          <w:noProof w:val="0"/>
        </w:rPr>
        <w:tab/>
        <w:t>Bemyndigandet (punkt 2)</w:t>
      </w:r>
      <w:bookmarkEnd w:id="26"/>
    </w:p>
    <w:p w:rsidR="005C7C4A" w:rsidRPr="008D31F2" w:rsidRDefault="005C7C4A">
      <w:pPr>
        <w:pStyle w:val="Reservanter"/>
      </w:pPr>
      <w:r w:rsidRPr="008D31F2">
        <w:t>av Inger René (m), Bertil Kjellberg (m) och Hillevi Engström (m).</w:t>
      </w:r>
    </w:p>
    <w:p w:rsidR="005C7C4A" w:rsidRPr="008D31F2" w:rsidRDefault="005C7C4A">
      <w:pPr>
        <w:pStyle w:val="R4"/>
      </w:pPr>
      <w:r w:rsidRPr="008D31F2">
        <w:t>Förslag till riksdagsbeslut</w:t>
      </w:r>
    </w:p>
    <w:p w:rsidR="005C7C4A" w:rsidRPr="008D31F2" w:rsidRDefault="005C7C4A">
      <w:r w:rsidRPr="008D31F2">
        <w:t>Vi anser att utskottets förslag under punkt 2 borde ha följande lydelse:</w:t>
      </w:r>
    </w:p>
    <w:p w:rsidR="005C7C4A" w:rsidRPr="008D31F2" w:rsidRDefault="005C7C4A">
      <w:pPr>
        <w:pStyle w:val="Reservantfrslag"/>
      </w:pPr>
      <w:r w:rsidRPr="008D31F2">
        <w:t>Riksdagen tillkännager som sin mening vad som anförs i reservationen. Dä</w:t>
      </w:r>
      <w:r w:rsidRPr="008D31F2">
        <w:t>r</w:t>
      </w:r>
      <w:r w:rsidRPr="008D31F2">
        <w:t>med bifaller riksdagen motion 2003/04:L3.</w:t>
      </w:r>
    </w:p>
    <w:p w:rsidR="005C7C4A" w:rsidRPr="008D31F2" w:rsidRDefault="005C7C4A">
      <w:pPr>
        <w:pStyle w:val="R4"/>
      </w:pPr>
      <w:r w:rsidRPr="008D31F2">
        <w:t>Ställningstagande</w:t>
      </w:r>
    </w:p>
    <w:p w:rsidR="005C7C4A" w:rsidRPr="008D31F2" w:rsidRDefault="005C7C4A">
      <w:pPr>
        <w:rPr>
          <w:snapToGrid w:val="0"/>
          <w:lang w:eastAsia="sv-SE"/>
        </w:rPr>
      </w:pPr>
      <w:r w:rsidRPr="008D31F2">
        <w:rPr>
          <w:snapToGrid w:val="0"/>
          <w:lang w:eastAsia="sv-SE"/>
        </w:rPr>
        <w:t>Vi motsätter oss att regeringen eller den myndighet som regeringen bestä</w:t>
      </w:r>
      <w:r w:rsidRPr="008D31F2">
        <w:rPr>
          <w:snapToGrid w:val="0"/>
          <w:lang w:eastAsia="sv-SE"/>
        </w:rPr>
        <w:t>m</w:t>
      </w:r>
      <w:r w:rsidRPr="008D31F2">
        <w:rPr>
          <w:snapToGrid w:val="0"/>
          <w:lang w:eastAsia="sv-SE"/>
        </w:rPr>
        <w:t>mer bemyndigas att meddela föreskrifter om skyldighet att lämna prisinfo</w:t>
      </w:r>
      <w:r w:rsidRPr="008D31F2">
        <w:rPr>
          <w:snapToGrid w:val="0"/>
          <w:lang w:eastAsia="sv-SE"/>
        </w:rPr>
        <w:t>r</w:t>
      </w:r>
      <w:r w:rsidRPr="008D31F2">
        <w:rPr>
          <w:snapToGrid w:val="0"/>
          <w:lang w:eastAsia="sv-SE"/>
        </w:rPr>
        <w:t>mation och om beräkning av pris och jämförpris. Det är svårt att bedöma konsekvenserna av lagförslaget så länge föreskriftsrätten inte är närmare angiven och ambitionsnivån hos regeringen och föreskrivande myndigheter är okänd. Den breda föreskriftsrätten riskerar  att leda till bristande förutsebarhet för alla inblandade aktörer. Bemyndigandet kan dessutom komma att leda till en ökad administrativ börda för företagen, något som i slu</w:t>
      </w:r>
      <w:r w:rsidRPr="008D31F2">
        <w:rPr>
          <w:snapToGrid w:val="0"/>
          <w:lang w:eastAsia="sv-SE"/>
        </w:rPr>
        <w:t xml:space="preserve">tändan drabbar konsumenterna genom högre priser. </w:t>
      </w:r>
    </w:p>
    <w:p w:rsidR="005C7C4A" w:rsidRPr="008D31F2" w:rsidRDefault="005C7C4A">
      <w:pPr>
        <w:pStyle w:val="Normaltindrag"/>
        <w:rPr>
          <w:snapToGrid w:val="0"/>
          <w:lang w:eastAsia="sv-SE"/>
        </w:rPr>
      </w:pPr>
      <w:r w:rsidRPr="008D31F2">
        <w:rPr>
          <w:snapToGrid w:val="0"/>
          <w:lang w:eastAsia="sv-SE"/>
        </w:rPr>
        <w:t>Såvitt framgår av propositionen kommer i huvudsak Konsumentverket att bemyndigas att meddela sådana föreskrifter. Härigenom kommer verket och dess generaldirektör Konsumentombudsmannen att ha både partsfunktion i domstol, utöva tillsyn enligt lagen och utfärda föreskrifter. Enligt vår uppfat</w:t>
      </w:r>
      <w:r w:rsidRPr="008D31F2">
        <w:rPr>
          <w:snapToGrid w:val="0"/>
          <w:lang w:eastAsia="sv-SE"/>
        </w:rPr>
        <w:t>t</w:t>
      </w:r>
      <w:r w:rsidRPr="008D31F2">
        <w:rPr>
          <w:snapToGrid w:val="0"/>
          <w:lang w:eastAsia="sv-SE"/>
        </w:rPr>
        <w:t>ning rimmar det illa med grundläggande rättsprinciper att en domstol är bu</w:t>
      </w:r>
      <w:r w:rsidRPr="008D31F2">
        <w:rPr>
          <w:snapToGrid w:val="0"/>
          <w:lang w:eastAsia="sv-SE"/>
        </w:rPr>
        <w:t>n</w:t>
      </w:r>
      <w:r w:rsidRPr="008D31F2">
        <w:rPr>
          <w:snapToGrid w:val="0"/>
          <w:lang w:eastAsia="sv-SE"/>
        </w:rPr>
        <w:t>den av föreskrifter som utfärdats av en part som uppträder i domstolen.</w:t>
      </w:r>
    </w:p>
    <w:p w:rsidR="005C7C4A" w:rsidRPr="008D31F2" w:rsidRDefault="005C7C4A">
      <w:pPr>
        <w:pStyle w:val="Normaltindrag"/>
      </w:pPr>
      <w:r w:rsidRPr="008D31F2">
        <w:rPr>
          <w:snapToGrid w:val="0"/>
          <w:lang w:eastAsia="sv-SE"/>
        </w:rPr>
        <w:t>Vad som sålunda anförts i reservationen bör riksdagen, med bifall till m</w:t>
      </w:r>
      <w:r w:rsidRPr="008D31F2">
        <w:rPr>
          <w:snapToGrid w:val="0"/>
          <w:lang w:eastAsia="sv-SE"/>
        </w:rPr>
        <w:t>o</w:t>
      </w:r>
      <w:r w:rsidRPr="008D31F2">
        <w:rPr>
          <w:snapToGrid w:val="0"/>
          <w:lang w:eastAsia="sv-SE"/>
        </w:rPr>
        <w:t xml:space="preserve">tion L3, </w:t>
      </w:r>
      <w:r w:rsidRPr="008D31F2">
        <w:t xml:space="preserve">som sin mening ge regeringen till känna. </w:t>
      </w:r>
    </w:p>
    <w:p w:rsidR="005C7C4A" w:rsidRPr="008D31F2" w:rsidRDefault="005C7C4A">
      <w:pPr>
        <w:pStyle w:val="Reservationspunkt"/>
        <w:spacing w:before="0"/>
        <w:rPr>
          <w:noProof w:val="0"/>
        </w:rPr>
      </w:pPr>
    </w:p>
    <w:p w:rsidR="005C7C4A" w:rsidRPr="008D31F2" w:rsidRDefault="005C7C4A">
      <w:pPr>
        <w:pStyle w:val="Reservationspunkt"/>
        <w:spacing w:before="125"/>
        <w:rPr>
          <w:noProof w:val="0"/>
        </w:rPr>
      </w:pPr>
      <w:bookmarkStart w:id="27" w:name="_Toc68666035"/>
      <w:r w:rsidRPr="008D31F2">
        <w:rPr>
          <w:noProof w:val="0"/>
        </w:rPr>
        <w:t>2.</w:t>
      </w:r>
      <w:r w:rsidRPr="008D31F2">
        <w:rPr>
          <w:noProof w:val="0"/>
        </w:rPr>
        <w:tab/>
        <w:t>Hänvisningar till andra bestämmelser (punkt 3)</w:t>
      </w:r>
      <w:bookmarkEnd w:id="27"/>
    </w:p>
    <w:p w:rsidR="005C7C4A" w:rsidRPr="008D31F2" w:rsidRDefault="005C7C4A">
      <w:pPr>
        <w:pStyle w:val="Reservanter"/>
      </w:pPr>
      <w:r w:rsidRPr="008D31F2">
        <w:t>av Jan Ertsborn (fp) och Martin Andreasson (fp).</w:t>
      </w:r>
    </w:p>
    <w:p w:rsidR="005C7C4A" w:rsidRPr="008D31F2" w:rsidRDefault="005C7C4A">
      <w:pPr>
        <w:pStyle w:val="R4"/>
      </w:pPr>
      <w:r w:rsidRPr="008D31F2">
        <w:t>Förslag till riksdagsbeslut</w:t>
      </w:r>
    </w:p>
    <w:p w:rsidR="005C7C4A" w:rsidRPr="008D31F2" w:rsidRDefault="005C7C4A">
      <w:r w:rsidRPr="008D31F2">
        <w:t>Vi anser att utskottets förslag under punkt 3 borde ha följande lydelse:</w:t>
      </w:r>
    </w:p>
    <w:p w:rsidR="005C7C4A" w:rsidRPr="008D31F2" w:rsidRDefault="005C7C4A">
      <w:pPr>
        <w:pStyle w:val="Reservantfrslag"/>
      </w:pPr>
      <w:r w:rsidRPr="008D31F2">
        <w:t>Riksdagen tillkännager för regeringen som sin mening vad som anförs i r</w:t>
      </w:r>
      <w:r w:rsidRPr="008D31F2">
        <w:t>e</w:t>
      </w:r>
      <w:r w:rsidRPr="008D31F2">
        <w:t xml:space="preserve">servationen. Därmed bifaller riksdagen motion 2003/04:L4 yrkande 2. </w:t>
      </w:r>
    </w:p>
    <w:p w:rsidR="005C7C4A" w:rsidRPr="008D31F2" w:rsidRDefault="005C7C4A">
      <w:pPr>
        <w:pStyle w:val="R4"/>
      </w:pPr>
      <w:r w:rsidRPr="008D31F2">
        <w:t>Ställningstagande</w:t>
      </w:r>
    </w:p>
    <w:p w:rsidR="005C7C4A" w:rsidRPr="008D31F2" w:rsidRDefault="005C7C4A">
      <w:r w:rsidRPr="008D31F2">
        <w:t>Vi anser att det är en brist att den föreslagna 5 § inte innehåller någon up</w:t>
      </w:r>
      <w:r w:rsidRPr="008D31F2">
        <w:t>p</w:t>
      </w:r>
      <w:r w:rsidRPr="008D31F2">
        <w:t>räkning av övrig relevant lagstiftning på området. Härigenom blir det omö</w:t>
      </w:r>
      <w:r w:rsidRPr="008D31F2">
        <w:t>j</w:t>
      </w:r>
      <w:r w:rsidRPr="008D31F2">
        <w:t>ligt för den enskilde konsumenten att bilda sig en uppfattning om sina rätti</w:t>
      </w:r>
      <w:r w:rsidRPr="008D31F2">
        <w:t>g</w:t>
      </w:r>
      <w:r w:rsidRPr="008D31F2">
        <w:t>heter. Detta är enligt vår mening inte accpeptabelt och ligger definitivt inte i linje med lagens syften. Som en intressant detalj i sammanhanget kan noteras att 2 kap. 19 § yrkestrafiklagen (1998:490) innehåller en hänvisning till pri</w:t>
      </w:r>
      <w:r w:rsidRPr="008D31F2">
        <w:t>s</w:t>
      </w:r>
      <w:r w:rsidRPr="008D31F2">
        <w:t>informationslagen (jfr bilaga 3). Den nya prisinformationslagen bör således, i likhet med den nu gällande lagen, innehålla e</w:t>
      </w:r>
      <w:r w:rsidRPr="008D31F2">
        <w:t>n uppräkning av andra lagrum med bestämmelser om prisinformation till konsumenter. Regeringen bör därför ges i uppdrag att återkomma till riksdagen med ett lagförslag med den nu angivna innebö</w:t>
      </w:r>
      <w:r w:rsidRPr="008D31F2">
        <w:t>r</w:t>
      </w:r>
      <w:r w:rsidRPr="008D31F2">
        <w:t xml:space="preserve">den. </w:t>
      </w:r>
    </w:p>
    <w:p w:rsidR="005C7C4A" w:rsidRPr="008D31F2" w:rsidRDefault="005C7C4A">
      <w:pPr>
        <w:pStyle w:val="Normaltindrag"/>
      </w:pPr>
      <w:r w:rsidRPr="008D31F2">
        <w:t>Vad som sålunda anförts i reservationen bör riksdagen, med bifall till m</w:t>
      </w:r>
      <w:r w:rsidRPr="008D31F2">
        <w:t>o</w:t>
      </w:r>
      <w:r w:rsidRPr="008D31F2">
        <w:t xml:space="preserve">tion L4 yrkande 2, som sin mening ge regeringen till känna. </w:t>
      </w:r>
    </w:p>
    <w:p w:rsidR="005C7C4A" w:rsidRPr="008D31F2" w:rsidRDefault="005C7C4A"/>
    <w:p w:rsidR="005C7C4A" w:rsidRPr="008D31F2" w:rsidRDefault="005C7C4A">
      <w:pPr>
        <w:pStyle w:val="Reservationspunkt"/>
        <w:spacing w:before="235"/>
        <w:rPr>
          <w:noProof w:val="0"/>
        </w:rPr>
      </w:pPr>
      <w:bookmarkStart w:id="28" w:name="_Toc68666036"/>
      <w:r w:rsidRPr="008D31F2">
        <w:rPr>
          <w:noProof w:val="0"/>
        </w:rPr>
        <w:t>3.</w:t>
      </w:r>
      <w:r w:rsidRPr="008D31F2">
        <w:rPr>
          <w:noProof w:val="0"/>
        </w:rPr>
        <w:tab/>
        <w:t>Prisinformation och konkurrens (punkt 5)</w:t>
      </w:r>
      <w:bookmarkEnd w:id="28"/>
    </w:p>
    <w:p w:rsidR="005C7C4A" w:rsidRPr="008D31F2" w:rsidRDefault="005C7C4A">
      <w:pPr>
        <w:pStyle w:val="Reservanter"/>
      </w:pPr>
      <w:r w:rsidRPr="008D31F2">
        <w:t>av Inger René (m), Jan Ertsborn (fp), Bertil Kjellberg (m), Martin Andr</w:t>
      </w:r>
      <w:r w:rsidRPr="008D31F2">
        <w:t>e</w:t>
      </w:r>
      <w:r w:rsidRPr="008D31F2">
        <w:t>asson (fp) och Hillevi Engström (m).</w:t>
      </w:r>
    </w:p>
    <w:p w:rsidR="005C7C4A" w:rsidRPr="008D31F2" w:rsidRDefault="005C7C4A">
      <w:pPr>
        <w:pStyle w:val="R4"/>
      </w:pPr>
      <w:r w:rsidRPr="008D31F2">
        <w:t>Förslag till riksdagsbeslut</w:t>
      </w:r>
    </w:p>
    <w:p w:rsidR="005C7C4A" w:rsidRPr="008D31F2" w:rsidRDefault="005C7C4A">
      <w:r w:rsidRPr="008D31F2">
        <w:t>Vi anser att utskottets förslag under punkt 5 borde ha följande lydelse:</w:t>
      </w:r>
    </w:p>
    <w:p w:rsidR="005C7C4A" w:rsidRPr="008D31F2" w:rsidRDefault="005C7C4A">
      <w:pPr>
        <w:pStyle w:val="Reservantfrslag"/>
      </w:pPr>
      <w:r w:rsidRPr="008D31F2">
        <w:t>Riksdagen tillkännager för regeringen som sin mening vad som anförs i r</w:t>
      </w:r>
      <w:r w:rsidRPr="008D31F2">
        <w:t>e</w:t>
      </w:r>
      <w:r w:rsidRPr="008D31F2">
        <w:t xml:space="preserve">servationen. Därmed bifaller riksdagen motion 2003/04:L4 yrkande 1. </w:t>
      </w:r>
    </w:p>
    <w:p w:rsidR="005C7C4A" w:rsidRPr="008D31F2" w:rsidRDefault="005C7C4A">
      <w:pPr>
        <w:pStyle w:val="R4"/>
      </w:pPr>
      <w:r w:rsidRPr="008D31F2">
        <w:t>Ställningstagande</w:t>
      </w:r>
    </w:p>
    <w:p w:rsidR="005C7C4A" w:rsidRPr="008D31F2" w:rsidRDefault="005C7C4A">
      <w:r w:rsidRPr="008D31F2">
        <w:t>Vi vill framhålla vikten av att den nya prisinformationslagen inte får en ko</w:t>
      </w:r>
      <w:r w:rsidRPr="008D31F2">
        <w:t>n</w:t>
      </w:r>
      <w:r w:rsidRPr="008D31F2">
        <w:t>serverande effekt på utbudet i stället för att bidra till att öka konkurrensen. Tillämpningsföreskrifter med alltför höga krav på jämförbarhet kan ensidigt gynna standardlösningar och försvåra marknadsföring av komplexa, individ</w:t>
      </w:r>
      <w:r w:rsidRPr="008D31F2">
        <w:t>u</w:t>
      </w:r>
      <w:r w:rsidRPr="008D31F2">
        <w:t>ellt anpassade produkter, vilket i sin tur skulle hämma produktutvecklingen. Förlorarna på en sådan utveckling skulle vara konsumenterna. Enligt vår uppfattning måste därför konkurrensfrågorna ges större tyngd än vad som är fallet i propositionen. Det bör tydliggöras i 11 § att ber</w:t>
      </w:r>
      <w:r w:rsidRPr="008D31F2">
        <w:t>örda myndigheter vid utformningen av föreskrifter skall beakta såväl konsumentintresset som e</w:t>
      </w:r>
      <w:r w:rsidRPr="008D31F2">
        <w:t>f</w:t>
      </w:r>
      <w:r w:rsidRPr="008D31F2">
        <w:t xml:space="preserve">fekterna på konkurrensen. Regeringen bör ges i uppdrag att återkomma till riksdagen med ett lagförslag med denna innebörd. </w:t>
      </w:r>
    </w:p>
    <w:p w:rsidR="005C7C4A" w:rsidRPr="008D31F2" w:rsidRDefault="005C7C4A">
      <w:pPr>
        <w:pStyle w:val="Normaltindrag"/>
      </w:pPr>
      <w:r w:rsidRPr="008D31F2">
        <w:t>Vad som sålunda anförts i reservationen bör riksdagen, med bifall till m</w:t>
      </w:r>
      <w:r w:rsidRPr="008D31F2">
        <w:t>o</w:t>
      </w:r>
      <w:r w:rsidRPr="008D31F2">
        <w:t xml:space="preserve">tion L4 yrkande 1, som sin mening ge regeringen till känna.  </w:t>
      </w:r>
    </w:p>
    <w:p w:rsidR="005C7C4A" w:rsidRPr="008D31F2" w:rsidRDefault="005C7C4A">
      <w:pPr>
        <w:pStyle w:val="Reservationspunkt"/>
        <w:spacing w:before="485"/>
        <w:rPr>
          <w:noProof w:val="0"/>
        </w:rPr>
      </w:pPr>
      <w:bookmarkStart w:id="29" w:name="_Toc68666037"/>
      <w:r w:rsidRPr="008D31F2">
        <w:rPr>
          <w:noProof w:val="0"/>
        </w:rPr>
        <w:t>4.</w:t>
      </w:r>
      <w:r w:rsidRPr="008D31F2">
        <w:rPr>
          <w:noProof w:val="0"/>
        </w:rPr>
        <w:tab/>
        <w:t>Harmonisering på EU-nivå (punkt 6)</w:t>
      </w:r>
      <w:bookmarkEnd w:id="29"/>
    </w:p>
    <w:p w:rsidR="005C7C4A" w:rsidRPr="008D31F2" w:rsidRDefault="005C7C4A">
      <w:pPr>
        <w:pStyle w:val="Reservanter"/>
      </w:pPr>
      <w:r w:rsidRPr="008D31F2">
        <w:t>av Jan Ertsborn (fp) och Martin Andreasson (fp).</w:t>
      </w:r>
    </w:p>
    <w:p w:rsidR="005C7C4A" w:rsidRPr="008D31F2" w:rsidRDefault="005C7C4A">
      <w:pPr>
        <w:pStyle w:val="R4"/>
      </w:pPr>
      <w:r w:rsidRPr="008D31F2">
        <w:t>Förslag till riksdagsbeslut</w:t>
      </w:r>
    </w:p>
    <w:p w:rsidR="005C7C4A" w:rsidRPr="008D31F2" w:rsidRDefault="005C7C4A">
      <w:r w:rsidRPr="008D31F2">
        <w:t>Vi anser att utskottets förslag under punkt 6 borde ha följande lydelse:</w:t>
      </w:r>
    </w:p>
    <w:p w:rsidR="005C7C4A" w:rsidRPr="008D31F2" w:rsidRDefault="005C7C4A">
      <w:pPr>
        <w:pStyle w:val="Reservantfrslag"/>
      </w:pPr>
      <w:r w:rsidRPr="008D31F2">
        <w:t>Riksdagen tillkännager för regeringen som sin mening vad som anförs i r</w:t>
      </w:r>
      <w:r w:rsidRPr="008D31F2">
        <w:t>e</w:t>
      </w:r>
      <w:r w:rsidRPr="008D31F2">
        <w:t xml:space="preserve">servationen. Därmed bifaller riksdagen motion 2003/04:L4 yrkande 3. </w:t>
      </w:r>
    </w:p>
    <w:p w:rsidR="005C7C4A" w:rsidRPr="008D31F2" w:rsidRDefault="005C7C4A">
      <w:pPr>
        <w:pStyle w:val="R4"/>
      </w:pPr>
      <w:r w:rsidRPr="008D31F2">
        <w:t>Ställningstagande</w:t>
      </w:r>
    </w:p>
    <w:p w:rsidR="005C7C4A" w:rsidRPr="008D31F2" w:rsidRDefault="005C7C4A">
      <w:r w:rsidRPr="008D31F2">
        <w:t>Enligt vår uppfattning bör Sverige agera kraftfullt för att konsumenträtten inom EU harmoniseras i större utsträckning än vad som är fallet i dag. Detta gäller även regelverket om prisinformation. I dag finns många psykologiska hinder som försvårar för konsumenterna att dra nytta av den inre marknaden. Om prisinformationen varierar alltför mycket utgör detta ytterligare ett hi</w:t>
      </w:r>
      <w:r w:rsidRPr="008D31F2">
        <w:t>n</w:t>
      </w:r>
      <w:r w:rsidRPr="008D31F2">
        <w:t xml:space="preserve">der. Sverige bör därför verka för att det kommer till stånd en gemensam EG-lagstiftning om prisinformation vid marknadsföring av nyttigheter. Målet bör därvid vara en harmoniserad lagstiftning på hög nivå. </w:t>
      </w:r>
    </w:p>
    <w:p w:rsidR="005C7C4A" w:rsidRPr="008D31F2" w:rsidRDefault="005C7C4A">
      <w:pPr>
        <w:pStyle w:val="Normaltindrag"/>
      </w:pPr>
      <w:r w:rsidRPr="008D31F2">
        <w:t>Vad som sålunda anförts i reservationen bör riksdagen, med bifall till m</w:t>
      </w:r>
      <w:r w:rsidRPr="008D31F2">
        <w:t>o</w:t>
      </w:r>
      <w:r w:rsidRPr="008D31F2">
        <w:t>tion L4 y</w:t>
      </w:r>
      <w:r w:rsidRPr="008D31F2">
        <w:t>r</w:t>
      </w:r>
      <w:r w:rsidRPr="008D31F2">
        <w:t xml:space="preserve">kande 3, som sin mening ge regeringen till känna. </w:t>
      </w:r>
    </w:p>
    <w:p w:rsidR="005C7C4A" w:rsidRPr="008D31F2" w:rsidRDefault="005C7C4A">
      <w:pPr>
        <w:pStyle w:val="Reservationspunkt"/>
        <w:spacing w:before="485"/>
        <w:rPr>
          <w:noProof w:val="0"/>
        </w:rPr>
      </w:pPr>
      <w:bookmarkStart w:id="30" w:name="_Toc68666038"/>
      <w:r w:rsidRPr="008D31F2">
        <w:rPr>
          <w:noProof w:val="0"/>
        </w:rPr>
        <w:t>5.</w:t>
      </w:r>
      <w:r w:rsidRPr="008D31F2">
        <w:rPr>
          <w:noProof w:val="0"/>
        </w:rPr>
        <w:tab/>
        <w:t>Marknadsföring av öl (punkt 7)</w:t>
      </w:r>
      <w:bookmarkEnd w:id="30"/>
    </w:p>
    <w:p w:rsidR="005C7C4A" w:rsidRPr="008D31F2" w:rsidRDefault="005C7C4A">
      <w:pPr>
        <w:pStyle w:val="Reservanter"/>
      </w:pPr>
      <w:r w:rsidRPr="008D31F2">
        <w:t>av Tasso Stafilidis (v).</w:t>
      </w:r>
    </w:p>
    <w:p w:rsidR="005C7C4A" w:rsidRPr="008D31F2" w:rsidRDefault="005C7C4A">
      <w:pPr>
        <w:pStyle w:val="R4"/>
      </w:pPr>
      <w:r w:rsidRPr="008D31F2">
        <w:t>Förslag till riksdagsbeslut</w:t>
      </w:r>
    </w:p>
    <w:p w:rsidR="005C7C4A" w:rsidRPr="008D31F2" w:rsidRDefault="005C7C4A">
      <w:r w:rsidRPr="008D31F2">
        <w:t>Jag anser att utskottets förslag under punkt 7 borde ha följande lydelse:</w:t>
      </w:r>
    </w:p>
    <w:p w:rsidR="005C7C4A" w:rsidRPr="008D31F2" w:rsidRDefault="005C7C4A">
      <w:pPr>
        <w:pStyle w:val="Reservantfrslag"/>
      </w:pPr>
      <w:r w:rsidRPr="008D31F2">
        <w:t>Riksdagen tillkännager för regeringen som sin mening vad som anförs i r</w:t>
      </w:r>
      <w:r w:rsidRPr="008D31F2">
        <w:t>e</w:t>
      </w:r>
      <w:r w:rsidRPr="008D31F2">
        <w:t xml:space="preserve">servationen. Därmed bifaller riksdagen motion 2003/04:L1. </w:t>
      </w:r>
    </w:p>
    <w:p w:rsidR="005C7C4A" w:rsidRPr="008D31F2" w:rsidRDefault="005C7C4A">
      <w:pPr>
        <w:pStyle w:val="R4"/>
      </w:pPr>
      <w:r w:rsidRPr="008D31F2">
        <w:t>Ställningstagande</w:t>
      </w:r>
    </w:p>
    <w:p w:rsidR="005C7C4A" w:rsidRPr="008D31F2" w:rsidRDefault="005C7C4A">
      <w:r w:rsidRPr="008D31F2">
        <w:t>Jag kan konstatera att ”en stor stark” har blivit ett begrepp i Sverige. Härmed förknippas vanligtvis ett glas starköl innehållande minst 33 centiliter. Det förekommer dock att mindre nogräknade utskänkningsställen serverar såväl folk- som mellanöl under beteckningen ”en stor stark”. Vidare kan mängden öl variera starkt. Sålunda kan det ofta vara berättigat att tala om ”en liten svag” i stället för ”en stor stark”. Begreppet kan således innebära i princip vad som helst. Enligt min uppfattning vore det därf</w:t>
      </w:r>
      <w:r w:rsidRPr="008D31F2">
        <w:t>ör mycket värdefullt med standardregler i vilka läggs fast såväl dryckesmängd som alkoholstyrka så att konsumenterna på förhand vet vad de får för pengarna. Till skillnad från regeringen anser jag således att det föreligger ett behov av att i standardregler definiera begreppet ”en stor stark”. Regeringen bör således på nytt ges i up</w:t>
      </w:r>
      <w:r w:rsidRPr="008D31F2">
        <w:t>p</w:t>
      </w:r>
      <w:r w:rsidRPr="008D31F2">
        <w:t>drag att snarast utarbeta sådana standar</w:t>
      </w:r>
      <w:r w:rsidRPr="008D31F2">
        <w:t>d</w:t>
      </w:r>
      <w:r w:rsidRPr="008D31F2">
        <w:t xml:space="preserve">regler. </w:t>
      </w:r>
    </w:p>
    <w:p w:rsidR="005C7C4A" w:rsidRPr="008D31F2" w:rsidRDefault="005C7C4A">
      <w:pPr>
        <w:pStyle w:val="Normaltindrag"/>
      </w:pPr>
      <w:r w:rsidRPr="008D31F2">
        <w:t>Vad som sålunda anförts i reservationen bör riksdagen, med bifall till m</w:t>
      </w:r>
      <w:r w:rsidRPr="008D31F2">
        <w:t>o</w:t>
      </w:r>
      <w:r w:rsidRPr="008D31F2">
        <w:t xml:space="preserve">tion L1, som sin mening ge regeringen till känna. </w:t>
      </w:r>
    </w:p>
    <w:p w:rsidR="005C7C4A" w:rsidRPr="008D31F2" w:rsidRDefault="005C7C4A"/>
    <w:p w:rsidR="005C7C4A" w:rsidRPr="008D31F2" w:rsidRDefault="005C7C4A"/>
    <w:p w:rsidR="005C7C4A" w:rsidRPr="008D31F2" w:rsidRDefault="005C7C4A"/>
    <w:p w:rsidR="005C7C4A" w:rsidRPr="008D31F2" w:rsidRDefault="005C7C4A">
      <w:pPr>
        <w:pStyle w:val="Normaltindrag"/>
      </w:pPr>
    </w:p>
    <w:p w:rsidR="005C7C4A" w:rsidRPr="008D31F2" w:rsidRDefault="005C7C4A">
      <w:pPr>
        <w:pStyle w:val="Normaltindrag"/>
        <w:sectPr w:rsidR="00000000" w:rsidRPr="008D31F2">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5C7C4A" w:rsidRPr="008D31F2" w:rsidRDefault="005C7C4A">
      <w:pPr>
        <w:pStyle w:val="Bilaga"/>
      </w:pPr>
      <w:r w:rsidRPr="008D31F2">
        <w:t>Bilaga 1</w:t>
      </w:r>
    </w:p>
    <w:p w:rsidR="005C7C4A" w:rsidRPr="008D31F2" w:rsidRDefault="005C7C4A">
      <w:pPr>
        <w:pStyle w:val="Rubrik1"/>
        <w:rPr>
          <w:noProof w:val="0"/>
        </w:rPr>
      </w:pPr>
      <w:bookmarkStart w:id="31" w:name="_Toc68666039"/>
      <w:r w:rsidRPr="008D31F2">
        <w:rPr>
          <w:noProof w:val="0"/>
        </w:rPr>
        <w:t>Förteckning över behandlade förslag</w:t>
      </w:r>
      <w:bookmarkEnd w:id="31"/>
    </w:p>
    <w:p w:rsidR="005C7C4A" w:rsidRPr="008D31F2" w:rsidRDefault="005C7C4A">
      <w:pPr>
        <w:pStyle w:val="Rubrik2"/>
      </w:pPr>
      <w:bookmarkStart w:id="32" w:name="_Toc68666040"/>
      <w:r w:rsidRPr="008D31F2">
        <w:t>Propositionen</w:t>
      </w:r>
      <w:bookmarkEnd w:id="32"/>
    </w:p>
    <w:p w:rsidR="005C7C4A" w:rsidRPr="008D31F2" w:rsidRDefault="005C7C4A">
      <w:pPr>
        <w:pStyle w:val="Motioner"/>
        <w:jc w:val="both"/>
      </w:pPr>
      <w:bookmarkStart w:id="33" w:name="RangeStart"/>
      <w:bookmarkStart w:id="34" w:name="RangeEnd"/>
      <w:bookmarkEnd w:id="33"/>
      <w:r w:rsidRPr="008D31F2">
        <w:t>Proposition 2003/04:38 En ny prisinformationslag m.m.</w:t>
      </w:r>
    </w:p>
    <w:p w:rsidR="005C7C4A" w:rsidRPr="008D31F2" w:rsidRDefault="005C7C4A">
      <w:r w:rsidRPr="008D31F2">
        <w:t>Riksdagen antar det i propositionen framlagda förslaget till ny prisinform</w:t>
      </w:r>
      <w:r w:rsidRPr="008D31F2">
        <w:t>a</w:t>
      </w:r>
      <w:r w:rsidRPr="008D31F2">
        <w:t>tionslag.</w:t>
      </w:r>
    </w:p>
    <w:p w:rsidR="005C7C4A" w:rsidRPr="008D31F2" w:rsidRDefault="005C7C4A">
      <w:pPr>
        <w:pStyle w:val="Rubrik2"/>
      </w:pPr>
      <w:bookmarkStart w:id="35" w:name="_Toc68666041"/>
      <w:r w:rsidRPr="008D31F2">
        <w:t>Följdmotioner</w:t>
      </w:r>
      <w:bookmarkEnd w:id="35"/>
    </w:p>
    <w:p w:rsidR="005C7C4A" w:rsidRPr="008D31F2" w:rsidRDefault="005C7C4A">
      <w:pPr>
        <w:pStyle w:val="Motioner"/>
        <w:jc w:val="both"/>
      </w:pPr>
      <w:r w:rsidRPr="008D31F2">
        <w:t>2003/04:L1 av Tasso Stafilidis m.fl. (v) vari föreslås att riksdagen fattar följande beslut:</w:t>
      </w:r>
    </w:p>
    <w:p w:rsidR="005C7C4A" w:rsidRPr="008D31F2" w:rsidRDefault="005C7C4A">
      <w:r w:rsidRPr="008D31F2">
        <w:t>Riksdagen tillkännager för regeringen som sin mening vad i motionen anförs om standardregler för en stor stark.</w:t>
      </w:r>
    </w:p>
    <w:p w:rsidR="005C7C4A" w:rsidRPr="008D31F2" w:rsidRDefault="005C7C4A">
      <w:pPr>
        <w:pStyle w:val="Motioner"/>
        <w:spacing w:before="313"/>
        <w:jc w:val="both"/>
      </w:pPr>
      <w:r w:rsidRPr="008D31F2">
        <w:t>2003/04:L2 av Leif Björnlod m.fl. (mp) vari föreslås att riksdagen fattar följande beslut:</w:t>
      </w:r>
    </w:p>
    <w:p w:rsidR="005C7C4A" w:rsidRPr="008D31F2" w:rsidRDefault="005C7C4A">
      <w:r w:rsidRPr="008D31F2">
        <w:t>Riksdagen begär att regeringen lägger fram förslag till ändring av den för</w:t>
      </w:r>
      <w:r w:rsidRPr="008D31F2">
        <w:t>e</w:t>
      </w:r>
      <w:r w:rsidRPr="008D31F2">
        <w:t>slagna prisinformationslagen i enlighet med vad i motionen anförs.</w:t>
      </w:r>
    </w:p>
    <w:p w:rsidR="005C7C4A" w:rsidRPr="008D31F2" w:rsidRDefault="005C7C4A">
      <w:pPr>
        <w:pStyle w:val="Motioner"/>
        <w:spacing w:before="313"/>
        <w:jc w:val="both"/>
      </w:pPr>
      <w:r w:rsidRPr="008D31F2">
        <w:t>2003/04:L3 av Inger René m.fl. (m) vari föreslås att riksdagen fattar följande beslut:</w:t>
      </w:r>
    </w:p>
    <w:p w:rsidR="005C7C4A" w:rsidRPr="008D31F2" w:rsidRDefault="005C7C4A">
      <w:r w:rsidRPr="008D31F2">
        <w:t>Riksdagen tillkännager för regeringen som sin mening vad i motionen anförs om bemyndigandet att låta regeringen eller den myndighet regeringen b</w:t>
      </w:r>
      <w:r w:rsidRPr="008D31F2">
        <w:t>e</w:t>
      </w:r>
      <w:r w:rsidRPr="008D31F2">
        <w:t>stämmer meddela föreskrifter.</w:t>
      </w:r>
    </w:p>
    <w:p w:rsidR="005C7C4A" w:rsidRPr="008D31F2" w:rsidRDefault="005C7C4A">
      <w:pPr>
        <w:pStyle w:val="Motioner"/>
        <w:spacing w:before="313"/>
        <w:jc w:val="both"/>
      </w:pPr>
      <w:r w:rsidRPr="008D31F2">
        <w:t>2003/04:L4 av Jan Ertsborn m.fl. (fp) vari föreslås att riksdagen fattar fö</w:t>
      </w:r>
      <w:r w:rsidRPr="008D31F2">
        <w:t>l</w:t>
      </w:r>
      <w:r w:rsidRPr="008D31F2">
        <w:t>jande beslut:</w:t>
      </w:r>
    </w:p>
    <w:p w:rsidR="005C7C4A" w:rsidRPr="008D31F2" w:rsidRDefault="005C7C4A">
      <w:pPr>
        <w:pStyle w:val="Yrkanden"/>
      </w:pPr>
      <w:r w:rsidRPr="008D31F2">
        <w:t>1. Riksdagen tillkännager för regeringen som sin mening vad i motionen anförs om konkurrensfrågor.</w:t>
      </w:r>
    </w:p>
    <w:p w:rsidR="005C7C4A" w:rsidRPr="008D31F2" w:rsidRDefault="005C7C4A">
      <w:pPr>
        <w:pStyle w:val="Yrkanden"/>
      </w:pPr>
      <w:r w:rsidRPr="008D31F2">
        <w:t>2. Riksdagen tillkännager för regeringen som sin mening vad i motionen anförs om hänvisningar i lagtexten.</w:t>
      </w:r>
    </w:p>
    <w:p w:rsidR="005C7C4A" w:rsidRPr="008D31F2" w:rsidRDefault="005C7C4A">
      <w:pPr>
        <w:pStyle w:val="Yrkanden"/>
        <w:spacing w:line="240" w:lineRule="auto"/>
      </w:pPr>
      <w:r w:rsidRPr="008D31F2">
        <w:t>3. Riksdagen tillkännager för regeringen som sin mening vad i motionen anförs om EU-harmonisering av lagstiftning</w:t>
      </w:r>
      <w:bookmarkEnd w:id="34"/>
      <w:r w:rsidRPr="008D31F2">
        <w:t>.</w:t>
      </w:r>
    </w:p>
    <w:p w:rsidR="005C7C4A" w:rsidRPr="008D31F2" w:rsidRDefault="005C7C4A"/>
    <w:p w:rsidR="005C7C4A" w:rsidRPr="008D31F2" w:rsidRDefault="005C7C4A">
      <w:pPr>
        <w:pStyle w:val="Normaltindrag"/>
        <w:sectPr w:rsidR="00000000" w:rsidRPr="008D31F2">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5C7C4A" w:rsidRPr="008D31F2" w:rsidRDefault="005C7C4A">
      <w:pPr>
        <w:pStyle w:val="Bilaga"/>
      </w:pPr>
      <w:r w:rsidRPr="008D31F2">
        <w:t>Bilaga 2</w:t>
      </w:r>
    </w:p>
    <w:p w:rsidR="005C7C4A" w:rsidRPr="008D31F2" w:rsidRDefault="005C7C4A">
      <w:pPr>
        <w:pStyle w:val="Rubrik1"/>
        <w:spacing w:after="240"/>
        <w:rPr>
          <w:noProof w:val="0"/>
        </w:rPr>
      </w:pPr>
      <w:bookmarkStart w:id="36" w:name="_Toc68666042"/>
      <w:r w:rsidRPr="008D31F2">
        <w:rPr>
          <w:noProof w:val="0"/>
        </w:rPr>
        <w:t>Regeringens lagförslag</w:t>
      </w:r>
      <w:bookmarkEnd w:id="36"/>
    </w:p>
    <w:p w:rsidR="005C7C4A" w:rsidRPr="008D31F2" w:rsidRDefault="005C7C4A">
      <w:pPr>
        <w:pStyle w:val="R2"/>
        <w:spacing w:before="0" w:after="0"/>
      </w:pPr>
      <w:r w:rsidRPr="008D31F2">
        <w:t>Förslag till prisinformationslag</w:t>
      </w:r>
    </w:p>
    <w:p w:rsidR="005C7C4A" w:rsidRPr="008D31F2" w:rsidRDefault="008D31F2">
      <w:r w:rsidRPr="008D31F2">
        <w:rPr>
          <w:noProof/>
        </w:rPr>
        <w:drawing>
          <wp:inline distT="0" distB="0" distL="0" distR="0">
            <wp:extent cx="3636010" cy="640651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636010" cy="6406515"/>
                    </a:xfrm>
                    <a:prstGeom prst="rect">
                      <a:avLst/>
                    </a:prstGeom>
                    <a:noFill/>
                    <a:ln>
                      <a:noFill/>
                    </a:ln>
                  </pic:spPr>
                </pic:pic>
              </a:graphicData>
            </a:graphic>
          </wp:inline>
        </w:drawing>
      </w:r>
    </w:p>
    <w:p w:rsidR="005C7C4A" w:rsidRPr="008D31F2" w:rsidRDefault="008D31F2">
      <w:r w:rsidRPr="008D31F2">
        <w:rPr>
          <w:noProof/>
        </w:rPr>
        <w:drawing>
          <wp:inline distT="0" distB="0" distL="0" distR="0">
            <wp:extent cx="3646805" cy="586740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3646805" cy="5867400"/>
                    </a:xfrm>
                    <a:prstGeom prst="rect">
                      <a:avLst/>
                    </a:prstGeom>
                    <a:noFill/>
                    <a:ln>
                      <a:noFill/>
                    </a:ln>
                  </pic:spPr>
                </pic:pic>
              </a:graphicData>
            </a:graphic>
          </wp:inline>
        </w:drawing>
      </w:r>
    </w:p>
    <w:p w:rsidR="005C7C4A" w:rsidRPr="008D31F2" w:rsidRDefault="005C7C4A"/>
    <w:p w:rsidR="005C7C4A" w:rsidRPr="008D31F2" w:rsidRDefault="005C7C4A">
      <w:pPr>
        <w:pStyle w:val="Normaltindrag"/>
        <w:sectPr w:rsidR="00000000" w:rsidRPr="008D31F2">
          <w:headerReference w:type="even" r:id="rId52"/>
          <w:headerReference w:type="default" r:id="rId53"/>
          <w:footerReference w:type="even" r:id="rId54"/>
          <w:footerReference w:type="default" r:id="rId55"/>
          <w:headerReference w:type="first" r:id="rId56"/>
          <w:footerReference w:type="first" r:id="rId57"/>
          <w:pgSz w:w="11906" w:h="16838" w:code="9"/>
          <w:pgMar w:top="907" w:right="4649" w:bottom="4508" w:left="1304" w:header="340" w:footer="227" w:gutter="0"/>
          <w:cols w:space="720"/>
          <w:titlePg/>
        </w:sectPr>
      </w:pPr>
    </w:p>
    <w:p w:rsidR="005C7C4A" w:rsidRPr="008D31F2" w:rsidRDefault="005C7C4A">
      <w:pPr>
        <w:pStyle w:val="Bilaga"/>
      </w:pPr>
      <w:r w:rsidRPr="008D31F2">
        <w:t>Bilaga 3</w:t>
      </w:r>
    </w:p>
    <w:p w:rsidR="005C7C4A" w:rsidRPr="008D31F2" w:rsidRDefault="005C7C4A">
      <w:pPr>
        <w:pStyle w:val="Rubrik1"/>
        <w:rPr>
          <w:noProof w:val="0"/>
        </w:rPr>
      </w:pPr>
      <w:bookmarkStart w:id="37" w:name="_Toc68666043"/>
      <w:r w:rsidRPr="008D31F2">
        <w:rPr>
          <w:noProof w:val="0"/>
        </w:rPr>
        <w:t>Utskottets lagförslag</w:t>
      </w:r>
      <w:bookmarkEnd w:id="37"/>
    </w:p>
    <w:p w:rsidR="005C7C4A" w:rsidRPr="008D31F2" w:rsidRDefault="005C7C4A">
      <w:pPr>
        <w:pStyle w:val="R2"/>
        <w:spacing w:before="125"/>
      </w:pPr>
      <w:r w:rsidRPr="008D31F2">
        <w:t>Förslag till lag om ändring i yrkestrafiklagen (1998:490)</w:t>
      </w:r>
    </w:p>
    <w:p w:rsidR="005C7C4A" w:rsidRPr="008D31F2" w:rsidRDefault="005C7C4A">
      <w:pPr>
        <w:pStyle w:val="Normaltindrag"/>
      </w:pPr>
      <w:r w:rsidRPr="008D31F2">
        <w:t xml:space="preserve">Härigenom föreskrivs att 2 kap. 19 § yrkestrafiklagen (1998:490) skall ha följande lydelse. </w:t>
      </w:r>
    </w:p>
    <w:p w:rsidR="005C7C4A" w:rsidRPr="008D31F2" w:rsidRDefault="005C7C4A">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8D31F2">
        <w:tblPrEx>
          <w:tblCellMar>
            <w:top w:w="0" w:type="dxa"/>
            <w:bottom w:w="0" w:type="dxa"/>
          </w:tblCellMar>
        </w:tblPrEx>
        <w:trPr>
          <w:tblHeader/>
        </w:trPr>
        <w:tc>
          <w:tcPr>
            <w:tcW w:w="3090" w:type="dxa"/>
          </w:tcPr>
          <w:p w:rsidR="005C7C4A" w:rsidRPr="008D31F2" w:rsidRDefault="005C7C4A">
            <w:pPr>
              <w:pStyle w:val="LagtextRubrik"/>
            </w:pPr>
            <w:r w:rsidRPr="008D31F2">
              <w:t>Nuvarande lydelse</w:t>
            </w:r>
          </w:p>
        </w:tc>
        <w:tc>
          <w:tcPr>
            <w:tcW w:w="3090" w:type="dxa"/>
          </w:tcPr>
          <w:p w:rsidR="005C7C4A" w:rsidRPr="008D31F2" w:rsidRDefault="005C7C4A">
            <w:pPr>
              <w:pStyle w:val="LagtextRubrik"/>
            </w:pPr>
            <w:r w:rsidRPr="008D31F2">
              <w:t>Föreslagen lydelse</w:t>
            </w:r>
          </w:p>
        </w:tc>
      </w:tr>
      <w:tr w:rsidR="00000000" w:rsidRPr="008D31F2">
        <w:tblPrEx>
          <w:tblCellMar>
            <w:top w:w="0" w:type="dxa"/>
            <w:bottom w:w="0" w:type="dxa"/>
          </w:tblCellMar>
        </w:tblPrEx>
        <w:tc>
          <w:tcPr>
            <w:tcW w:w="6180" w:type="dxa"/>
            <w:gridSpan w:val="2"/>
          </w:tcPr>
          <w:p w:rsidR="005C7C4A" w:rsidRPr="008D31F2" w:rsidRDefault="005C7C4A">
            <w:pPr>
              <w:pStyle w:val="Lagtext"/>
              <w:jc w:val="center"/>
            </w:pPr>
            <w:r w:rsidRPr="008D31F2">
              <w:t xml:space="preserve">2 kap. </w:t>
            </w:r>
          </w:p>
          <w:p w:rsidR="005C7C4A" w:rsidRPr="008D31F2" w:rsidRDefault="005C7C4A">
            <w:pPr>
              <w:pStyle w:val="Lagtext"/>
              <w:jc w:val="center"/>
            </w:pPr>
            <w:r w:rsidRPr="008D31F2">
              <w:t>19  §</w:t>
            </w:r>
          </w:p>
        </w:tc>
      </w:tr>
      <w:tr w:rsidR="00000000" w:rsidRPr="008D31F2">
        <w:tblPrEx>
          <w:tblCellMar>
            <w:top w:w="0" w:type="dxa"/>
            <w:bottom w:w="0" w:type="dxa"/>
          </w:tblCellMar>
        </w:tblPrEx>
        <w:tc>
          <w:tcPr>
            <w:tcW w:w="6180" w:type="dxa"/>
            <w:gridSpan w:val="2"/>
          </w:tcPr>
          <w:p w:rsidR="005C7C4A" w:rsidRPr="008D31F2" w:rsidRDefault="005C7C4A">
            <w:pPr>
              <w:pStyle w:val="Lagtext"/>
            </w:pPr>
            <w:r w:rsidRPr="008D31F2">
              <w:t>Den som har tillstånd till taxitrafik är skyldig att före färden genom lämpliga åtgärder låta passagerarna få kännedom om den taxa som han tilllämpar.</w:t>
            </w:r>
          </w:p>
          <w:p w:rsidR="005C7C4A" w:rsidRPr="008D31F2" w:rsidRDefault="005C7C4A">
            <w:pPr>
              <w:pStyle w:val="LagtextIndrag"/>
            </w:pPr>
            <w:r w:rsidRPr="008D31F2">
              <w:t>Taxan skall vara uppbyggd så att priset för transporten dels enkelt kan b</w:t>
            </w:r>
            <w:r w:rsidRPr="008D31F2">
              <w:t>e</w:t>
            </w:r>
            <w:r w:rsidRPr="008D31F2">
              <w:t>dömas före färden, dels med kännedom om körd sträcka och nyttjad tid enkelt kan beräknas efter färden. Taxan får inte vara uppbyggd så att grunderna för pr</w:t>
            </w:r>
            <w:r w:rsidRPr="008D31F2">
              <w:t>i</w:t>
            </w:r>
            <w:r w:rsidRPr="008D31F2">
              <w:t>sets bestämmande förändras under färden.</w:t>
            </w:r>
          </w:p>
        </w:tc>
      </w:tr>
      <w:tr w:rsidR="00000000" w:rsidRPr="008D31F2">
        <w:tblPrEx>
          <w:tblCellMar>
            <w:top w:w="0" w:type="dxa"/>
            <w:bottom w:w="0" w:type="dxa"/>
          </w:tblCellMar>
        </w:tblPrEx>
        <w:tc>
          <w:tcPr>
            <w:tcW w:w="3090" w:type="dxa"/>
          </w:tcPr>
          <w:p w:rsidR="005C7C4A" w:rsidRPr="008D31F2" w:rsidRDefault="005C7C4A">
            <w:pPr>
              <w:pStyle w:val="LagtextIndrag"/>
            </w:pPr>
            <w:r w:rsidRPr="008D31F2">
              <w:t xml:space="preserve">Bestämmelser om prisinformation finns också i prisinformationslagen </w:t>
            </w:r>
            <w:r w:rsidRPr="008D31F2">
              <w:rPr>
                <w:i/>
              </w:rPr>
              <w:t>(1991:601).</w:t>
            </w:r>
          </w:p>
        </w:tc>
        <w:tc>
          <w:tcPr>
            <w:tcW w:w="3090" w:type="dxa"/>
          </w:tcPr>
          <w:p w:rsidR="005C7C4A" w:rsidRPr="008D31F2" w:rsidRDefault="005C7C4A">
            <w:pPr>
              <w:pStyle w:val="LagtextIndrag"/>
            </w:pPr>
            <w:r w:rsidRPr="008D31F2">
              <w:t xml:space="preserve">Bestämmelser om prisinformation finns också i prisinformationslagen </w:t>
            </w:r>
            <w:r w:rsidRPr="008D31F2">
              <w:rPr>
                <w:i/>
              </w:rPr>
              <w:t>(2004:000</w:t>
            </w:r>
            <w:r w:rsidRPr="008D31F2">
              <w:t>).</w:t>
            </w:r>
          </w:p>
        </w:tc>
      </w:tr>
    </w:tbl>
    <w:p w:rsidR="005C7C4A" w:rsidRPr="008D31F2" w:rsidRDefault="005C7C4A">
      <w:r w:rsidRPr="008D31F2">
        <w:t>____________</w:t>
      </w:r>
    </w:p>
    <w:p w:rsidR="005C7C4A" w:rsidRPr="008D31F2" w:rsidRDefault="005C7C4A">
      <w:pPr>
        <w:pStyle w:val="Normaltindrag"/>
      </w:pPr>
      <w:r w:rsidRPr="008D31F2">
        <w:t>Denna lag träder i kraft den 1 oktober 2004.</w:t>
      </w:r>
    </w:p>
    <w:p w:rsidR="005C7C4A" w:rsidRPr="008D31F2" w:rsidRDefault="005C7C4A">
      <w:pPr>
        <w:pStyle w:val="Normaltindrag"/>
      </w:pPr>
    </w:p>
    <w:p w:rsidR="005C7C4A" w:rsidRPr="008D31F2" w:rsidRDefault="005C7C4A">
      <w:pPr>
        <w:pStyle w:val="Tryckort"/>
        <w:framePr w:wrap="around"/>
        <w:jc w:val="right"/>
      </w:pPr>
      <w:r w:rsidRPr="008D31F2">
        <w:t>Elanders Gotab, Stockholm  2004</w:t>
      </w:r>
    </w:p>
    <w:p w:rsidR="005C7C4A" w:rsidRPr="008D31F2" w:rsidRDefault="005C7C4A">
      <w:pPr>
        <w:pStyle w:val="Normaltindrag"/>
      </w:pPr>
    </w:p>
    <w:sectPr w:rsidR="005C7C4A" w:rsidRPr="008D31F2">
      <w:headerReference w:type="even" r:id="rId58"/>
      <w:headerReference w:type="default" r:id="rId59"/>
      <w:footerReference w:type="even" r:id="rId60"/>
      <w:footerReference w:type="default" r:id="rId61"/>
      <w:headerReference w:type="first" r:id="rId62"/>
      <w:footerReference w:type="first" r:id="rId6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7C4A" w:rsidRPr="008D31F2" w:rsidRDefault="005C7C4A">
      <w:pPr>
        <w:spacing w:before="0" w:line="240" w:lineRule="auto"/>
      </w:pPr>
      <w:r w:rsidRPr="008D31F2">
        <w:separator/>
      </w:r>
    </w:p>
  </w:endnote>
  <w:endnote w:type="continuationSeparator" w:id="0">
    <w:p w:rsidR="005C7C4A" w:rsidRPr="008D31F2" w:rsidRDefault="005C7C4A">
      <w:pPr>
        <w:spacing w:before="0" w:line="240" w:lineRule="auto"/>
      </w:pPr>
      <w:r w:rsidRPr="008D31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7C4A" w:rsidRPr="008D31F2" w:rsidRDefault="005C7C4A">
    <w:pPr>
      <w:pStyle w:val="SidfotV"/>
      <w:framePr w:w="8732" w:h="284" w:hRule="exact" w:hSpace="0" w:vSpace="0" w:wrap="around" w:xAlign="inside" w:y="13042" w:anchorLock="0"/>
    </w:pPr>
    <w:r w:rsidRPr="008D31F2">
      <w:fldChar w:fldCharType="begin" w:fldLock="1"/>
    </w:r>
    <w:r w:rsidRPr="008D31F2">
      <w:instrText xml:space="preserve"> P</w:instrText>
    </w:r>
    <w:r w:rsidRPr="008D31F2">
      <w:instrText>A</w:instrText>
    </w:r>
    <w:r w:rsidRPr="008D31F2">
      <w:instrText xml:space="preserve">GE </w:instrText>
    </w:r>
    <w:r w:rsidRPr="008D31F2">
      <w:fldChar w:fldCharType="separate"/>
    </w:r>
    <w:r w:rsidRPr="008D31F2">
      <w:t>2</w:t>
    </w:r>
    <w:r w:rsidRPr="008D31F2">
      <w:fldChar w:fldCharType="end"/>
    </w:r>
  </w:p>
  <w:p w:rsidR="005C7C4A" w:rsidRPr="008D31F2" w:rsidRDefault="005C7C4A">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7C4A" w:rsidRPr="008D31F2" w:rsidRDefault="005C7C4A">
    <w:pPr>
      <w:pStyle w:val="SidfotV"/>
      <w:framePr w:w="8732" w:h="284" w:hRule="exact" w:hSpace="0" w:vSpace="0" w:wrap="around" w:xAlign="inside" w:y="13042" w:anchorLock="0"/>
    </w:pPr>
    <w:r w:rsidRPr="008D31F2">
      <w:fldChar w:fldCharType="begin" w:fldLock="1"/>
    </w:r>
    <w:r w:rsidRPr="008D31F2">
      <w:instrText xml:space="preserve"> P</w:instrText>
    </w:r>
    <w:r w:rsidRPr="008D31F2">
      <w:instrText>A</w:instrText>
    </w:r>
    <w:r w:rsidRPr="008D31F2">
      <w:instrText xml:space="preserve">GE </w:instrText>
    </w:r>
    <w:r w:rsidRPr="008D31F2">
      <w:fldChar w:fldCharType="separate"/>
    </w:r>
    <w:r w:rsidRPr="008D31F2">
      <w:t>6</w:t>
    </w:r>
    <w:r w:rsidRPr="008D31F2">
      <w:fldChar w:fldCharType="end"/>
    </w:r>
  </w:p>
  <w:p w:rsidR="005C7C4A" w:rsidRPr="008D31F2" w:rsidRDefault="005C7C4A">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7C4A" w:rsidRPr="008D31F2" w:rsidRDefault="005C7C4A">
    <w:pPr>
      <w:pStyle w:val="SidfotH"/>
      <w:framePr w:w="8732" w:h="284" w:hRule="exact" w:hSpace="0" w:vSpace="0" w:wrap="around" w:xAlign="inside" w:y="13042" w:anchorLock="0"/>
    </w:pPr>
    <w:r w:rsidRPr="008D31F2">
      <w:fldChar w:fldCharType="begin" w:fldLock="1"/>
    </w:r>
    <w:r w:rsidRPr="008D31F2">
      <w:instrText xml:space="preserve"> P</w:instrText>
    </w:r>
    <w:r w:rsidRPr="008D31F2">
      <w:instrText>A</w:instrText>
    </w:r>
    <w:r w:rsidRPr="008D31F2">
      <w:instrText xml:space="preserve">GE </w:instrText>
    </w:r>
    <w:r w:rsidRPr="008D31F2">
      <w:fldChar w:fldCharType="separate"/>
    </w:r>
    <w:r w:rsidRPr="008D31F2">
      <w:t>7</w:t>
    </w:r>
    <w:r w:rsidRPr="008D31F2">
      <w:fldChar w:fldCharType="end"/>
    </w:r>
  </w:p>
  <w:p w:rsidR="005C7C4A" w:rsidRPr="008D31F2" w:rsidRDefault="005C7C4A">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7C4A" w:rsidRPr="008D31F2" w:rsidRDefault="005C7C4A">
    <w:pPr>
      <w:pStyle w:val="SidfotV"/>
      <w:framePr w:w="8732" w:h="284" w:hRule="exact" w:hSpace="0" w:vSpace="0" w:wrap="around" w:xAlign="inside" w:y="13042" w:anchorLock="0"/>
    </w:pPr>
    <w:r w:rsidRPr="008D31F2">
      <w:fldChar w:fldCharType="begin" w:fldLock="1"/>
    </w:r>
    <w:r w:rsidRPr="008D31F2">
      <w:instrText xml:space="preserve"> if </w:instrText>
    </w:r>
    <w:r w:rsidRPr="008D31F2">
      <w:fldChar w:fldCharType="begin" w:fldLock="1"/>
    </w:r>
    <w:r w:rsidRPr="008D31F2">
      <w:instrText xml:space="preserve"> = </w:instrText>
    </w:r>
    <w:r w:rsidRPr="008D31F2">
      <w:fldChar w:fldCharType="begin" w:fldLock="1"/>
    </w:r>
    <w:r w:rsidRPr="008D31F2">
      <w:instrText xml:space="preserve"> = </w:instrText>
    </w:r>
    <w:r w:rsidRPr="008D31F2">
      <w:fldChar w:fldCharType="begin" w:fldLock="1"/>
    </w:r>
    <w:r w:rsidRPr="008D31F2">
      <w:instrText xml:space="preserve"> page</w:instrText>
    </w:r>
    <w:r w:rsidRPr="008D31F2">
      <w:fldChar w:fldCharType="separate"/>
    </w:r>
    <w:r w:rsidRPr="008D31F2">
      <w:instrText>5</w:instrText>
    </w:r>
    <w:r w:rsidRPr="008D31F2">
      <w:fldChar w:fldCharType="end"/>
    </w:r>
    <w:r w:rsidRPr="008D31F2">
      <w:instrText xml:space="preserve">/2 </w:instrText>
    </w:r>
    <w:r w:rsidRPr="008D31F2">
      <w:fldChar w:fldCharType="separate"/>
    </w:r>
    <w:r w:rsidRPr="008D31F2">
      <w:instrText>2,5</w:instrText>
    </w:r>
    <w:r w:rsidRPr="008D31F2">
      <w:fldChar w:fldCharType="end"/>
    </w:r>
    <w:r w:rsidRPr="008D31F2">
      <w:instrText xml:space="preserve"> - </w:instrText>
    </w:r>
    <w:r w:rsidRPr="008D31F2">
      <w:fldChar w:fldCharType="begin" w:fldLock="1"/>
    </w:r>
    <w:r w:rsidRPr="008D31F2">
      <w:instrText xml:space="preserve"> = int(</w:instrText>
    </w:r>
    <w:r w:rsidRPr="008D31F2">
      <w:fldChar w:fldCharType="begin" w:fldLock="1"/>
    </w:r>
    <w:r w:rsidRPr="008D31F2">
      <w:instrText xml:space="preserve"> page</w:instrText>
    </w:r>
    <w:r w:rsidRPr="008D31F2">
      <w:fldChar w:fldCharType="separate"/>
    </w:r>
    <w:r w:rsidRPr="008D31F2">
      <w:instrText>5</w:instrText>
    </w:r>
    <w:r w:rsidRPr="008D31F2">
      <w:fldChar w:fldCharType="end"/>
    </w:r>
    <w:r w:rsidRPr="008D31F2">
      <w:instrText xml:space="preserve">/2) </w:instrText>
    </w:r>
    <w:r w:rsidRPr="008D31F2">
      <w:fldChar w:fldCharType="separate"/>
    </w:r>
    <w:r w:rsidRPr="008D31F2">
      <w:instrText>2</w:instrText>
    </w:r>
    <w:r w:rsidRPr="008D31F2">
      <w:fldChar w:fldCharType="end"/>
    </w:r>
    <w:r w:rsidRPr="008D31F2">
      <w:fldChar w:fldCharType="separate"/>
    </w:r>
    <w:r w:rsidRPr="008D31F2">
      <w:instrText>0,5</w:instrText>
    </w:r>
    <w:r w:rsidRPr="008D31F2">
      <w:fldChar w:fldCharType="end"/>
    </w:r>
    <w:r w:rsidRPr="008D31F2">
      <w:instrText xml:space="preserve"> = 0 "</w:instrText>
    </w:r>
    <w:r w:rsidRPr="008D31F2">
      <w:fldChar w:fldCharType="begin" w:fldLock="1"/>
    </w:r>
    <w:r w:rsidRPr="008D31F2">
      <w:instrText xml:space="preserve"> P</w:instrText>
    </w:r>
    <w:r w:rsidRPr="008D31F2">
      <w:instrText>A</w:instrText>
    </w:r>
    <w:r w:rsidRPr="008D31F2">
      <w:instrText xml:space="preserve">GE </w:instrText>
    </w:r>
    <w:r w:rsidRPr="008D31F2">
      <w:fldChar w:fldCharType="separate"/>
    </w:r>
    <w:r w:rsidRPr="008D31F2">
      <w:instrText>6</w:instrText>
    </w:r>
    <w:r w:rsidRPr="008D31F2">
      <w:fldChar w:fldCharType="end"/>
    </w:r>
  </w:p>
  <w:p w:rsidR="005C7C4A" w:rsidRPr="008D31F2" w:rsidRDefault="005C7C4A">
    <w:pPr>
      <w:pStyle w:val="SidfotH"/>
      <w:framePr w:w="8732" w:h="284" w:hRule="exact" w:hSpace="0" w:vSpace="0" w:wrap="around" w:xAlign="inside" w:y="13042" w:anchorLock="0"/>
    </w:pPr>
    <w:r w:rsidRPr="008D31F2">
      <w:instrText>""</w:instrText>
    </w:r>
    <w:r w:rsidRPr="008D31F2">
      <w:fldChar w:fldCharType="begin" w:fldLock="1"/>
    </w:r>
    <w:r w:rsidRPr="008D31F2">
      <w:instrText xml:space="preserve"> P</w:instrText>
    </w:r>
    <w:r w:rsidRPr="008D31F2">
      <w:instrText>A</w:instrText>
    </w:r>
    <w:r w:rsidRPr="008D31F2">
      <w:instrText xml:space="preserve">GE </w:instrText>
    </w:r>
    <w:r w:rsidRPr="008D31F2">
      <w:fldChar w:fldCharType="separate"/>
    </w:r>
    <w:r w:rsidRPr="008D31F2">
      <w:instrText>5</w:instrText>
    </w:r>
    <w:r w:rsidRPr="008D31F2">
      <w:fldChar w:fldCharType="end"/>
    </w:r>
    <w:r w:rsidRPr="008D31F2">
      <w:instrText>"</w:instrText>
    </w:r>
    <w:r w:rsidRPr="008D31F2">
      <w:fldChar w:fldCharType="separate"/>
    </w:r>
    <w:r w:rsidRPr="008D31F2">
      <w:t>5</w:t>
    </w:r>
    <w:r w:rsidRPr="008D31F2">
      <w:fldChar w:fldCharType="end"/>
    </w:r>
  </w:p>
  <w:p w:rsidR="005C7C4A" w:rsidRPr="008D31F2" w:rsidRDefault="005C7C4A">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7C4A" w:rsidRPr="008D31F2" w:rsidRDefault="005C7C4A">
    <w:pPr>
      <w:pStyle w:val="SidfotV"/>
      <w:framePr w:w="8732" w:h="284" w:hRule="exact" w:hSpace="0" w:vSpace="0" w:wrap="around" w:xAlign="inside" w:y="13042" w:anchorLock="0"/>
    </w:pPr>
    <w:r w:rsidRPr="008D31F2">
      <w:fldChar w:fldCharType="begin" w:fldLock="1"/>
    </w:r>
    <w:r w:rsidRPr="008D31F2">
      <w:instrText xml:space="preserve"> P</w:instrText>
    </w:r>
    <w:r w:rsidRPr="008D31F2">
      <w:instrText>A</w:instrText>
    </w:r>
    <w:r w:rsidRPr="008D31F2">
      <w:instrText xml:space="preserve">GE </w:instrText>
    </w:r>
    <w:r w:rsidRPr="008D31F2">
      <w:fldChar w:fldCharType="separate"/>
    </w:r>
    <w:r w:rsidRPr="008D31F2">
      <w:t>14</w:t>
    </w:r>
    <w:r w:rsidRPr="008D31F2">
      <w:fldChar w:fldCharType="end"/>
    </w:r>
  </w:p>
  <w:p w:rsidR="005C7C4A" w:rsidRPr="008D31F2" w:rsidRDefault="005C7C4A">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7C4A" w:rsidRPr="008D31F2" w:rsidRDefault="005C7C4A">
    <w:pPr>
      <w:pStyle w:val="SidfotH"/>
      <w:framePr w:w="8732" w:h="284" w:hRule="exact" w:hSpace="0" w:vSpace="0" w:wrap="around" w:xAlign="inside" w:y="13042" w:anchorLock="0"/>
    </w:pPr>
    <w:r w:rsidRPr="008D31F2">
      <w:fldChar w:fldCharType="begin" w:fldLock="1"/>
    </w:r>
    <w:r w:rsidRPr="008D31F2">
      <w:instrText xml:space="preserve"> P</w:instrText>
    </w:r>
    <w:r w:rsidRPr="008D31F2">
      <w:instrText>A</w:instrText>
    </w:r>
    <w:r w:rsidRPr="008D31F2">
      <w:instrText xml:space="preserve">GE </w:instrText>
    </w:r>
    <w:r w:rsidRPr="008D31F2">
      <w:fldChar w:fldCharType="separate"/>
    </w:r>
    <w:r w:rsidRPr="008D31F2">
      <w:t>15</w:t>
    </w:r>
    <w:r w:rsidRPr="008D31F2">
      <w:fldChar w:fldCharType="end"/>
    </w:r>
  </w:p>
  <w:p w:rsidR="005C7C4A" w:rsidRPr="008D31F2" w:rsidRDefault="005C7C4A">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7C4A" w:rsidRPr="008D31F2" w:rsidRDefault="005C7C4A">
    <w:pPr>
      <w:pStyle w:val="SidfotV"/>
      <w:framePr w:w="8732" w:h="284" w:hRule="exact" w:hSpace="0" w:vSpace="0" w:wrap="around" w:xAlign="inside" w:y="13042" w:anchorLock="0"/>
    </w:pPr>
    <w:r w:rsidRPr="008D31F2">
      <w:fldChar w:fldCharType="begin" w:fldLock="1"/>
    </w:r>
    <w:r w:rsidRPr="008D31F2">
      <w:instrText xml:space="preserve"> if </w:instrText>
    </w:r>
    <w:r w:rsidRPr="008D31F2">
      <w:fldChar w:fldCharType="begin" w:fldLock="1"/>
    </w:r>
    <w:r w:rsidRPr="008D31F2">
      <w:instrText xml:space="preserve"> = </w:instrText>
    </w:r>
    <w:r w:rsidRPr="008D31F2">
      <w:fldChar w:fldCharType="begin" w:fldLock="1"/>
    </w:r>
    <w:r w:rsidRPr="008D31F2">
      <w:instrText xml:space="preserve"> = </w:instrText>
    </w:r>
    <w:r w:rsidRPr="008D31F2">
      <w:fldChar w:fldCharType="begin" w:fldLock="1"/>
    </w:r>
    <w:r w:rsidRPr="008D31F2">
      <w:instrText xml:space="preserve"> page</w:instrText>
    </w:r>
    <w:r w:rsidRPr="008D31F2">
      <w:fldChar w:fldCharType="separate"/>
    </w:r>
    <w:r w:rsidRPr="008D31F2">
      <w:instrText>7</w:instrText>
    </w:r>
    <w:r w:rsidRPr="008D31F2">
      <w:fldChar w:fldCharType="end"/>
    </w:r>
    <w:r w:rsidRPr="008D31F2">
      <w:instrText xml:space="preserve">/2 </w:instrText>
    </w:r>
    <w:r w:rsidRPr="008D31F2">
      <w:fldChar w:fldCharType="separate"/>
    </w:r>
    <w:r w:rsidRPr="008D31F2">
      <w:instrText>3,5</w:instrText>
    </w:r>
    <w:r w:rsidRPr="008D31F2">
      <w:fldChar w:fldCharType="end"/>
    </w:r>
    <w:r w:rsidRPr="008D31F2">
      <w:instrText xml:space="preserve"> - </w:instrText>
    </w:r>
    <w:r w:rsidRPr="008D31F2">
      <w:fldChar w:fldCharType="begin" w:fldLock="1"/>
    </w:r>
    <w:r w:rsidRPr="008D31F2">
      <w:instrText xml:space="preserve"> = int(</w:instrText>
    </w:r>
    <w:r w:rsidRPr="008D31F2">
      <w:fldChar w:fldCharType="begin" w:fldLock="1"/>
    </w:r>
    <w:r w:rsidRPr="008D31F2">
      <w:instrText xml:space="preserve"> page</w:instrText>
    </w:r>
    <w:r w:rsidRPr="008D31F2">
      <w:fldChar w:fldCharType="separate"/>
    </w:r>
    <w:r w:rsidRPr="008D31F2">
      <w:instrText>7</w:instrText>
    </w:r>
    <w:r w:rsidRPr="008D31F2">
      <w:fldChar w:fldCharType="end"/>
    </w:r>
    <w:r w:rsidRPr="008D31F2">
      <w:instrText xml:space="preserve">/2) </w:instrText>
    </w:r>
    <w:r w:rsidRPr="008D31F2">
      <w:fldChar w:fldCharType="separate"/>
    </w:r>
    <w:r w:rsidRPr="008D31F2">
      <w:instrText>3</w:instrText>
    </w:r>
    <w:r w:rsidRPr="008D31F2">
      <w:fldChar w:fldCharType="end"/>
    </w:r>
    <w:r w:rsidRPr="008D31F2">
      <w:fldChar w:fldCharType="separate"/>
    </w:r>
    <w:r w:rsidRPr="008D31F2">
      <w:instrText>0,5</w:instrText>
    </w:r>
    <w:r w:rsidRPr="008D31F2">
      <w:fldChar w:fldCharType="end"/>
    </w:r>
    <w:r w:rsidRPr="008D31F2">
      <w:instrText xml:space="preserve"> = 0 "</w:instrText>
    </w:r>
    <w:r w:rsidRPr="008D31F2">
      <w:fldChar w:fldCharType="begin" w:fldLock="1"/>
    </w:r>
    <w:r w:rsidRPr="008D31F2">
      <w:instrText xml:space="preserve"> P</w:instrText>
    </w:r>
    <w:r w:rsidRPr="008D31F2">
      <w:instrText>A</w:instrText>
    </w:r>
    <w:r w:rsidRPr="008D31F2">
      <w:instrText xml:space="preserve">GE </w:instrText>
    </w:r>
    <w:r w:rsidRPr="008D31F2">
      <w:fldChar w:fldCharType="separate"/>
    </w:r>
    <w:r w:rsidRPr="008D31F2">
      <w:instrText>8</w:instrText>
    </w:r>
    <w:r w:rsidRPr="008D31F2">
      <w:fldChar w:fldCharType="end"/>
    </w:r>
  </w:p>
  <w:p w:rsidR="005C7C4A" w:rsidRPr="008D31F2" w:rsidRDefault="005C7C4A">
    <w:pPr>
      <w:pStyle w:val="SidfotH"/>
      <w:framePr w:w="8732" w:h="284" w:hRule="exact" w:hSpace="0" w:vSpace="0" w:wrap="around" w:xAlign="inside" w:y="13042" w:anchorLock="0"/>
    </w:pPr>
    <w:r w:rsidRPr="008D31F2">
      <w:instrText>""</w:instrText>
    </w:r>
    <w:r w:rsidRPr="008D31F2">
      <w:fldChar w:fldCharType="begin" w:fldLock="1"/>
    </w:r>
    <w:r w:rsidRPr="008D31F2">
      <w:instrText xml:space="preserve"> P</w:instrText>
    </w:r>
    <w:r w:rsidRPr="008D31F2">
      <w:instrText>A</w:instrText>
    </w:r>
    <w:r w:rsidRPr="008D31F2">
      <w:instrText xml:space="preserve">GE </w:instrText>
    </w:r>
    <w:r w:rsidRPr="008D31F2">
      <w:fldChar w:fldCharType="separate"/>
    </w:r>
    <w:r w:rsidRPr="008D31F2">
      <w:instrText>7</w:instrText>
    </w:r>
    <w:r w:rsidRPr="008D31F2">
      <w:fldChar w:fldCharType="end"/>
    </w:r>
    <w:r w:rsidRPr="008D31F2">
      <w:instrText>"</w:instrText>
    </w:r>
    <w:r w:rsidRPr="008D31F2">
      <w:fldChar w:fldCharType="separate"/>
    </w:r>
    <w:r w:rsidRPr="008D31F2">
      <w:t>7</w:t>
    </w:r>
    <w:r w:rsidRPr="008D31F2">
      <w:fldChar w:fldCharType="end"/>
    </w:r>
  </w:p>
  <w:p w:rsidR="005C7C4A" w:rsidRPr="008D31F2" w:rsidRDefault="005C7C4A">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7C4A" w:rsidRPr="008D31F2" w:rsidRDefault="005C7C4A">
    <w:pPr>
      <w:pStyle w:val="SidfotV"/>
      <w:framePr w:w="8732" w:h="284" w:hRule="exact" w:hSpace="0" w:vSpace="0" w:wrap="around" w:xAlign="inside" w:y="13042" w:anchorLock="0"/>
    </w:pPr>
    <w:r w:rsidRPr="008D31F2">
      <w:fldChar w:fldCharType="begin" w:fldLock="1"/>
    </w:r>
    <w:r w:rsidRPr="008D31F2">
      <w:instrText xml:space="preserve"> P</w:instrText>
    </w:r>
    <w:r w:rsidRPr="008D31F2">
      <w:instrText>A</w:instrText>
    </w:r>
    <w:r w:rsidRPr="008D31F2">
      <w:instrText xml:space="preserve">GE </w:instrText>
    </w:r>
    <w:r w:rsidRPr="008D31F2">
      <w:fldChar w:fldCharType="separate"/>
    </w:r>
    <w:r w:rsidRPr="008D31F2">
      <w:t>18</w:t>
    </w:r>
    <w:r w:rsidRPr="008D31F2">
      <w:fldChar w:fldCharType="end"/>
    </w:r>
  </w:p>
  <w:p w:rsidR="005C7C4A" w:rsidRPr="008D31F2" w:rsidRDefault="005C7C4A">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7C4A" w:rsidRPr="008D31F2" w:rsidRDefault="005C7C4A">
    <w:pPr>
      <w:pStyle w:val="SidfotH"/>
      <w:framePr w:w="8732" w:h="284" w:hRule="exact" w:hSpace="0" w:vSpace="0" w:wrap="around" w:xAlign="inside" w:y="13042" w:anchorLock="0"/>
    </w:pPr>
    <w:r w:rsidRPr="008D31F2">
      <w:fldChar w:fldCharType="begin" w:fldLock="1"/>
    </w:r>
    <w:r w:rsidRPr="008D31F2">
      <w:instrText xml:space="preserve"> P</w:instrText>
    </w:r>
    <w:r w:rsidRPr="008D31F2">
      <w:instrText>A</w:instrText>
    </w:r>
    <w:r w:rsidRPr="008D31F2">
      <w:instrText xml:space="preserve">GE </w:instrText>
    </w:r>
    <w:r w:rsidRPr="008D31F2">
      <w:fldChar w:fldCharType="separate"/>
    </w:r>
    <w:r w:rsidRPr="008D31F2">
      <w:t>17</w:t>
    </w:r>
    <w:r w:rsidRPr="008D31F2">
      <w:fldChar w:fldCharType="end"/>
    </w:r>
  </w:p>
  <w:p w:rsidR="005C7C4A" w:rsidRPr="008D31F2" w:rsidRDefault="005C7C4A">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7C4A" w:rsidRPr="008D31F2" w:rsidRDefault="005C7C4A">
    <w:pPr>
      <w:pStyle w:val="SidfotV"/>
      <w:framePr w:w="8732" w:h="284" w:hRule="exact" w:hSpace="0" w:vSpace="0" w:wrap="around" w:xAlign="inside" w:y="13042" w:anchorLock="0"/>
    </w:pPr>
    <w:r w:rsidRPr="008D31F2">
      <w:fldChar w:fldCharType="begin" w:fldLock="1"/>
    </w:r>
    <w:r w:rsidRPr="008D31F2">
      <w:instrText xml:space="preserve"> if </w:instrText>
    </w:r>
    <w:r w:rsidRPr="008D31F2">
      <w:fldChar w:fldCharType="begin" w:fldLock="1"/>
    </w:r>
    <w:r w:rsidRPr="008D31F2">
      <w:instrText xml:space="preserve"> = </w:instrText>
    </w:r>
    <w:r w:rsidRPr="008D31F2">
      <w:fldChar w:fldCharType="begin" w:fldLock="1"/>
    </w:r>
    <w:r w:rsidRPr="008D31F2">
      <w:instrText xml:space="preserve"> = </w:instrText>
    </w:r>
    <w:r w:rsidRPr="008D31F2">
      <w:fldChar w:fldCharType="begin" w:fldLock="1"/>
    </w:r>
    <w:r w:rsidRPr="008D31F2">
      <w:instrText xml:space="preserve"> page</w:instrText>
    </w:r>
    <w:r w:rsidRPr="008D31F2">
      <w:fldChar w:fldCharType="separate"/>
    </w:r>
    <w:r w:rsidRPr="008D31F2">
      <w:instrText>16</w:instrText>
    </w:r>
    <w:r w:rsidRPr="008D31F2">
      <w:fldChar w:fldCharType="end"/>
    </w:r>
    <w:r w:rsidRPr="008D31F2">
      <w:instrText xml:space="preserve">/2 </w:instrText>
    </w:r>
    <w:r w:rsidRPr="008D31F2">
      <w:fldChar w:fldCharType="separate"/>
    </w:r>
    <w:r w:rsidRPr="008D31F2">
      <w:instrText>8</w:instrText>
    </w:r>
    <w:r w:rsidRPr="008D31F2">
      <w:fldChar w:fldCharType="end"/>
    </w:r>
    <w:r w:rsidRPr="008D31F2">
      <w:instrText xml:space="preserve"> - </w:instrText>
    </w:r>
    <w:r w:rsidRPr="008D31F2">
      <w:fldChar w:fldCharType="begin" w:fldLock="1"/>
    </w:r>
    <w:r w:rsidRPr="008D31F2">
      <w:instrText xml:space="preserve"> = int(</w:instrText>
    </w:r>
    <w:r w:rsidRPr="008D31F2">
      <w:fldChar w:fldCharType="begin" w:fldLock="1"/>
    </w:r>
    <w:r w:rsidRPr="008D31F2">
      <w:instrText xml:space="preserve"> page</w:instrText>
    </w:r>
    <w:r w:rsidRPr="008D31F2">
      <w:fldChar w:fldCharType="separate"/>
    </w:r>
    <w:r w:rsidRPr="008D31F2">
      <w:instrText>16</w:instrText>
    </w:r>
    <w:r w:rsidRPr="008D31F2">
      <w:fldChar w:fldCharType="end"/>
    </w:r>
    <w:r w:rsidRPr="008D31F2">
      <w:instrText xml:space="preserve">/2) </w:instrText>
    </w:r>
    <w:r w:rsidRPr="008D31F2">
      <w:fldChar w:fldCharType="separate"/>
    </w:r>
    <w:r w:rsidRPr="008D31F2">
      <w:instrText>8</w:instrText>
    </w:r>
    <w:r w:rsidRPr="008D31F2">
      <w:fldChar w:fldCharType="end"/>
    </w:r>
    <w:r w:rsidRPr="008D31F2">
      <w:fldChar w:fldCharType="separate"/>
    </w:r>
    <w:r w:rsidRPr="008D31F2">
      <w:instrText>0</w:instrText>
    </w:r>
    <w:r w:rsidRPr="008D31F2">
      <w:fldChar w:fldCharType="end"/>
    </w:r>
    <w:r w:rsidRPr="008D31F2">
      <w:instrText xml:space="preserve"> = 0 "</w:instrText>
    </w:r>
    <w:r w:rsidRPr="008D31F2">
      <w:fldChar w:fldCharType="begin" w:fldLock="1"/>
    </w:r>
    <w:r w:rsidRPr="008D31F2">
      <w:instrText xml:space="preserve"> P</w:instrText>
    </w:r>
    <w:r w:rsidRPr="008D31F2">
      <w:instrText>A</w:instrText>
    </w:r>
    <w:r w:rsidRPr="008D31F2">
      <w:instrText xml:space="preserve">GE </w:instrText>
    </w:r>
    <w:r w:rsidRPr="008D31F2">
      <w:fldChar w:fldCharType="separate"/>
    </w:r>
    <w:r w:rsidRPr="008D31F2">
      <w:instrText>16</w:instrText>
    </w:r>
    <w:r w:rsidRPr="008D31F2">
      <w:fldChar w:fldCharType="end"/>
    </w:r>
  </w:p>
  <w:p w:rsidR="005C7C4A" w:rsidRPr="008D31F2" w:rsidRDefault="005C7C4A">
    <w:pPr>
      <w:pStyle w:val="SidfotV"/>
      <w:framePr w:w="8732" w:h="284" w:hRule="exact" w:hSpace="0" w:vSpace="0" w:wrap="around" w:xAlign="inside" w:y="13042" w:anchorLock="0"/>
    </w:pPr>
    <w:r w:rsidRPr="008D31F2">
      <w:instrText>""</w:instrText>
    </w:r>
    <w:r w:rsidRPr="008D31F2">
      <w:fldChar w:fldCharType="begin" w:fldLock="1"/>
    </w:r>
    <w:r w:rsidRPr="008D31F2">
      <w:instrText xml:space="preserve"> P</w:instrText>
    </w:r>
    <w:r w:rsidRPr="008D31F2">
      <w:instrText>A</w:instrText>
    </w:r>
    <w:r w:rsidRPr="008D31F2">
      <w:instrText xml:space="preserve">GE </w:instrText>
    </w:r>
    <w:r w:rsidRPr="008D31F2">
      <w:fldChar w:fldCharType="separate"/>
    </w:r>
    <w:r w:rsidRPr="008D31F2">
      <w:instrText>17</w:instrText>
    </w:r>
    <w:r w:rsidRPr="008D31F2">
      <w:fldChar w:fldCharType="end"/>
    </w:r>
    <w:r w:rsidRPr="008D31F2">
      <w:instrText>"</w:instrText>
    </w:r>
    <w:r w:rsidRPr="008D31F2">
      <w:fldChar w:fldCharType="separate"/>
    </w:r>
    <w:r w:rsidRPr="008D31F2">
      <w:fldChar w:fldCharType="begin" w:fldLock="1"/>
    </w:r>
    <w:r w:rsidRPr="008D31F2">
      <w:instrText xml:space="preserve"> P</w:instrText>
    </w:r>
    <w:r w:rsidRPr="008D31F2">
      <w:instrText>A</w:instrText>
    </w:r>
    <w:r w:rsidRPr="008D31F2">
      <w:instrText xml:space="preserve">GE </w:instrText>
    </w:r>
    <w:r w:rsidRPr="008D31F2">
      <w:fldChar w:fldCharType="separate"/>
    </w:r>
    <w:r w:rsidRPr="008D31F2">
      <w:t>16</w:t>
    </w:r>
    <w:r w:rsidRPr="008D31F2">
      <w:fldChar w:fldCharType="end"/>
    </w:r>
  </w:p>
  <w:p w:rsidR="005C7C4A" w:rsidRPr="008D31F2" w:rsidRDefault="005C7C4A">
    <w:pPr>
      <w:pStyle w:val="SidfotH"/>
      <w:framePr w:w="8732" w:h="284" w:hRule="exact" w:hSpace="0" w:vSpace="0" w:wrap="around" w:xAlign="inside" w:y="13042" w:anchorLock="0"/>
    </w:pPr>
    <w:r w:rsidRPr="008D31F2">
      <w:fldChar w:fldCharType="end"/>
    </w:r>
  </w:p>
  <w:p w:rsidR="005C7C4A" w:rsidRPr="008D31F2" w:rsidRDefault="005C7C4A">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7C4A" w:rsidRPr="008D31F2" w:rsidRDefault="005C7C4A">
    <w:pPr>
      <w:pStyle w:val="SidfotV"/>
      <w:framePr w:w="8732" w:h="284" w:hRule="exact" w:hSpace="0" w:vSpace="0" w:wrap="around" w:xAlign="inside" w:y="13042" w:anchorLock="0"/>
    </w:pPr>
    <w:r w:rsidRPr="008D31F2">
      <w:fldChar w:fldCharType="begin" w:fldLock="1"/>
    </w:r>
    <w:r w:rsidRPr="008D31F2">
      <w:instrText xml:space="preserve"> P</w:instrText>
    </w:r>
    <w:r w:rsidRPr="008D31F2">
      <w:instrText>A</w:instrText>
    </w:r>
    <w:r w:rsidRPr="008D31F2">
      <w:instrText xml:space="preserve">GE </w:instrText>
    </w:r>
    <w:r w:rsidRPr="008D31F2">
      <w:fldChar w:fldCharType="separate"/>
    </w:r>
    <w:r w:rsidRPr="008D31F2">
      <w:t>10</w:t>
    </w:r>
    <w:r w:rsidRPr="008D31F2">
      <w:fldChar w:fldCharType="end"/>
    </w:r>
  </w:p>
  <w:p w:rsidR="005C7C4A" w:rsidRPr="008D31F2" w:rsidRDefault="005C7C4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7C4A" w:rsidRPr="008D31F2" w:rsidRDefault="005C7C4A">
    <w:pPr>
      <w:pStyle w:val="SidfotH"/>
      <w:framePr w:w="8732" w:h="284" w:hRule="exact" w:hSpace="0" w:vSpace="0" w:wrap="around" w:xAlign="inside" w:y="13042" w:anchorLock="0"/>
    </w:pPr>
    <w:r w:rsidRPr="008D31F2">
      <w:fldChar w:fldCharType="begin" w:fldLock="1"/>
    </w:r>
    <w:r w:rsidRPr="008D31F2">
      <w:instrText xml:space="preserve"> P</w:instrText>
    </w:r>
    <w:r w:rsidRPr="008D31F2">
      <w:instrText>A</w:instrText>
    </w:r>
    <w:r w:rsidRPr="008D31F2">
      <w:instrText xml:space="preserve">GE </w:instrText>
    </w:r>
    <w:r w:rsidRPr="008D31F2">
      <w:fldChar w:fldCharType="separate"/>
    </w:r>
    <w:r w:rsidRPr="008D31F2">
      <w:t>3</w:t>
    </w:r>
    <w:r w:rsidRPr="008D31F2">
      <w:fldChar w:fldCharType="end"/>
    </w:r>
  </w:p>
  <w:p w:rsidR="005C7C4A" w:rsidRPr="008D31F2" w:rsidRDefault="005C7C4A">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7C4A" w:rsidRPr="008D31F2" w:rsidRDefault="005C7C4A">
    <w:pPr>
      <w:pStyle w:val="SidfotH"/>
      <w:framePr w:w="8732" w:h="284" w:hRule="exact" w:hSpace="0" w:vSpace="0" w:wrap="around" w:xAlign="inside" w:y="13042" w:anchorLock="0"/>
    </w:pPr>
    <w:r w:rsidRPr="008D31F2">
      <w:fldChar w:fldCharType="begin" w:fldLock="1"/>
    </w:r>
    <w:r w:rsidRPr="008D31F2">
      <w:instrText xml:space="preserve"> P</w:instrText>
    </w:r>
    <w:r w:rsidRPr="008D31F2">
      <w:instrText>A</w:instrText>
    </w:r>
    <w:r w:rsidRPr="008D31F2">
      <w:instrText xml:space="preserve">GE </w:instrText>
    </w:r>
    <w:r w:rsidRPr="008D31F2">
      <w:fldChar w:fldCharType="separate"/>
    </w:r>
    <w:r w:rsidRPr="008D31F2">
      <w:t>9</w:t>
    </w:r>
    <w:r w:rsidRPr="008D31F2">
      <w:fldChar w:fldCharType="end"/>
    </w:r>
  </w:p>
  <w:p w:rsidR="005C7C4A" w:rsidRPr="008D31F2" w:rsidRDefault="005C7C4A">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7C4A" w:rsidRPr="008D31F2" w:rsidRDefault="005C7C4A">
    <w:pPr>
      <w:pStyle w:val="SidfotV"/>
      <w:framePr w:w="8732" w:h="284" w:hRule="exact" w:hSpace="0" w:vSpace="0" w:wrap="around" w:xAlign="inside" w:y="13042" w:anchorLock="0"/>
    </w:pPr>
    <w:r w:rsidRPr="008D31F2">
      <w:fldChar w:fldCharType="begin" w:fldLock="1"/>
    </w:r>
    <w:r w:rsidRPr="008D31F2">
      <w:instrText xml:space="preserve"> if </w:instrText>
    </w:r>
    <w:r w:rsidRPr="008D31F2">
      <w:fldChar w:fldCharType="begin" w:fldLock="1"/>
    </w:r>
    <w:r w:rsidRPr="008D31F2">
      <w:instrText xml:space="preserve"> = </w:instrText>
    </w:r>
    <w:r w:rsidRPr="008D31F2">
      <w:fldChar w:fldCharType="begin" w:fldLock="1"/>
    </w:r>
    <w:r w:rsidRPr="008D31F2">
      <w:instrText xml:space="preserve"> = </w:instrText>
    </w:r>
    <w:r w:rsidRPr="008D31F2">
      <w:fldChar w:fldCharType="begin" w:fldLock="1"/>
    </w:r>
    <w:r w:rsidRPr="008D31F2">
      <w:instrText xml:space="preserve"> page</w:instrText>
    </w:r>
    <w:r w:rsidRPr="008D31F2">
      <w:fldChar w:fldCharType="separate"/>
    </w:r>
    <w:r w:rsidRPr="008D31F2">
      <w:instrText>19</w:instrText>
    </w:r>
    <w:r w:rsidRPr="008D31F2">
      <w:fldChar w:fldCharType="end"/>
    </w:r>
    <w:r w:rsidRPr="008D31F2">
      <w:instrText xml:space="preserve">/2 </w:instrText>
    </w:r>
    <w:r w:rsidRPr="008D31F2">
      <w:fldChar w:fldCharType="separate"/>
    </w:r>
    <w:r w:rsidRPr="008D31F2">
      <w:instrText>9,5</w:instrText>
    </w:r>
    <w:r w:rsidRPr="008D31F2">
      <w:fldChar w:fldCharType="end"/>
    </w:r>
    <w:r w:rsidRPr="008D31F2">
      <w:instrText xml:space="preserve"> - </w:instrText>
    </w:r>
    <w:r w:rsidRPr="008D31F2">
      <w:fldChar w:fldCharType="begin" w:fldLock="1"/>
    </w:r>
    <w:r w:rsidRPr="008D31F2">
      <w:instrText xml:space="preserve"> = int(</w:instrText>
    </w:r>
    <w:r w:rsidRPr="008D31F2">
      <w:fldChar w:fldCharType="begin" w:fldLock="1"/>
    </w:r>
    <w:r w:rsidRPr="008D31F2">
      <w:instrText xml:space="preserve"> page</w:instrText>
    </w:r>
    <w:r w:rsidRPr="008D31F2">
      <w:fldChar w:fldCharType="separate"/>
    </w:r>
    <w:r w:rsidRPr="008D31F2">
      <w:instrText>19</w:instrText>
    </w:r>
    <w:r w:rsidRPr="008D31F2">
      <w:fldChar w:fldCharType="end"/>
    </w:r>
    <w:r w:rsidRPr="008D31F2">
      <w:instrText xml:space="preserve">/2) </w:instrText>
    </w:r>
    <w:r w:rsidRPr="008D31F2">
      <w:fldChar w:fldCharType="separate"/>
    </w:r>
    <w:r w:rsidRPr="008D31F2">
      <w:instrText>9</w:instrText>
    </w:r>
    <w:r w:rsidRPr="008D31F2">
      <w:fldChar w:fldCharType="end"/>
    </w:r>
    <w:r w:rsidRPr="008D31F2">
      <w:fldChar w:fldCharType="separate"/>
    </w:r>
    <w:r w:rsidRPr="008D31F2">
      <w:instrText>0,5</w:instrText>
    </w:r>
    <w:r w:rsidRPr="008D31F2">
      <w:fldChar w:fldCharType="end"/>
    </w:r>
    <w:r w:rsidRPr="008D31F2">
      <w:instrText xml:space="preserve"> = 0 "</w:instrText>
    </w:r>
    <w:r w:rsidRPr="008D31F2">
      <w:fldChar w:fldCharType="begin" w:fldLock="1"/>
    </w:r>
    <w:r w:rsidRPr="008D31F2">
      <w:instrText xml:space="preserve"> P</w:instrText>
    </w:r>
    <w:r w:rsidRPr="008D31F2">
      <w:instrText>A</w:instrText>
    </w:r>
    <w:r w:rsidRPr="008D31F2">
      <w:instrText xml:space="preserve">GE </w:instrText>
    </w:r>
    <w:r w:rsidRPr="008D31F2">
      <w:fldChar w:fldCharType="separate"/>
    </w:r>
    <w:r w:rsidRPr="008D31F2">
      <w:instrText>20</w:instrText>
    </w:r>
    <w:r w:rsidRPr="008D31F2">
      <w:fldChar w:fldCharType="end"/>
    </w:r>
  </w:p>
  <w:p w:rsidR="005C7C4A" w:rsidRPr="008D31F2" w:rsidRDefault="005C7C4A">
    <w:pPr>
      <w:pStyle w:val="SidfotH"/>
      <w:framePr w:w="8732" w:h="284" w:hRule="exact" w:hSpace="0" w:vSpace="0" w:wrap="around" w:xAlign="inside" w:y="13042" w:anchorLock="0"/>
    </w:pPr>
    <w:r w:rsidRPr="008D31F2">
      <w:instrText>""</w:instrText>
    </w:r>
    <w:r w:rsidRPr="008D31F2">
      <w:fldChar w:fldCharType="begin" w:fldLock="1"/>
    </w:r>
    <w:r w:rsidRPr="008D31F2">
      <w:instrText xml:space="preserve"> P</w:instrText>
    </w:r>
    <w:r w:rsidRPr="008D31F2">
      <w:instrText>A</w:instrText>
    </w:r>
    <w:r w:rsidRPr="008D31F2">
      <w:instrText xml:space="preserve">GE </w:instrText>
    </w:r>
    <w:r w:rsidRPr="008D31F2">
      <w:fldChar w:fldCharType="separate"/>
    </w:r>
    <w:r w:rsidRPr="008D31F2">
      <w:instrText>19</w:instrText>
    </w:r>
    <w:r w:rsidRPr="008D31F2">
      <w:fldChar w:fldCharType="end"/>
    </w:r>
    <w:r w:rsidRPr="008D31F2">
      <w:instrText>"</w:instrText>
    </w:r>
    <w:r w:rsidRPr="008D31F2">
      <w:fldChar w:fldCharType="separate"/>
    </w:r>
    <w:r w:rsidRPr="008D31F2">
      <w:t>19</w:t>
    </w:r>
    <w:r w:rsidRPr="008D31F2">
      <w:fldChar w:fldCharType="end"/>
    </w:r>
  </w:p>
  <w:p w:rsidR="005C7C4A" w:rsidRPr="008D31F2" w:rsidRDefault="005C7C4A">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7C4A" w:rsidRPr="008D31F2" w:rsidRDefault="005C7C4A">
    <w:pPr>
      <w:pStyle w:val="SidfotV"/>
      <w:framePr w:w="8732" w:h="284" w:hRule="exact" w:hSpace="0" w:vSpace="0" w:wrap="around" w:xAlign="inside" w:y="13042" w:anchorLock="0"/>
    </w:pPr>
    <w:r w:rsidRPr="008D31F2">
      <w:fldChar w:fldCharType="begin" w:fldLock="1"/>
    </w:r>
    <w:r w:rsidRPr="008D31F2">
      <w:instrText xml:space="preserve"> P</w:instrText>
    </w:r>
    <w:r w:rsidRPr="008D31F2">
      <w:instrText>A</w:instrText>
    </w:r>
    <w:r w:rsidRPr="008D31F2">
      <w:instrText xml:space="preserve">GE </w:instrText>
    </w:r>
    <w:r w:rsidRPr="008D31F2">
      <w:fldChar w:fldCharType="separate"/>
    </w:r>
    <w:r w:rsidRPr="008D31F2">
      <w:t>22</w:t>
    </w:r>
    <w:r w:rsidRPr="008D31F2">
      <w:fldChar w:fldCharType="end"/>
    </w:r>
  </w:p>
  <w:p w:rsidR="005C7C4A" w:rsidRPr="008D31F2" w:rsidRDefault="005C7C4A">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7C4A" w:rsidRPr="008D31F2" w:rsidRDefault="005C7C4A">
    <w:pPr>
      <w:pStyle w:val="SidfotH"/>
      <w:framePr w:w="8732" w:h="284" w:hRule="exact" w:hSpace="0" w:vSpace="0" w:wrap="around" w:xAlign="inside" w:y="13042" w:anchorLock="0"/>
    </w:pPr>
    <w:r w:rsidRPr="008D31F2">
      <w:fldChar w:fldCharType="begin" w:fldLock="1"/>
    </w:r>
    <w:r w:rsidRPr="008D31F2">
      <w:instrText xml:space="preserve"> P</w:instrText>
    </w:r>
    <w:r w:rsidRPr="008D31F2">
      <w:instrText>A</w:instrText>
    </w:r>
    <w:r w:rsidRPr="008D31F2">
      <w:instrText xml:space="preserve">GE </w:instrText>
    </w:r>
    <w:r w:rsidRPr="008D31F2">
      <w:fldChar w:fldCharType="separate"/>
    </w:r>
    <w:r w:rsidRPr="008D31F2">
      <w:t>21</w:t>
    </w:r>
    <w:r w:rsidRPr="008D31F2">
      <w:fldChar w:fldCharType="end"/>
    </w:r>
  </w:p>
  <w:p w:rsidR="005C7C4A" w:rsidRPr="008D31F2" w:rsidRDefault="005C7C4A">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7C4A" w:rsidRPr="008D31F2" w:rsidRDefault="005C7C4A">
    <w:pPr>
      <w:pStyle w:val="SidfotV"/>
      <w:framePr w:w="8732" w:h="284" w:hRule="exact" w:hSpace="0" w:vSpace="0" w:wrap="around" w:xAlign="inside" w:y="13042" w:anchorLock="0"/>
    </w:pPr>
    <w:r w:rsidRPr="008D31F2">
      <w:fldChar w:fldCharType="begin" w:fldLock="1"/>
    </w:r>
    <w:r w:rsidRPr="008D31F2">
      <w:instrText xml:space="preserve"> if </w:instrText>
    </w:r>
    <w:r w:rsidRPr="008D31F2">
      <w:fldChar w:fldCharType="begin" w:fldLock="1"/>
    </w:r>
    <w:r w:rsidRPr="008D31F2">
      <w:instrText xml:space="preserve"> = </w:instrText>
    </w:r>
    <w:r w:rsidRPr="008D31F2">
      <w:fldChar w:fldCharType="begin" w:fldLock="1"/>
    </w:r>
    <w:r w:rsidRPr="008D31F2">
      <w:instrText xml:space="preserve"> = </w:instrText>
    </w:r>
    <w:r w:rsidRPr="008D31F2">
      <w:fldChar w:fldCharType="begin" w:fldLock="1"/>
    </w:r>
    <w:r w:rsidRPr="008D31F2">
      <w:instrText xml:space="preserve"> page</w:instrText>
    </w:r>
    <w:r w:rsidRPr="008D31F2">
      <w:fldChar w:fldCharType="separate"/>
    </w:r>
    <w:r w:rsidRPr="008D31F2">
      <w:instrText>20</w:instrText>
    </w:r>
    <w:r w:rsidRPr="008D31F2">
      <w:fldChar w:fldCharType="end"/>
    </w:r>
    <w:r w:rsidRPr="008D31F2">
      <w:instrText xml:space="preserve">/2 </w:instrText>
    </w:r>
    <w:r w:rsidRPr="008D31F2">
      <w:fldChar w:fldCharType="separate"/>
    </w:r>
    <w:r w:rsidRPr="008D31F2">
      <w:instrText>10</w:instrText>
    </w:r>
    <w:r w:rsidRPr="008D31F2">
      <w:fldChar w:fldCharType="end"/>
    </w:r>
    <w:r w:rsidRPr="008D31F2">
      <w:instrText xml:space="preserve"> - </w:instrText>
    </w:r>
    <w:r w:rsidRPr="008D31F2">
      <w:fldChar w:fldCharType="begin" w:fldLock="1"/>
    </w:r>
    <w:r w:rsidRPr="008D31F2">
      <w:instrText xml:space="preserve"> = int(</w:instrText>
    </w:r>
    <w:r w:rsidRPr="008D31F2">
      <w:fldChar w:fldCharType="begin" w:fldLock="1"/>
    </w:r>
    <w:r w:rsidRPr="008D31F2">
      <w:instrText xml:space="preserve"> page</w:instrText>
    </w:r>
    <w:r w:rsidRPr="008D31F2">
      <w:fldChar w:fldCharType="separate"/>
    </w:r>
    <w:r w:rsidRPr="008D31F2">
      <w:instrText>20</w:instrText>
    </w:r>
    <w:r w:rsidRPr="008D31F2">
      <w:fldChar w:fldCharType="end"/>
    </w:r>
    <w:r w:rsidRPr="008D31F2">
      <w:instrText xml:space="preserve">/2) </w:instrText>
    </w:r>
    <w:r w:rsidRPr="008D31F2">
      <w:fldChar w:fldCharType="separate"/>
    </w:r>
    <w:r w:rsidRPr="008D31F2">
      <w:instrText>10</w:instrText>
    </w:r>
    <w:r w:rsidRPr="008D31F2">
      <w:fldChar w:fldCharType="end"/>
    </w:r>
    <w:r w:rsidRPr="008D31F2">
      <w:fldChar w:fldCharType="separate"/>
    </w:r>
    <w:r w:rsidRPr="008D31F2">
      <w:instrText>0</w:instrText>
    </w:r>
    <w:r w:rsidRPr="008D31F2">
      <w:fldChar w:fldCharType="end"/>
    </w:r>
    <w:r w:rsidRPr="008D31F2">
      <w:instrText xml:space="preserve"> = 0 "</w:instrText>
    </w:r>
    <w:r w:rsidRPr="008D31F2">
      <w:fldChar w:fldCharType="begin" w:fldLock="1"/>
    </w:r>
    <w:r w:rsidRPr="008D31F2">
      <w:instrText xml:space="preserve"> P</w:instrText>
    </w:r>
    <w:r w:rsidRPr="008D31F2">
      <w:instrText>A</w:instrText>
    </w:r>
    <w:r w:rsidRPr="008D31F2">
      <w:instrText xml:space="preserve">GE </w:instrText>
    </w:r>
    <w:r w:rsidRPr="008D31F2">
      <w:fldChar w:fldCharType="separate"/>
    </w:r>
    <w:r w:rsidRPr="008D31F2">
      <w:instrText>20</w:instrText>
    </w:r>
    <w:r w:rsidRPr="008D31F2">
      <w:fldChar w:fldCharType="end"/>
    </w:r>
  </w:p>
  <w:p w:rsidR="005C7C4A" w:rsidRPr="008D31F2" w:rsidRDefault="005C7C4A">
    <w:pPr>
      <w:pStyle w:val="SidfotV"/>
      <w:framePr w:w="8732" w:h="284" w:hRule="exact" w:hSpace="0" w:vSpace="0" w:wrap="around" w:xAlign="inside" w:y="13042" w:anchorLock="0"/>
    </w:pPr>
    <w:r w:rsidRPr="008D31F2">
      <w:instrText>""</w:instrText>
    </w:r>
    <w:r w:rsidRPr="008D31F2">
      <w:fldChar w:fldCharType="begin" w:fldLock="1"/>
    </w:r>
    <w:r w:rsidRPr="008D31F2">
      <w:instrText xml:space="preserve"> P</w:instrText>
    </w:r>
    <w:r w:rsidRPr="008D31F2">
      <w:instrText>A</w:instrText>
    </w:r>
    <w:r w:rsidRPr="008D31F2">
      <w:instrText xml:space="preserve">GE </w:instrText>
    </w:r>
    <w:r w:rsidRPr="008D31F2">
      <w:fldChar w:fldCharType="separate"/>
    </w:r>
    <w:r w:rsidRPr="008D31F2">
      <w:instrText>21</w:instrText>
    </w:r>
    <w:r w:rsidRPr="008D31F2">
      <w:fldChar w:fldCharType="end"/>
    </w:r>
    <w:r w:rsidRPr="008D31F2">
      <w:instrText>"</w:instrText>
    </w:r>
    <w:r w:rsidRPr="008D31F2">
      <w:fldChar w:fldCharType="separate"/>
    </w:r>
    <w:r w:rsidRPr="008D31F2">
      <w:fldChar w:fldCharType="begin" w:fldLock="1"/>
    </w:r>
    <w:r w:rsidRPr="008D31F2">
      <w:instrText xml:space="preserve"> P</w:instrText>
    </w:r>
    <w:r w:rsidRPr="008D31F2">
      <w:instrText>A</w:instrText>
    </w:r>
    <w:r w:rsidRPr="008D31F2">
      <w:instrText xml:space="preserve">GE </w:instrText>
    </w:r>
    <w:r w:rsidRPr="008D31F2">
      <w:fldChar w:fldCharType="separate"/>
    </w:r>
    <w:r w:rsidRPr="008D31F2">
      <w:t>20</w:t>
    </w:r>
    <w:r w:rsidRPr="008D31F2">
      <w:fldChar w:fldCharType="end"/>
    </w:r>
  </w:p>
  <w:p w:rsidR="005C7C4A" w:rsidRPr="008D31F2" w:rsidRDefault="005C7C4A">
    <w:pPr>
      <w:pStyle w:val="SidfotH"/>
      <w:framePr w:w="8732" w:h="284" w:hRule="exact" w:hSpace="0" w:vSpace="0" w:wrap="around" w:xAlign="inside" w:y="13042" w:anchorLock="0"/>
    </w:pPr>
    <w:r w:rsidRPr="008D31F2">
      <w:fldChar w:fldCharType="end"/>
    </w:r>
  </w:p>
  <w:p w:rsidR="005C7C4A" w:rsidRPr="008D31F2" w:rsidRDefault="005C7C4A">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7C4A" w:rsidRPr="008D31F2" w:rsidRDefault="005C7C4A">
    <w:pPr>
      <w:pStyle w:val="SidfotV"/>
      <w:framePr w:w="8732" w:h="284" w:hRule="exact" w:hSpace="0" w:vSpace="0" w:wrap="around" w:xAlign="inside" w:y="13042" w:anchorLock="0"/>
    </w:pPr>
    <w:r w:rsidRPr="008D31F2">
      <w:fldChar w:fldCharType="begin" w:fldLock="1"/>
    </w:r>
    <w:r w:rsidRPr="008D31F2">
      <w:instrText xml:space="preserve"> P</w:instrText>
    </w:r>
    <w:r w:rsidRPr="008D31F2">
      <w:instrText>A</w:instrText>
    </w:r>
    <w:r w:rsidRPr="008D31F2">
      <w:instrText xml:space="preserve">GE </w:instrText>
    </w:r>
    <w:r w:rsidRPr="008D31F2">
      <w:fldChar w:fldCharType="separate"/>
    </w:r>
    <w:r w:rsidRPr="008D31F2">
      <w:t>2</w:t>
    </w:r>
    <w:r w:rsidRPr="008D31F2">
      <w:fldChar w:fldCharType="end"/>
    </w:r>
  </w:p>
  <w:p w:rsidR="005C7C4A" w:rsidRPr="008D31F2" w:rsidRDefault="005C7C4A">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7C4A" w:rsidRPr="008D31F2" w:rsidRDefault="005C7C4A">
    <w:pPr>
      <w:pStyle w:val="SidfotH"/>
      <w:framePr w:w="8732" w:h="284" w:hRule="exact" w:hSpace="0" w:vSpace="0" w:wrap="around" w:xAlign="inside" w:y="13042" w:anchorLock="0"/>
    </w:pPr>
    <w:r w:rsidRPr="008D31F2">
      <w:fldChar w:fldCharType="begin" w:fldLock="1"/>
    </w:r>
    <w:r w:rsidRPr="008D31F2">
      <w:instrText xml:space="preserve"> P</w:instrText>
    </w:r>
    <w:r w:rsidRPr="008D31F2">
      <w:instrText>A</w:instrText>
    </w:r>
    <w:r w:rsidRPr="008D31F2">
      <w:instrText xml:space="preserve">GE </w:instrText>
    </w:r>
    <w:r w:rsidRPr="008D31F2">
      <w:fldChar w:fldCharType="separate"/>
    </w:r>
    <w:r w:rsidRPr="008D31F2">
      <w:t>3</w:t>
    </w:r>
    <w:r w:rsidRPr="008D31F2">
      <w:fldChar w:fldCharType="end"/>
    </w:r>
  </w:p>
  <w:p w:rsidR="005C7C4A" w:rsidRPr="008D31F2" w:rsidRDefault="005C7C4A">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7C4A" w:rsidRPr="008D31F2" w:rsidRDefault="005C7C4A">
    <w:pPr>
      <w:pStyle w:val="SidfotV"/>
      <w:framePr w:w="8732" w:h="284" w:hRule="exact" w:hSpace="0" w:vSpace="0" w:wrap="around" w:xAlign="inside" w:y="13042" w:anchorLock="0"/>
    </w:pPr>
    <w:r w:rsidRPr="008D31F2">
      <w:fldChar w:fldCharType="begin" w:fldLock="1"/>
    </w:r>
    <w:r w:rsidRPr="008D31F2">
      <w:instrText xml:space="preserve"> if </w:instrText>
    </w:r>
    <w:r w:rsidRPr="008D31F2">
      <w:fldChar w:fldCharType="begin" w:fldLock="1"/>
    </w:r>
    <w:r w:rsidRPr="008D31F2">
      <w:instrText xml:space="preserve"> = </w:instrText>
    </w:r>
    <w:r w:rsidRPr="008D31F2">
      <w:fldChar w:fldCharType="begin" w:fldLock="1"/>
    </w:r>
    <w:r w:rsidRPr="008D31F2">
      <w:instrText xml:space="preserve"> = </w:instrText>
    </w:r>
    <w:r w:rsidRPr="008D31F2">
      <w:fldChar w:fldCharType="begin" w:fldLock="1"/>
    </w:r>
    <w:r w:rsidRPr="008D31F2">
      <w:instrText xml:space="preserve"> page</w:instrText>
    </w:r>
    <w:r w:rsidRPr="008D31F2">
      <w:fldChar w:fldCharType="separate"/>
    </w:r>
    <w:r w:rsidRPr="008D31F2">
      <w:instrText>22</w:instrText>
    </w:r>
    <w:r w:rsidRPr="008D31F2">
      <w:fldChar w:fldCharType="end"/>
    </w:r>
    <w:r w:rsidRPr="008D31F2">
      <w:instrText xml:space="preserve">/2 </w:instrText>
    </w:r>
    <w:r w:rsidRPr="008D31F2">
      <w:fldChar w:fldCharType="separate"/>
    </w:r>
    <w:r w:rsidRPr="008D31F2">
      <w:instrText>11</w:instrText>
    </w:r>
    <w:r w:rsidRPr="008D31F2">
      <w:fldChar w:fldCharType="end"/>
    </w:r>
    <w:r w:rsidRPr="008D31F2">
      <w:instrText xml:space="preserve"> - </w:instrText>
    </w:r>
    <w:r w:rsidRPr="008D31F2">
      <w:fldChar w:fldCharType="begin" w:fldLock="1"/>
    </w:r>
    <w:r w:rsidRPr="008D31F2">
      <w:instrText xml:space="preserve"> = int(</w:instrText>
    </w:r>
    <w:r w:rsidRPr="008D31F2">
      <w:fldChar w:fldCharType="begin" w:fldLock="1"/>
    </w:r>
    <w:r w:rsidRPr="008D31F2">
      <w:instrText xml:space="preserve"> page</w:instrText>
    </w:r>
    <w:r w:rsidRPr="008D31F2">
      <w:fldChar w:fldCharType="separate"/>
    </w:r>
    <w:r w:rsidRPr="008D31F2">
      <w:instrText>22</w:instrText>
    </w:r>
    <w:r w:rsidRPr="008D31F2">
      <w:fldChar w:fldCharType="end"/>
    </w:r>
    <w:r w:rsidRPr="008D31F2">
      <w:instrText xml:space="preserve">/2) </w:instrText>
    </w:r>
    <w:r w:rsidRPr="008D31F2">
      <w:fldChar w:fldCharType="separate"/>
    </w:r>
    <w:r w:rsidRPr="008D31F2">
      <w:instrText>11</w:instrText>
    </w:r>
    <w:r w:rsidRPr="008D31F2">
      <w:fldChar w:fldCharType="end"/>
    </w:r>
    <w:r w:rsidRPr="008D31F2">
      <w:fldChar w:fldCharType="separate"/>
    </w:r>
    <w:r w:rsidRPr="008D31F2">
      <w:instrText>0</w:instrText>
    </w:r>
    <w:r w:rsidRPr="008D31F2">
      <w:fldChar w:fldCharType="end"/>
    </w:r>
    <w:r w:rsidRPr="008D31F2">
      <w:instrText xml:space="preserve"> = 0 "</w:instrText>
    </w:r>
    <w:r w:rsidRPr="008D31F2">
      <w:fldChar w:fldCharType="begin" w:fldLock="1"/>
    </w:r>
    <w:r w:rsidRPr="008D31F2">
      <w:instrText xml:space="preserve"> P</w:instrText>
    </w:r>
    <w:r w:rsidRPr="008D31F2">
      <w:instrText>A</w:instrText>
    </w:r>
    <w:r w:rsidRPr="008D31F2">
      <w:instrText xml:space="preserve">GE </w:instrText>
    </w:r>
    <w:r w:rsidRPr="008D31F2">
      <w:fldChar w:fldCharType="separate"/>
    </w:r>
    <w:r w:rsidRPr="008D31F2">
      <w:instrText>22</w:instrText>
    </w:r>
    <w:r w:rsidRPr="008D31F2">
      <w:fldChar w:fldCharType="end"/>
    </w:r>
  </w:p>
  <w:p w:rsidR="005C7C4A" w:rsidRPr="008D31F2" w:rsidRDefault="005C7C4A">
    <w:pPr>
      <w:pStyle w:val="SidfotV"/>
      <w:framePr w:w="8732" w:h="284" w:hRule="exact" w:hSpace="0" w:vSpace="0" w:wrap="around" w:xAlign="inside" w:y="13042" w:anchorLock="0"/>
    </w:pPr>
    <w:r w:rsidRPr="008D31F2">
      <w:instrText>""</w:instrText>
    </w:r>
    <w:r w:rsidRPr="008D31F2">
      <w:fldChar w:fldCharType="begin" w:fldLock="1"/>
    </w:r>
    <w:r w:rsidRPr="008D31F2">
      <w:instrText xml:space="preserve"> P</w:instrText>
    </w:r>
    <w:r w:rsidRPr="008D31F2">
      <w:instrText>A</w:instrText>
    </w:r>
    <w:r w:rsidRPr="008D31F2">
      <w:instrText xml:space="preserve">GE </w:instrText>
    </w:r>
    <w:r w:rsidRPr="008D31F2">
      <w:fldChar w:fldCharType="separate"/>
    </w:r>
    <w:r w:rsidRPr="008D31F2">
      <w:instrText>23</w:instrText>
    </w:r>
    <w:r w:rsidRPr="008D31F2">
      <w:fldChar w:fldCharType="end"/>
    </w:r>
    <w:r w:rsidRPr="008D31F2">
      <w:instrText>"</w:instrText>
    </w:r>
    <w:r w:rsidRPr="008D31F2">
      <w:fldChar w:fldCharType="separate"/>
    </w:r>
    <w:r w:rsidRPr="008D31F2">
      <w:fldChar w:fldCharType="begin" w:fldLock="1"/>
    </w:r>
    <w:r w:rsidRPr="008D31F2">
      <w:instrText xml:space="preserve"> P</w:instrText>
    </w:r>
    <w:r w:rsidRPr="008D31F2">
      <w:instrText>A</w:instrText>
    </w:r>
    <w:r w:rsidRPr="008D31F2">
      <w:instrText xml:space="preserve">GE </w:instrText>
    </w:r>
    <w:r w:rsidRPr="008D31F2">
      <w:fldChar w:fldCharType="separate"/>
    </w:r>
    <w:r w:rsidRPr="008D31F2">
      <w:t>22</w:t>
    </w:r>
    <w:r w:rsidRPr="008D31F2">
      <w:fldChar w:fldCharType="end"/>
    </w:r>
  </w:p>
  <w:p w:rsidR="005C7C4A" w:rsidRPr="008D31F2" w:rsidRDefault="005C7C4A">
    <w:pPr>
      <w:pStyle w:val="SidfotH"/>
      <w:framePr w:w="8732" w:h="284" w:hRule="exact" w:hSpace="0" w:vSpace="0" w:wrap="around" w:xAlign="inside" w:y="13042" w:anchorLock="0"/>
    </w:pPr>
    <w:r w:rsidRPr="008D31F2">
      <w:fldChar w:fldCharType="end"/>
    </w:r>
  </w:p>
  <w:p w:rsidR="005C7C4A" w:rsidRPr="008D31F2" w:rsidRDefault="005C7C4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7C4A" w:rsidRPr="008D31F2" w:rsidRDefault="005C7C4A">
    <w:pPr>
      <w:pStyle w:val="SidfotV"/>
      <w:framePr w:w="8732" w:h="284" w:hRule="exact" w:hSpace="0" w:vSpace="0" w:wrap="around" w:xAlign="inside" w:y="13042" w:anchorLock="0"/>
    </w:pPr>
    <w:r w:rsidRPr="008D31F2">
      <w:fldChar w:fldCharType="begin" w:fldLock="1"/>
    </w:r>
    <w:r w:rsidRPr="008D31F2">
      <w:instrText xml:space="preserve"> if </w:instrText>
    </w:r>
    <w:r w:rsidRPr="008D31F2">
      <w:fldChar w:fldCharType="begin" w:fldLock="1"/>
    </w:r>
    <w:r w:rsidRPr="008D31F2">
      <w:instrText xml:space="preserve"> = </w:instrText>
    </w:r>
    <w:r w:rsidRPr="008D31F2">
      <w:fldChar w:fldCharType="begin" w:fldLock="1"/>
    </w:r>
    <w:r w:rsidRPr="008D31F2">
      <w:instrText xml:space="preserve"> = </w:instrText>
    </w:r>
    <w:r w:rsidRPr="008D31F2">
      <w:fldChar w:fldCharType="begin" w:fldLock="1"/>
    </w:r>
    <w:r w:rsidRPr="008D31F2">
      <w:instrText xml:space="preserve"> page</w:instrText>
    </w:r>
    <w:r w:rsidRPr="008D31F2">
      <w:fldChar w:fldCharType="separate"/>
    </w:r>
    <w:r w:rsidR="008D31F2">
      <w:rPr>
        <w:noProof/>
      </w:rPr>
      <w:instrText>1</w:instrText>
    </w:r>
    <w:r w:rsidRPr="008D31F2">
      <w:fldChar w:fldCharType="end"/>
    </w:r>
    <w:r w:rsidRPr="008D31F2">
      <w:instrText xml:space="preserve">/2 </w:instrText>
    </w:r>
    <w:r w:rsidRPr="008D31F2">
      <w:fldChar w:fldCharType="separate"/>
    </w:r>
    <w:r w:rsidR="008D31F2">
      <w:rPr>
        <w:noProof/>
      </w:rPr>
      <w:instrText>0,5</w:instrText>
    </w:r>
    <w:r w:rsidRPr="008D31F2">
      <w:fldChar w:fldCharType="end"/>
    </w:r>
    <w:r w:rsidRPr="008D31F2">
      <w:instrText xml:space="preserve"> - </w:instrText>
    </w:r>
    <w:r w:rsidRPr="008D31F2">
      <w:fldChar w:fldCharType="begin" w:fldLock="1"/>
    </w:r>
    <w:r w:rsidRPr="008D31F2">
      <w:instrText xml:space="preserve"> = int(</w:instrText>
    </w:r>
    <w:r w:rsidRPr="008D31F2">
      <w:fldChar w:fldCharType="begin" w:fldLock="1"/>
    </w:r>
    <w:r w:rsidRPr="008D31F2">
      <w:instrText xml:space="preserve"> page</w:instrText>
    </w:r>
    <w:r w:rsidRPr="008D31F2">
      <w:fldChar w:fldCharType="separate"/>
    </w:r>
    <w:r w:rsidR="008D31F2">
      <w:rPr>
        <w:noProof/>
      </w:rPr>
      <w:instrText>1</w:instrText>
    </w:r>
    <w:r w:rsidRPr="008D31F2">
      <w:fldChar w:fldCharType="end"/>
    </w:r>
    <w:r w:rsidRPr="008D31F2">
      <w:instrText xml:space="preserve">/2) </w:instrText>
    </w:r>
    <w:r w:rsidRPr="008D31F2">
      <w:fldChar w:fldCharType="separate"/>
    </w:r>
    <w:r w:rsidR="008D31F2">
      <w:rPr>
        <w:noProof/>
      </w:rPr>
      <w:instrText>0</w:instrText>
    </w:r>
    <w:r w:rsidRPr="008D31F2">
      <w:fldChar w:fldCharType="end"/>
    </w:r>
    <w:r w:rsidRPr="008D31F2">
      <w:fldChar w:fldCharType="separate"/>
    </w:r>
    <w:r w:rsidR="008D31F2">
      <w:rPr>
        <w:noProof/>
      </w:rPr>
      <w:instrText>0,5</w:instrText>
    </w:r>
    <w:r w:rsidRPr="008D31F2">
      <w:fldChar w:fldCharType="end"/>
    </w:r>
    <w:r w:rsidRPr="008D31F2">
      <w:instrText xml:space="preserve"> = 0 "</w:instrText>
    </w:r>
    <w:r w:rsidRPr="008D31F2">
      <w:fldChar w:fldCharType="begin" w:fldLock="1"/>
    </w:r>
    <w:r w:rsidRPr="008D31F2">
      <w:instrText xml:space="preserve"> P</w:instrText>
    </w:r>
    <w:r w:rsidRPr="008D31F2">
      <w:instrText>A</w:instrText>
    </w:r>
    <w:r w:rsidRPr="008D31F2">
      <w:instrText xml:space="preserve">GE </w:instrText>
    </w:r>
    <w:r w:rsidRPr="008D31F2">
      <w:fldChar w:fldCharType="separate"/>
    </w:r>
    <w:r w:rsidRPr="008D31F2">
      <w:instrText>14</w:instrText>
    </w:r>
    <w:r w:rsidRPr="008D31F2">
      <w:fldChar w:fldCharType="end"/>
    </w:r>
  </w:p>
  <w:p w:rsidR="005C7C4A" w:rsidRPr="008D31F2" w:rsidRDefault="005C7C4A">
    <w:pPr>
      <w:pStyle w:val="SidfotH"/>
      <w:framePr w:w="8732" w:h="284" w:hRule="exact" w:hSpace="0" w:vSpace="0" w:wrap="around" w:xAlign="inside" w:y="13042" w:anchorLock="0"/>
    </w:pPr>
    <w:r w:rsidRPr="008D31F2">
      <w:instrText>""</w:instrText>
    </w:r>
    <w:r w:rsidRPr="008D31F2">
      <w:fldChar w:fldCharType="begin" w:fldLock="1"/>
    </w:r>
    <w:r w:rsidRPr="008D31F2">
      <w:instrText xml:space="preserve"> P</w:instrText>
    </w:r>
    <w:r w:rsidRPr="008D31F2">
      <w:instrText>A</w:instrText>
    </w:r>
    <w:r w:rsidRPr="008D31F2">
      <w:instrText xml:space="preserve">GE </w:instrText>
    </w:r>
    <w:r w:rsidRPr="008D31F2">
      <w:fldChar w:fldCharType="separate"/>
    </w:r>
    <w:r w:rsidR="008D31F2">
      <w:rPr>
        <w:noProof/>
      </w:rPr>
      <w:instrText>1</w:instrText>
    </w:r>
    <w:r w:rsidRPr="008D31F2">
      <w:fldChar w:fldCharType="end"/>
    </w:r>
    <w:r w:rsidRPr="008D31F2">
      <w:instrText>"</w:instrText>
    </w:r>
    <w:r w:rsidRPr="008D31F2">
      <w:fldChar w:fldCharType="separate"/>
    </w:r>
    <w:r w:rsidR="008D31F2">
      <w:rPr>
        <w:noProof/>
      </w:rPr>
      <w:t>1</w:t>
    </w:r>
    <w:r w:rsidRPr="008D31F2">
      <w:fldChar w:fldCharType="end"/>
    </w:r>
  </w:p>
  <w:p w:rsidR="005C7C4A" w:rsidRPr="008D31F2" w:rsidRDefault="005C7C4A">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7C4A" w:rsidRPr="008D31F2" w:rsidRDefault="005C7C4A">
    <w:pPr>
      <w:pStyle w:val="SidfotV"/>
      <w:framePr w:w="8732" w:h="284" w:hRule="exact" w:hSpace="0" w:vSpace="0" w:wrap="around" w:xAlign="inside" w:y="13042" w:anchorLock="0"/>
    </w:pPr>
    <w:r w:rsidRPr="008D31F2">
      <w:fldChar w:fldCharType="begin" w:fldLock="1"/>
    </w:r>
    <w:r w:rsidRPr="008D31F2">
      <w:instrText xml:space="preserve"> P</w:instrText>
    </w:r>
    <w:r w:rsidRPr="008D31F2">
      <w:instrText>A</w:instrText>
    </w:r>
    <w:r w:rsidRPr="008D31F2">
      <w:instrText xml:space="preserve">GE </w:instrText>
    </w:r>
    <w:r w:rsidRPr="008D31F2">
      <w:fldChar w:fldCharType="separate"/>
    </w:r>
    <w:r w:rsidRPr="008D31F2">
      <w:t>2</w:t>
    </w:r>
    <w:r w:rsidRPr="008D31F2">
      <w:fldChar w:fldCharType="end"/>
    </w:r>
  </w:p>
  <w:p w:rsidR="005C7C4A" w:rsidRPr="008D31F2" w:rsidRDefault="005C7C4A">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7C4A" w:rsidRPr="008D31F2" w:rsidRDefault="005C7C4A">
    <w:pPr>
      <w:pStyle w:val="SidfotH"/>
      <w:framePr w:w="8732" w:h="284" w:hRule="exact" w:hSpace="0" w:vSpace="0" w:wrap="around" w:xAlign="inside" w:y="13042" w:anchorLock="0"/>
    </w:pPr>
    <w:r w:rsidRPr="008D31F2">
      <w:fldChar w:fldCharType="begin" w:fldLock="1"/>
    </w:r>
    <w:r w:rsidRPr="008D31F2">
      <w:instrText xml:space="preserve"> P</w:instrText>
    </w:r>
    <w:r w:rsidRPr="008D31F2">
      <w:instrText>A</w:instrText>
    </w:r>
    <w:r w:rsidRPr="008D31F2">
      <w:instrText xml:space="preserve">GE </w:instrText>
    </w:r>
    <w:r w:rsidRPr="008D31F2">
      <w:fldChar w:fldCharType="separate"/>
    </w:r>
    <w:r w:rsidRPr="008D31F2">
      <w:t>3</w:t>
    </w:r>
    <w:r w:rsidRPr="008D31F2">
      <w:fldChar w:fldCharType="end"/>
    </w:r>
  </w:p>
  <w:p w:rsidR="005C7C4A" w:rsidRPr="008D31F2" w:rsidRDefault="005C7C4A">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7C4A" w:rsidRPr="008D31F2" w:rsidRDefault="005C7C4A">
    <w:pPr>
      <w:pStyle w:val="SidfotV"/>
      <w:framePr w:w="8732" w:h="284" w:hRule="exact" w:hSpace="0" w:vSpace="0" w:wrap="around" w:xAlign="inside" w:y="13042" w:anchorLock="0"/>
    </w:pPr>
    <w:r w:rsidRPr="008D31F2">
      <w:fldChar w:fldCharType="begin" w:fldLock="1"/>
    </w:r>
    <w:r w:rsidRPr="008D31F2">
      <w:instrText xml:space="preserve"> if </w:instrText>
    </w:r>
    <w:r w:rsidRPr="008D31F2">
      <w:fldChar w:fldCharType="begin" w:fldLock="1"/>
    </w:r>
    <w:r w:rsidRPr="008D31F2">
      <w:instrText xml:space="preserve"> = </w:instrText>
    </w:r>
    <w:r w:rsidRPr="008D31F2">
      <w:fldChar w:fldCharType="begin" w:fldLock="1"/>
    </w:r>
    <w:r w:rsidRPr="008D31F2">
      <w:instrText xml:space="preserve"> = </w:instrText>
    </w:r>
    <w:r w:rsidRPr="008D31F2">
      <w:fldChar w:fldCharType="begin" w:fldLock="1"/>
    </w:r>
    <w:r w:rsidRPr="008D31F2">
      <w:instrText xml:space="preserve"> page</w:instrText>
    </w:r>
    <w:r w:rsidRPr="008D31F2">
      <w:fldChar w:fldCharType="separate"/>
    </w:r>
    <w:r w:rsidRPr="008D31F2">
      <w:instrText>2</w:instrText>
    </w:r>
    <w:r w:rsidRPr="008D31F2">
      <w:fldChar w:fldCharType="end"/>
    </w:r>
    <w:r w:rsidRPr="008D31F2">
      <w:instrText xml:space="preserve">/2 </w:instrText>
    </w:r>
    <w:r w:rsidRPr="008D31F2">
      <w:fldChar w:fldCharType="separate"/>
    </w:r>
    <w:r w:rsidRPr="008D31F2">
      <w:instrText>1</w:instrText>
    </w:r>
    <w:r w:rsidRPr="008D31F2">
      <w:fldChar w:fldCharType="end"/>
    </w:r>
    <w:r w:rsidRPr="008D31F2">
      <w:instrText xml:space="preserve"> - </w:instrText>
    </w:r>
    <w:r w:rsidRPr="008D31F2">
      <w:fldChar w:fldCharType="begin" w:fldLock="1"/>
    </w:r>
    <w:r w:rsidRPr="008D31F2">
      <w:instrText xml:space="preserve"> = int(</w:instrText>
    </w:r>
    <w:r w:rsidRPr="008D31F2">
      <w:fldChar w:fldCharType="begin" w:fldLock="1"/>
    </w:r>
    <w:r w:rsidRPr="008D31F2">
      <w:instrText xml:space="preserve"> page</w:instrText>
    </w:r>
    <w:r w:rsidRPr="008D31F2">
      <w:fldChar w:fldCharType="separate"/>
    </w:r>
    <w:r w:rsidRPr="008D31F2">
      <w:instrText>2</w:instrText>
    </w:r>
    <w:r w:rsidRPr="008D31F2">
      <w:fldChar w:fldCharType="end"/>
    </w:r>
    <w:r w:rsidRPr="008D31F2">
      <w:instrText xml:space="preserve">/2) </w:instrText>
    </w:r>
    <w:r w:rsidRPr="008D31F2">
      <w:fldChar w:fldCharType="separate"/>
    </w:r>
    <w:r w:rsidRPr="008D31F2">
      <w:instrText>1</w:instrText>
    </w:r>
    <w:r w:rsidRPr="008D31F2">
      <w:fldChar w:fldCharType="end"/>
    </w:r>
    <w:r w:rsidRPr="008D31F2">
      <w:fldChar w:fldCharType="separate"/>
    </w:r>
    <w:r w:rsidRPr="008D31F2">
      <w:instrText>0</w:instrText>
    </w:r>
    <w:r w:rsidRPr="008D31F2">
      <w:fldChar w:fldCharType="end"/>
    </w:r>
    <w:r w:rsidRPr="008D31F2">
      <w:instrText xml:space="preserve"> = 0 "</w:instrText>
    </w:r>
    <w:r w:rsidRPr="008D31F2">
      <w:fldChar w:fldCharType="begin" w:fldLock="1"/>
    </w:r>
    <w:r w:rsidRPr="008D31F2">
      <w:instrText xml:space="preserve"> P</w:instrText>
    </w:r>
    <w:r w:rsidRPr="008D31F2">
      <w:instrText>A</w:instrText>
    </w:r>
    <w:r w:rsidRPr="008D31F2">
      <w:instrText xml:space="preserve">GE </w:instrText>
    </w:r>
    <w:r w:rsidRPr="008D31F2">
      <w:fldChar w:fldCharType="separate"/>
    </w:r>
    <w:r w:rsidRPr="008D31F2">
      <w:instrText>2</w:instrText>
    </w:r>
    <w:r w:rsidRPr="008D31F2">
      <w:fldChar w:fldCharType="end"/>
    </w:r>
  </w:p>
  <w:p w:rsidR="005C7C4A" w:rsidRPr="008D31F2" w:rsidRDefault="005C7C4A">
    <w:pPr>
      <w:pStyle w:val="SidfotV"/>
      <w:framePr w:w="8732" w:h="284" w:hRule="exact" w:hSpace="0" w:vSpace="0" w:wrap="around" w:xAlign="inside" w:y="13042" w:anchorLock="0"/>
    </w:pPr>
    <w:r w:rsidRPr="008D31F2">
      <w:instrText>""</w:instrText>
    </w:r>
    <w:r w:rsidRPr="008D31F2">
      <w:fldChar w:fldCharType="begin" w:fldLock="1"/>
    </w:r>
    <w:r w:rsidRPr="008D31F2">
      <w:instrText xml:space="preserve"> P</w:instrText>
    </w:r>
    <w:r w:rsidRPr="008D31F2">
      <w:instrText>A</w:instrText>
    </w:r>
    <w:r w:rsidRPr="008D31F2">
      <w:instrText xml:space="preserve">GE </w:instrText>
    </w:r>
    <w:r w:rsidRPr="008D31F2">
      <w:fldChar w:fldCharType="separate"/>
    </w:r>
    <w:r w:rsidRPr="008D31F2">
      <w:instrText>3</w:instrText>
    </w:r>
    <w:r w:rsidRPr="008D31F2">
      <w:fldChar w:fldCharType="end"/>
    </w:r>
    <w:r w:rsidRPr="008D31F2">
      <w:instrText>"</w:instrText>
    </w:r>
    <w:r w:rsidRPr="008D31F2">
      <w:fldChar w:fldCharType="separate"/>
    </w:r>
    <w:r w:rsidRPr="008D31F2">
      <w:fldChar w:fldCharType="begin" w:fldLock="1"/>
    </w:r>
    <w:r w:rsidRPr="008D31F2">
      <w:instrText xml:space="preserve"> P</w:instrText>
    </w:r>
    <w:r w:rsidRPr="008D31F2">
      <w:instrText>A</w:instrText>
    </w:r>
    <w:r w:rsidRPr="008D31F2">
      <w:instrText xml:space="preserve">GE </w:instrText>
    </w:r>
    <w:r w:rsidRPr="008D31F2">
      <w:fldChar w:fldCharType="separate"/>
    </w:r>
    <w:r w:rsidRPr="008D31F2">
      <w:t>2</w:t>
    </w:r>
    <w:r w:rsidRPr="008D31F2">
      <w:fldChar w:fldCharType="end"/>
    </w:r>
  </w:p>
  <w:p w:rsidR="005C7C4A" w:rsidRPr="008D31F2" w:rsidRDefault="005C7C4A">
    <w:pPr>
      <w:pStyle w:val="SidfotH"/>
      <w:framePr w:w="8732" w:h="284" w:hRule="exact" w:hSpace="0" w:vSpace="0" w:wrap="around" w:xAlign="inside" w:y="13042" w:anchorLock="0"/>
    </w:pPr>
    <w:r w:rsidRPr="008D31F2">
      <w:fldChar w:fldCharType="end"/>
    </w:r>
  </w:p>
  <w:p w:rsidR="005C7C4A" w:rsidRPr="008D31F2" w:rsidRDefault="005C7C4A">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7C4A" w:rsidRPr="008D31F2" w:rsidRDefault="005C7C4A">
    <w:pPr>
      <w:pStyle w:val="SidfotV"/>
      <w:framePr w:w="8732" w:h="284" w:hRule="exact" w:hSpace="0" w:vSpace="0" w:wrap="around" w:xAlign="inside" w:y="13042" w:anchorLock="0"/>
    </w:pPr>
    <w:r w:rsidRPr="008D31F2">
      <w:fldChar w:fldCharType="begin" w:fldLock="1"/>
    </w:r>
    <w:r w:rsidRPr="008D31F2">
      <w:instrText xml:space="preserve"> P</w:instrText>
    </w:r>
    <w:r w:rsidRPr="008D31F2">
      <w:instrText>A</w:instrText>
    </w:r>
    <w:r w:rsidRPr="008D31F2">
      <w:instrText xml:space="preserve">GE </w:instrText>
    </w:r>
    <w:r w:rsidRPr="008D31F2">
      <w:fldChar w:fldCharType="separate"/>
    </w:r>
    <w:r w:rsidRPr="008D31F2">
      <w:t>4</w:t>
    </w:r>
    <w:r w:rsidRPr="008D31F2">
      <w:fldChar w:fldCharType="end"/>
    </w:r>
  </w:p>
  <w:p w:rsidR="005C7C4A" w:rsidRPr="008D31F2" w:rsidRDefault="005C7C4A">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7C4A" w:rsidRPr="008D31F2" w:rsidRDefault="005C7C4A">
    <w:pPr>
      <w:pStyle w:val="SidfotH"/>
      <w:framePr w:w="8732" w:h="284" w:hRule="exact" w:hSpace="0" w:vSpace="0" w:wrap="around" w:xAlign="inside" w:y="13042" w:anchorLock="0"/>
    </w:pPr>
    <w:r w:rsidRPr="008D31F2">
      <w:fldChar w:fldCharType="begin" w:fldLock="1"/>
    </w:r>
    <w:r w:rsidRPr="008D31F2">
      <w:instrText xml:space="preserve"> P</w:instrText>
    </w:r>
    <w:r w:rsidRPr="008D31F2">
      <w:instrText>A</w:instrText>
    </w:r>
    <w:r w:rsidRPr="008D31F2">
      <w:instrText xml:space="preserve">GE </w:instrText>
    </w:r>
    <w:r w:rsidRPr="008D31F2">
      <w:fldChar w:fldCharType="separate"/>
    </w:r>
    <w:r w:rsidRPr="008D31F2">
      <w:t>5</w:t>
    </w:r>
    <w:r w:rsidRPr="008D31F2">
      <w:fldChar w:fldCharType="end"/>
    </w:r>
  </w:p>
  <w:p w:rsidR="005C7C4A" w:rsidRPr="008D31F2" w:rsidRDefault="005C7C4A">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7C4A" w:rsidRPr="008D31F2" w:rsidRDefault="005C7C4A">
    <w:pPr>
      <w:pStyle w:val="SidfotV"/>
      <w:framePr w:w="8732" w:h="284" w:hRule="exact" w:hSpace="0" w:vSpace="0" w:wrap="around" w:xAlign="inside" w:y="13042" w:anchorLock="0"/>
    </w:pPr>
    <w:r w:rsidRPr="008D31F2">
      <w:fldChar w:fldCharType="begin" w:fldLock="1"/>
    </w:r>
    <w:r w:rsidRPr="008D31F2">
      <w:instrText xml:space="preserve"> if </w:instrText>
    </w:r>
    <w:r w:rsidRPr="008D31F2">
      <w:fldChar w:fldCharType="begin" w:fldLock="1"/>
    </w:r>
    <w:r w:rsidRPr="008D31F2">
      <w:instrText xml:space="preserve"> = </w:instrText>
    </w:r>
    <w:r w:rsidRPr="008D31F2">
      <w:fldChar w:fldCharType="begin" w:fldLock="1"/>
    </w:r>
    <w:r w:rsidRPr="008D31F2">
      <w:instrText xml:space="preserve"> = </w:instrText>
    </w:r>
    <w:r w:rsidRPr="008D31F2">
      <w:fldChar w:fldCharType="begin" w:fldLock="1"/>
    </w:r>
    <w:r w:rsidRPr="008D31F2">
      <w:instrText xml:space="preserve"> page</w:instrText>
    </w:r>
    <w:r w:rsidRPr="008D31F2">
      <w:fldChar w:fldCharType="separate"/>
    </w:r>
    <w:r w:rsidRPr="008D31F2">
      <w:instrText>3</w:instrText>
    </w:r>
    <w:r w:rsidRPr="008D31F2">
      <w:fldChar w:fldCharType="end"/>
    </w:r>
    <w:r w:rsidRPr="008D31F2">
      <w:instrText xml:space="preserve">/2 </w:instrText>
    </w:r>
    <w:r w:rsidRPr="008D31F2">
      <w:fldChar w:fldCharType="separate"/>
    </w:r>
    <w:r w:rsidRPr="008D31F2">
      <w:instrText>1,5</w:instrText>
    </w:r>
    <w:r w:rsidRPr="008D31F2">
      <w:fldChar w:fldCharType="end"/>
    </w:r>
    <w:r w:rsidRPr="008D31F2">
      <w:instrText xml:space="preserve"> - </w:instrText>
    </w:r>
    <w:r w:rsidRPr="008D31F2">
      <w:fldChar w:fldCharType="begin" w:fldLock="1"/>
    </w:r>
    <w:r w:rsidRPr="008D31F2">
      <w:instrText xml:space="preserve"> = int(</w:instrText>
    </w:r>
    <w:r w:rsidRPr="008D31F2">
      <w:fldChar w:fldCharType="begin" w:fldLock="1"/>
    </w:r>
    <w:r w:rsidRPr="008D31F2">
      <w:instrText xml:space="preserve"> page</w:instrText>
    </w:r>
    <w:r w:rsidRPr="008D31F2">
      <w:fldChar w:fldCharType="separate"/>
    </w:r>
    <w:r w:rsidRPr="008D31F2">
      <w:instrText>3</w:instrText>
    </w:r>
    <w:r w:rsidRPr="008D31F2">
      <w:fldChar w:fldCharType="end"/>
    </w:r>
    <w:r w:rsidRPr="008D31F2">
      <w:instrText xml:space="preserve">/2) </w:instrText>
    </w:r>
    <w:r w:rsidRPr="008D31F2">
      <w:fldChar w:fldCharType="separate"/>
    </w:r>
    <w:r w:rsidRPr="008D31F2">
      <w:instrText>1</w:instrText>
    </w:r>
    <w:r w:rsidRPr="008D31F2">
      <w:fldChar w:fldCharType="end"/>
    </w:r>
    <w:r w:rsidRPr="008D31F2">
      <w:fldChar w:fldCharType="separate"/>
    </w:r>
    <w:r w:rsidRPr="008D31F2">
      <w:instrText>0,5</w:instrText>
    </w:r>
    <w:r w:rsidRPr="008D31F2">
      <w:fldChar w:fldCharType="end"/>
    </w:r>
    <w:r w:rsidRPr="008D31F2">
      <w:instrText xml:space="preserve"> = 0 "</w:instrText>
    </w:r>
    <w:r w:rsidRPr="008D31F2">
      <w:fldChar w:fldCharType="begin" w:fldLock="1"/>
    </w:r>
    <w:r w:rsidRPr="008D31F2">
      <w:instrText xml:space="preserve"> P</w:instrText>
    </w:r>
    <w:r w:rsidRPr="008D31F2">
      <w:instrText>A</w:instrText>
    </w:r>
    <w:r w:rsidRPr="008D31F2">
      <w:instrText xml:space="preserve">GE </w:instrText>
    </w:r>
    <w:r w:rsidRPr="008D31F2">
      <w:fldChar w:fldCharType="separate"/>
    </w:r>
    <w:r w:rsidRPr="008D31F2">
      <w:instrText>4</w:instrText>
    </w:r>
    <w:r w:rsidRPr="008D31F2">
      <w:fldChar w:fldCharType="end"/>
    </w:r>
  </w:p>
  <w:p w:rsidR="005C7C4A" w:rsidRPr="008D31F2" w:rsidRDefault="005C7C4A">
    <w:pPr>
      <w:pStyle w:val="SidfotH"/>
      <w:framePr w:w="8732" w:h="284" w:hRule="exact" w:hSpace="0" w:vSpace="0" w:wrap="around" w:xAlign="inside" w:y="13042" w:anchorLock="0"/>
    </w:pPr>
    <w:r w:rsidRPr="008D31F2">
      <w:instrText>""</w:instrText>
    </w:r>
    <w:r w:rsidRPr="008D31F2">
      <w:fldChar w:fldCharType="begin" w:fldLock="1"/>
    </w:r>
    <w:r w:rsidRPr="008D31F2">
      <w:instrText xml:space="preserve"> P</w:instrText>
    </w:r>
    <w:r w:rsidRPr="008D31F2">
      <w:instrText>A</w:instrText>
    </w:r>
    <w:r w:rsidRPr="008D31F2">
      <w:instrText xml:space="preserve">GE </w:instrText>
    </w:r>
    <w:r w:rsidRPr="008D31F2">
      <w:fldChar w:fldCharType="separate"/>
    </w:r>
    <w:r w:rsidRPr="008D31F2">
      <w:instrText>3</w:instrText>
    </w:r>
    <w:r w:rsidRPr="008D31F2">
      <w:fldChar w:fldCharType="end"/>
    </w:r>
    <w:r w:rsidRPr="008D31F2">
      <w:instrText>"</w:instrText>
    </w:r>
    <w:r w:rsidRPr="008D31F2">
      <w:fldChar w:fldCharType="separate"/>
    </w:r>
    <w:r w:rsidRPr="008D31F2">
      <w:t>3</w:t>
    </w:r>
    <w:r w:rsidRPr="008D31F2">
      <w:fldChar w:fldCharType="end"/>
    </w:r>
  </w:p>
  <w:p w:rsidR="005C7C4A" w:rsidRPr="008D31F2" w:rsidRDefault="005C7C4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7C4A" w:rsidRPr="008D31F2" w:rsidRDefault="005C7C4A">
      <w:pPr>
        <w:pStyle w:val="Sidfot"/>
      </w:pPr>
    </w:p>
  </w:footnote>
  <w:footnote w:type="continuationSeparator" w:id="0">
    <w:p w:rsidR="005C7C4A" w:rsidRPr="008D31F2" w:rsidRDefault="005C7C4A">
      <w:pPr>
        <w:spacing w:before="0" w:line="240" w:lineRule="auto"/>
      </w:pPr>
      <w:r w:rsidRPr="008D31F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7C4A" w:rsidRPr="008D31F2" w:rsidRDefault="005C7C4A">
    <w:pPr>
      <w:pStyle w:val="SidhuvudKantJmn"/>
      <w:framePr w:w="8732" w:h="567" w:hRule="exact" w:vSpace="0" w:wrap="around" w:vAnchor="page" w:y="341" w:anchorLock="0"/>
    </w:pPr>
    <w:r w:rsidRPr="008D31F2">
      <w:rPr>
        <w:rStyle w:val="SidhuvudUtskott"/>
      </w:rPr>
      <w:fldChar w:fldCharType="begin" w:fldLock="1"/>
    </w:r>
    <w:r w:rsidRPr="008D31F2">
      <w:rPr>
        <w:rStyle w:val="SidhuvudUtskott"/>
      </w:rPr>
      <w:instrText xml:space="preserve"> DOCPROPERTY BetänkandeÅr</w:instrText>
    </w:r>
    <w:r w:rsidRPr="008D31F2">
      <w:rPr>
        <w:rStyle w:val="SidhuvudUtskott"/>
      </w:rPr>
      <w:fldChar w:fldCharType="separate"/>
    </w:r>
    <w:r w:rsidRPr="008D31F2">
      <w:rPr>
        <w:rStyle w:val="SidhuvudUtskott"/>
      </w:rPr>
      <w:t>2003/04</w:t>
    </w:r>
    <w:r w:rsidRPr="008D31F2">
      <w:rPr>
        <w:rStyle w:val="SidhuvudUtskott"/>
      </w:rPr>
      <w:fldChar w:fldCharType="end"/>
    </w:r>
    <w:r w:rsidRPr="008D31F2">
      <w:rPr>
        <w:rStyle w:val="SidhuvudUtskott"/>
      </w:rPr>
      <w:t>:</w:t>
    </w:r>
    <w:r w:rsidRPr="008D31F2">
      <w:rPr>
        <w:rStyle w:val="SidhuvudUtskott"/>
      </w:rPr>
      <w:fldChar w:fldCharType="begin" w:fldLock="1"/>
    </w:r>
    <w:r w:rsidRPr="008D31F2">
      <w:rPr>
        <w:rStyle w:val="SidhuvudUtskott"/>
      </w:rPr>
      <w:instrText xml:space="preserve"> DOCPROPERTY Utskott</w:instrText>
    </w:r>
    <w:r w:rsidRPr="008D31F2">
      <w:rPr>
        <w:rStyle w:val="SidhuvudUtskott"/>
      </w:rPr>
      <w:fldChar w:fldCharType="separate"/>
    </w:r>
    <w:r w:rsidRPr="008D31F2">
      <w:rPr>
        <w:rStyle w:val="SidhuvudUtskott"/>
      </w:rPr>
      <w:t>LU</w:t>
    </w:r>
    <w:r w:rsidRPr="008D31F2">
      <w:rPr>
        <w:rStyle w:val="SidhuvudUtskott"/>
      </w:rPr>
      <w:fldChar w:fldCharType="end"/>
    </w:r>
    <w:r w:rsidRPr="008D31F2">
      <w:rPr>
        <w:rStyle w:val="SidhuvudUtskott"/>
      </w:rPr>
      <w:fldChar w:fldCharType="begin" w:fldLock="1"/>
    </w:r>
    <w:r w:rsidRPr="008D31F2">
      <w:rPr>
        <w:rStyle w:val="SidhuvudUtskott"/>
      </w:rPr>
      <w:instrText xml:space="preserve"> DOCPROPERTY BetänkandeNr</w:instrText>
    </w:r>
    <w:r w:rsidRPr="008D31F2">
      <w:rPr>
        <w:rStyle w:val="SidhuvudUtskott"/>
      </w:rPr>
      <w:fldChar w:fldCharType="separate"/>
    </w:r>
    <w:r w:rsidRPr="008D31F2">
      <w:rPr>
        <w:rStyle w:val="SidhuvudUtskott"/>
      </w:rPr>
      <w:t>21</w:t>
    </w:r>
    <w:r w:rsidRPr="008D31F2">
      <w:rPr>
        <w:rStyle w:val="SidhuvudUtskott"/>
      </w:rPr>
      <w:fldChar w:fldCharType="end"/>
    </w:r>
    <w:r w:rsidRPr="008D31F2">
      <w:t xml:space="preserve">     </w:t>
    </w:r>
    <w:r w:rsidRPr="008D31F2">
      <w:rPr>
        <w:rStyle w:val="SidhuvudBilaga"/>
      </w:rPr>
      <w:t xml:space="preserve"> </w:t>
    </w:r>
    <w:r w:rsidRPr="008D31F2">
      <w:rPr>
        <w:rStyle w:val="SidhuvudRubrikReferens"/>
      </w:rPr>
      <w:fldChar w:fldCharType="begin" w:fldLock="1"/>
    </w:r>
    <w:r w:rsidRPr="008D31F2">
      <w:rPr>
        <w:rStyle w:val="SidhuvudRubrikReferens"/>
      </w:rPr>
      <w:instrText xml:space="preserve"> StyleREF "Rubrik 1" </w:instrText>
    </w:r>
    <w:r w:rsidRPr="008D31F2">
      <w:rPr>
        <w:rStyle w:val="SidhuvudRubrikReferens"/>
      </w:rPr>
      <w:fldChar w:fldCharType="separate"/>
    </w:r>
    <w:r w:rsidRPr="008D31F2">
      <w:rPr>
        <w:rStyle w:val="SidhuvudRubrikReferens"/>
      </w:rPr>
      <w:t>Sammanfattning</w:t>
    </w:r>
    <w:r w:rsidRPr="008D31F2">
      <w:rPr>
        <w:rStyle w:val="SidhuvudRubrikReferens"/>
      </w:rPr>
      <w:fldChar w:fldCharType="end"/>
    </w:r>
  </w:p>
  <w:p w:rsidR="005C7C4A" w:rsidRPr="008D31F2" w:rsidRDefault="005C7C4A">
    <w:pPr>
      <w:pStyle w:val="SidhuvudKantJmn"/>
      <w:framePr w:w="8732" w:h="567" w:hRule="exact" w:vSpace="0" w:wrap="around" w:vAnchor="page" w:y="341" w:anchorLock="0"/>
    </w:pPr>
    <w:r w:rsidRPr="008D31F2">
      <w:rPr>
        <w:rStyle w:val="SidhuvudUtskott"/>
      </w:rPr>
      <w:fldChar w:fldCharType="begin" w:fldLock="1"/>
    </w:r>
    <w:r w:rsidRPr="008D31F2">
      <w:rPr>
        <w:rStyle w:val="SidhuvudUtskott"/>
      </w:rPr>
      <w:instrText xml:space="preserve"> DOCPROPERTY Status</w:instrText>
    </w:r>
    <w:r w:rsidRPr="008D31F2">
      <w:rPr>
        <w:rStyle w:val="SidhuvudUtskott"/>
      </w:rPr>
      <w:fldChar w:fldCharType="end"/>
    </w:r>
    <w:r w:rsidRPr="008D31F2">
      <w:rPr>
        <w:rStyle w:val="SidhuvudUtskott"/>
      </w:rPr>
      <w:fldChar w:fldCharType="begin" w:fldLock="1"/>
    </w:r>
    <w:r w:rsidRPr="008D31F2">
      <w:rPr>
        <w:rStyle w:val="SidhuvudUtskott"/>
      </w:rPr>
      <w:instrText xml:space="preserve"> if </w:instrText>
    </w:r>
    <w:r w:rsidRPr="008D31F2">
      <w:rPr>
        <w:rStyle w:val="SidhuvudUtskott"/>
      </w:rPr>
      <w:fldChar w:fldCharType="begin" w:fldLock="1"/>
    </w:r>
    <w:r w:rsidRPr="008D31F2">
      <w:rPr>
        <w:rStyle w:val="SidhuvudUtskott"/>
      </w:rPr>
      <w:instrText xml:space="preserve"> DOCPROPERTY "UtkastDatum"</w:instrText>
    </w:r>
    <w:r w:rsidRPr="008D31F2">
      <w:rPr>
        <w:rStyle w:val="SidhuvudUtskott"/>
      </w:rPr>
      <w:fldChar w:fldCharType="separate"/>
    </w:r>
    <w:r w:rsidRPr="008D31F2">
      <w:rPr>
        <w:rStyle w:val="SidhuvudUtskott"/>
      </w:rPr>
      <w:instrText>Nej</w:instrText>
    </w:r>
    <w:r w:rsidRPr="008D31F2">
      <w:rPr>
        <w:rStyle w:val="SidhuvudUtskott"/>
      </w:rPr>
      <w:fldChar w:fldCharType="end"/>
    </w:r>
    <w:r w:rsidRPr="008D31F2">
      <w:rPr>
        <w:rStyle w:val="SidhuvudUtskott"/>
      </w:rPr>
      <w:instrText xml:space="preserve"> = "Ja" "    </w:instrText>
    </w:r>
    <w:r w:rsidRPr="008D31F2">
      <w:rPr>
        <w:rStyle w:val="SidhuvudUtskott"/>
      </w:rPr>
      <w:fldChar w:fldCharType="begin" w:fldLock="1"/>
    </w:r>
    <w:r w:rsidRPr="008D31F2">
      <w:rPr>
        <w:rStyle w:val="SidhuvudUtskott"/>
      </w:rPr>
      <w:instrText xml:space="preserve"> PRINTDATE \@ "yyyy-MM-dd HH.mm" </w:instrText>
    </w:r>
    <w:r w:rsidRPr="008D31F2">
      <w:rPr>
        <w:rStyle w:val="SidhuvudUtskott"/>
      </w:rPr>
      <w:fldChar w:fldCharType="separate"/>
    </w:r>
    <w:r w:rsidRPr="008D31F2">
      <w:rPr>
        <w:rStyle w:val="SidhuvudUtskott"/>
      </w:rPr>
      <w:instrText>2000-08-11 16.42</w:instrText>
    </w:r>
    <w:r w:rsidRPr="008D31F2">
      <w:rPr>
        <w:rStyle w:val="SidhuvudUtskott"/>
      </w:rPr>
      <w:fldChar w:fldCharType="end"/>
    </w:r>
    <w:r w:rsidRPr="008D31F2">
      <w:rPr>
        <w:rStyle w:val="SidhuvudUtskott"/>
      </w:rPr>
      <w:instrText xml:space="preserve">" </w:instrText>
    </w:r>
    <w:r w:rsidRPr="008D31F2">
      <w:rPr>
        <w:rStyle w:val="SidhuvudUtskott"/>
      </w:rPr>
      <w:fldChar w:fldCharType="end"/>
    </w:r>
  </w:p>
  <w:p w:rsidR="005C7C4A" w:rsidRPr="008D31F2" w:rsidRDefault="005C7C4A">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7C4A" w:rsidRPr="008D31F2" w:rsidRDefault="005C7C4A">
    <w:pPr>
      <w:pStyle w:val="SidhuvudKantJmn"/>
      <w:framePr w:w="8732" w:h="567" w:hRule="exact" w:vSpace="0" w:wrap="around" w:vAnchor="page" w:y="341" w:anchorLock="0"/>
    </w:pPr>
    <w:r w:rsidRPr="008D31F2">
      <w:rPr>
        <w:rStyle w:val="SidhuvudUtskott"/>
      </w:rPr>
      <w:t>2003/04:LU21</w:t>
    </w:r>
    <w:r w:rsidRPr="008D31F2">
      <w:t xml:space="preserve">     </w:t>
    </w:r>
    <w:r w:rsidRPr="008D31F2">
      <w:rPr>
        <w:rStyle w:val="SidhuvudBilaga"/>
      </w:rPr>
      <w:t xml:space="preserve"> </w:t>
    </w:r>
    <w:r w:rsidRPr="008D31F2">
      <w:rPr>
        <w:rStyle w:val="SidhuvudRubrikReferens"/>
      </w:rPr>
      <w:t>Redogörelse för ärendet</w:t>
    </w:r>
  </w:p>
  <w:p w:rsidR="005C7C4A" w:rsidRPr="008D31F2" w:rsidRDefault="005C7C4A">
    <w:pPr>
      <w:pStyle w:val="SidhuvudKantJmn"/>
      <w:framePr w:w="8732" w:h="567" w:hRule="exact" w:vSpace="0" w:wrap="around" w:vAnchor="page" w:y="341" w:anchorLock="0"/>
    </w:pPr>
  </w:p>
  <w:p w:rsidR="005C7C4A" w:rsidRPr="008D31F2" w:rsidRDefault="005C7C4A">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7C4A" w:rsidRPr="008D31F2" w:rsidRDefault="005C7C4A">
    <w:pPr>
      <w:pStyle w:val="SidhuvudKantUdda"/>
      <w:framePr w:w="8732" w:h="567" w:hRule="exact" w:vSpace="0" w:wrap="around" w:vAnchor="page" w:y="341" w:anchorLock="0"/>
    </w:pPr>
    <w:r w:rsidRPr="008D31F2">
      <w:rPr>
        <w:rStyle w:val="SidhuvudRubrikReferens"/>
      </w:rPr>
      <w:fldChar w:fldCharType="begin" w:fldLock="1"/>
    </w:r>
    <w:r w:rsidRPr="008D31F2">
      <w:rPr>
        <w:rStyle w:val="SidhuvudRubrikReferens"/>
      </w:rPr>
      <w:instrText xml:space="preserve"> StyleREF "Rubrik 1" </w:instrText>
    </w:r>
    <w:r w:rsidRPr="008D31F2">
      <w:rPr>
        <w:rStyle w:val="SidhuvudRubrikReferens"/>
      </w:rPr>
      <w:fldChar w:fldCharType="separate"/>
    </w:r>
    <w:r w:rsidRPr="008D31F2">
      <w:rPr>
        <w:rStyle w:val="SidhuvudRubrikReferens"/>
      </w:rPr>
      <w:t>Utskottets förslag till riksdagsbeslut</w:t>
    </w:r>
    <w:r w:rsidRPr="008D31F2">
      <w:rPr>
        <w:rStyle w:val="SidhuvudRubrikReferens"/>
      </w:rPr>
      <w:fldChar w:fldCharType="end"/>
    </w:r>
    <w:r w:rsidRPr="008D31F2">
      <w:rPr>
        <w:rStyle w:val="SidhuvudBilaga"/>
      </w:rPr>
      <w:t xml:space="preserve"> </w:t>
    </w:r>
    <w:r w:rsidRPr="008D31F2">
      <w:t xml:space="preserve">     </w:t>
    </w:r>
    <w:r w:rsidRPr="008D31F2">
      <w:rPr>
        <w:rStyle w:val="SidhuvudUtskott"/>
      </w:rPr>
      <w:fldChar w:fldCharType="begin" w:fldLock="1"/>
    </w:r>
    <w:r w:rsidRPr="008D31F2">
      <w:rPr>
        <w:rStyle w:val="SidhuvudUtskott"/>
      </w:rPr>
      <w:instrText xml:space="preserve"> DOCPROPERTY BetänkandeÅr</w:instrText>
    </w:r>
    <w:r w:rsidRPr="008D31F2">
      <w:rPr>
        <w:rStyle w:val="SidhuvudUtskott"/>
      </w:rPr>
      <w:fldChar w:fldCharType="separate"/>
    </w:r>
    <w:r w:rsidRPr="008D31F2">
      <w:rPr>
        <w:rStyle w:val="SidhuvudUtskott"/>
      </w:rPr>
      <w:t>2003/04</w:t>
    </w:r>
    <w:r w:rsidRPr="008D31F2">
      <w:rPr>
        <w:rStyle w:val="SidhuvudUtskott"/>
      </w:rPr>
      <w:fldChar w:fldCharType="end"/>
    </w:r>
    <w:r w:rsidRPr="008D31F2">
      <w:rPr>
        <w:rStyle w:val="SidhuvudUtskott"/>
      </w:rPr>
      <w:t>:</w:t>
    </w:r>
    <w:r w:rsidRPr="008D31F2">
      <w:rPr>
        <w:rStyle w:val="SidhuvudUtskott"/>
      </w:rPr>
      <w:fldChar w:fldCharType="begin" w:fldLock="1"/>
    </w:r>
    <w:r w:rsidRPr="008D31F2">
      <w:rPr>
        <w:rStyle w:val="SidhuvudUtskott"/>
      </w:rPr>
      <w:instrText xml:space="preserve"> DOCPROPERTY</w:instrText>
    </w:r>
    <w:r w:rsidRPr="008D31F2">
      <w:instrText xml:space="preserve"> </w:instrText>
    </w:r>
    <w:r w:rsidRPr="008D31F2">
      <w:rPr>
        <w:rStyle w:val="SidhuvudUtskott"/>
      </w:rPr>
      <w:instrText>Utskott</w:instrText>
    </w:r>
    <w:r w:rsidRPr="008D31F2">
      <w:rPr>
        <w:rStyle w:val="SidhuvudUtskott"/>
      </w:rPr>
      <w:fldChar w:fldCharType="separate"/>
    </w:r>
    <w:r w:rsidRPr="008D31F2">
      <w:rPr>
        <w:rStyle w:val="SidhuvudUtskott"/>
      </w:rPr>
      <w:t>LU</w:t>
    </w:r>
    <w:r w:rsidRPr="008D31F2">
      <w:rPr>
        <w:rStyle w:val="SidhuvudUtskott"/>
      </w:rPr>
      <w:fldChar w:fldCharType="end"/>
    </w:r>
    <w:r w:rsidRPr="008D31F2">
      <w:rPr>
        <w:rStyle w:val="SidhuvudUtskott"/>
      </w:rPr>
      <w:fldChar w:fldCharType="begin" w:fldLock="1"/>
    </w:r>
    <w:r w:rsidRPr="008D31F2">
      <w:rPr>
        <w:rStyle w:val="SidhuvudUtskott"/>
      </w:rPr>
      <w:instrText xml:space="preserve"> DOCPROPERTY Betä</w:instrText>
    </w:r>
    <w:r w:rsidRPr="008D31F2">
      <w:rPr>
        <w:rStyle w:val="SidhuvudUtskott"/>
      </w:rPr>
      <w:instrText>n</w:instrText>
    </w:r>
    <w:r w:rsidRPr="008D31F2">
      <w:rPr>
        <w:rStyle w:val="SidhuvudUtskott"/>
      </w:rPr>
      <w:instrText>kandeNr</w:instrText>
    </w:r>
    <w:r w:rsidRPr="008D31F2">
      <w:rPr>
        <w:rStyle w:val="SidhuvudUtskott"/>
      </w:rPr>
      <w:fldChar w:fldCharType="separate"/>
    </w:r>
    <w:r w:rsidRPr="008D31F2">
      <w:rPr>
        <w:rStyle w:val="SidhuvudUtskott"/>
      </w:rPr>
      <w:t>21</w:t>
    </w:r>
    <w:r w:rsidRPr="008D31F2">
      <w:rPr>
        <w:rStyle w:val="SidhuvudUtskott"/>
      </w:rPr>
      <w:fldChar w:fldCharType="end"/>
    </w:r>
  </w:p>
  <w:p w:rsidR="005C7C4A" w:rsidRPr="008D31F2" w:rsidRDefault="005C7C4A">
    <w:pPr>
      <w:pStyle w:val="SidhuvudKantUdda"/>
      <w:framePr w:w="8732" w:h="567" w:hRule="exact" w:vSpace="0" w:wrap="around" w:vAnchor="page" w:y="341" w:anchorLock="0"/>
    </w:pPr>
    <w:r w:rsidRPr="008D31F2">
      <w:rPr>
        <w:rStyle w:val="SidhuvudUtskott"/>
      </w:rPr>
      <w:fldChar w:fldCharType="begin" w:fldLock="1"/>
    </w:r>
    <w:r w:rsidRPr="008D31F2">
      <w:rPr>
        <w:rStyle w:val="SidhuvudUtskott"/>
      </w:rPr>
      <w:instrText xml:space="preserve"> if </w:instrText>
    </w:r>
    <w:r w:rsidRPr="008D31F2">
      <w:rPr>
        <w:rStyle w:val="SidhuvudUtskott"/>
      </w:rPr>
      <w:fldChar w:fldCharType="begin" w:fldLock="1"/>
    </w:r>
    <w:r w:rsidRPr="008D31F2">
      <w:rPr>
        <w:rStyle w:val="SidhuvudUtskott"/>
      </w:rPr>
      <w:instrText xml:space="preserve"> DOCPROPERTY "UtkastDatum"</w:instrText>
    </w:r>
    <w:r w:rsidRPr="008D31F2">
      <w:rPr>
        <w:rStyle w:val="SidhuvudUtskott"/>
      </w:rPr>
      <w:fldChar w:fldCharType="separate"/>
    </w:r>
    <w:r w:rsidRPr="008D31F2">
      <w:rPr>
        <w:rStyle w:val="SidhuvudUtskott"/>
      </w:rPr>
      <w:instrText>Nej</w:instrText>
    </w:r>
    <w:r w:rsidRPr="008D31F2">
      <w:rPr>
        <w:rStyle w:val="SidhuvudUtskott"/>
      </w:rPr>
      <w:fldChar w:fldCharType="end"/>
    </w:r>
    <w:r w:rsidRPr="008D31F2">
      <w:rPr>
        <w:rStyle w:val="SidhuvudUtskott"/>
      </w:rPr>
      <w:instrText xml:space="preserve"> = "Ja" "</w:instrText>
    </w:r>
    <w:r w:rsidRPr="008D31F2">
      <w:rPr>
        <w:rStyle w:val="SidhuvudUtskott"/>
      </w:rPr>
      <w:fldChar w:fldCharType="begin" w:fldLock="1"/>
    </w:r>
    <w:r w:rsidRPr="008D31F2">
      <w:rPr>
        <w:rStyle w:val="SidhuvudUtskott"/>
      </w:rPr>
      <w:instrText xml:space="preserve"> PRINTDATE \@ "yyyy-MM-dd HH.mm    " </w:instrText>
    </w:r>
    <w:r w:rsidRPr="008D31F2">
      <w:rPr>
        <w:rStyle w:val="SidhuvudUtskott"/>
      </w:rPr>
      <w:fldChar w:fldCharType="separate"/>
    </w:r>
    <w:r w:rsidRPr="008D31F2">
      <w:rPr>
        <w:rStyle w:val="SidhuvudUtskott"/>
      </w:rPr>
      <w:instrText>2000-08-11 16.42</w:instrText>
    </w:r>
    <w:r w:rsidRPr="008D31F2">
      <w:rPr>
        <w:rStyle w:val="SidhuvudUtskott"/>
      </w:rPr>
      <w:fldChar w:fldCharType="end"/>
    </w:r>
    <w:r w:rsidRPr="008D31F2">
      <w:rPr>
        <w:rStyle w:val="SidhuvudUtskott"/>
      </w:rPr>
      <w:instrText xml:space="preserve">" </w:instrText>
    </w:r>
    <w:r w:rsidRPr="008D31F2">
      <w:rPr>
        <w:rStyle w:val="SidhuvudUtskott"/>
      </w:rPr>
      <w:fldChar w:fldCharType="end"/>
    </w:r>
    <w:r w:rsidRPr="008D31F2">
      <w:rPr>
        <w:rStyle w:val="SidhuvudUtskott"/>
      </w:rPr>
      <w:fldChar w:fldCharType="begin" w:fldLock="1"/>
    </w:r>
    <w:r w:rsidRPr="008D31F2">
      <w:rPr>
        <w:rStyle w:val="SidhuvudUtskott"/>
      </w:rPr>
      <w:instrText xml:space="preserve"> DOCPR</w:instrText>
    </w:r>
    <w:r w:rsidRPr="008D31F2">
      <w:rPr>
        <w:rStyle w:val="SidhuvudUtskott"/>
      </w:rPr>
      <w:instrText>O</w:instrText>
    </w:r>
    <w:r w:rsidRPr="008D31F2">
      <w:rPr>
        <w:rStyle w:val="SidhuvudUtskott"/>
      </w:rPr>
      <w:instrText>PERTY Status</w:instrText>
    </w:r>
    <w:r w:rsidRPr="008D31F2">
      <w:rPr>
        <w:rStyle w:val="SidhuvudUtskott"/>
      </w:rPr>
      <w:fldChar w:fldCharType="end"/>
    </w:r>
  </w:p>
  <w:p w:rsidR="005C7C4A" w:rsidRPr="008D31F2" w:rsidRDefault="005C7C4A">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7C4A" w:rsidRPr="008D31F2" w:rsidRDefault="005C7C4A">
    <w:pPr>
      <w:pStyle w:val="SidhuvudKantUdda"/>
      <w:framePr w:w="8732" w:h="567" w:hRule="exact" w:vSpace="0" w:wrap="around" w:vAnchor="page" w:y="341" w:anchorLock="0"/>
    </w:pPr>
    <w:r w:rsidRPr="008D31F2">
      <w:t xml:space="preserve">  </w:t>
    </w:r>
    <w:r w:rsidRPr="008D31F2">
      <w:rPr>
        <w:rStyle w:val="SidhuvudUtskott"/>
      </w:rPr>
      <w:t>2003/04:LU21</w:t>
    </w:r>
  </w:p>
  <w:p w:rsidR="005C7C4A" w:rsidRPr="008D31F2" w:rsidRDefault="005C7C4A">
    <w:pPr>
      <w:pStyle w:val="SidhuvudKantUdda"/>
      <w:framePr w:w="8732" w:h="567" w:hRule="exact" w:vSpace="0" w:wrap="around" w:vAnchor="page" w:y="341" w:anchorLock="0"/>
    </w:pPr>
  </w:p>
  <w:p w:rsidR="005C7C4A" w:rsidRPr="008D31F2" w:rsidRDefault="005C7C4A">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7C4A" w:rsidRPr="008D31F2" w:rsidRDefault="005C7C4A">
    <w:pPr>
      <w:pStyle w:val="SidhuvudKantJmn"/>
      <w:framePr w:w="8732" w:h="567" w:hRule="exact" w:vSpace="0" w:wrap="around" w:vAnchor="page" w:y="341" w:anchorLock="0"/>
    </w:pPr>
    <w:r w:rsidRPr="008D31F2">
      <w:rPr>
        <w:rStyle w:val="SidhuvudUtskott"/>
      </w:rPr>
      <w:t>2003/04:LU21</w:t>
    </w:r>
    <w:r w:rsidRPr="008D31F2">
      <w:t xml:space="preserve">     </w:t>
    </w:r>
    <w:r w:rsidRPr="008D31F2">
      <w:rPr>
        <w:rStyle w:val="SidhuvudBilaga"/>
      </w:rPr>
      <w:t xml:space="preserve"> </w:t>
    </w:r>
    <w:r w:rsidRPr="008D31F2">
      <w:rPr>
        <w:rStyle w:val="SidhuvudRubrikReferens"/>
      </w:rPr>
      <w:t>Utskottets överväganden</w:t>
    </w:r>
  </w:p>
  <w:p w:rsidR="005C7C4A" w:rsidRPr="008D31F2" w:rsidRDefault="005C7C4A">
    <w:pPr>
      <w:pStyle w:val="SidhuvudKantJmn"/>
      <w:framePr w:w="8732" w:h="567" w:hRule="exact" w:vSpace="0" w:wrap="around" w:vAnchor="page" w:y="341" w:anchorLock="0"/>
    </w:pPr>
  </w:p>
  <w:p w:rsidR="005C7C4A" w:rsidRPr="008D31F2" w:rsidRDefault="005C7C4A">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7C4A" w:rsidRPr="008D31F2" w:rsidRDefault="005C7C4A">
    <w:pPr>
      <w:pStyle w:val="SidhuvudKantUdda"/>
      <w:framePr w:w="8732" w:h="567" w:hRule="exact" w:vSpace="0" w:wrap="around" w:vAnchor="page" w:y="341" w:anchorLock="0"/>
    </w:pPr>
    <w:r w:rsidRPr="008D31F2">
      <w:rPr>
        <w:rStyle w:val="SidhuvudRubrikReferens"/>
      </w:rPr>
      <w:t>Utskottets överväganden</w:t>
    </w:r>
    <w:r w:rsidRPr="008D31F2">
      <w:rPr>
        <w:rStyle w:val="SidhuvudBilaga"/>
      </w:rPr>
      <w:t xml:space="preserve"> </w:t>
    </w:r>
    <w:r w:rsidRPr="008D31F2">
      <w:t xml:space="preserve">     </w:t>
    </w:r>
    <w:r w:rsidRPr="008D31F2">
      <w:rPr>
        <w:rStyle w:val="SidhuvudUtskott"/>
      </w:rPr>
      <w:t>2003/04:LU21</w:t>
    </w:r>
  </w:p>
  <w:p w:rsidR="005C7C4A" w:rsidRPr="008D31F2" w:rsidRDefault="005C7C4A">
    <w:pPr>
      <w:pStyle w:val="SidhuvudKantUdda"/>
      <w:framePr w:w="8732" w:h="567" w:hRule="exact" w:vSpace="0" w:wrap="around" w:vAnchor="page" w:y="341" w:anchorLock="0"/>
    </w:pPr>
  </w:p>
  <w:p w:rsidR="005C7C4A" w:rsidRPr="008D31F2" w:rsidRDefault="005C7C4A">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7C4A" w:rsidRPr="008D31F2" w:rsidRDefault="005C7C4A">
    <w:pPr>
      <w:pStyle w:val="SidhuvudKantUdda"/>
      <w:framePr w:w="8732" w:h="567" w:hRule="exact" w:vSpace="0" w:wrap="around" w:vAnchor="page" w:y="341" w:anchorLock="0"/>
    </w:pPr>
    <w:r w:rsidRPr="008D31F2">
      <w:t xml:space="preserve">  </w:t>
    </w:r>
    <w:r w:rsidRPr="008D31F2">
      <w:rPr>
        <w:rStyle w:val="SidhuvudUtskott"/>
      </w:rPr>
      <w:t>2003/04:LU21</w:t>
    </w:r>
  </w:p>
  <w:p w:rsidR="005C7C4A" w:rsidRPr="008D31F2" w:rsidRDefault="005C7C4A">
    <w:pPr>
      <w:pStyle w:val="SidhuvudKantUdda"/>
      <w:framePr w:w="8732" w:h="567" w:hRule="exact" w:vSpace="0" w:wrap="around" w:vAnchor="page" w:y="341" w:anchorLock="0"/>
    </w:pPr>
  </w:p>
  <w:p w:rsidR="005C7C4A" w:rsidRPr="008D31F2" w:rsidRDefault="005C7C4A">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7C4A" w:rsidRPr="008D31F2" w:rsidRDefault="005C7C4A">
    <w:pPr>
      <w:pStyle w:val="SidhuvudKantJmn"/>
      <w:framePr w:w="8732" w:h="567" w:hRule="exact" w:vSpace="0" w:wrap="around" w:vAnchor="page" w:y="341" w:anchorLock="0"/>
    </w:pPr>
    <w:r w:rsidRPr="008D31F2">
      <w:rPr>
        <w:rStyle w:val="SidhuvudUtskott"/>
      </w:rPr>
      <w:t>2003/04:LU21</w:t>
    </w:r>
    <w:r w:rsidRPr="008D31F2">
      <w:t xml:space="preserve">     </w:t>
    </w:r>
    <w:r w:rsidRPr="008D31F2">
      <w:rPr>
        <w:rStyle w:val="SidhuvudBilaga"/>
      </w:rPr>
      <w:t xml:space="preserve"> </w:t>
    </w:r>
    <w:r w:rsidRPr="008D31F2">
      <w:rPr>
        <w:rStyle w:val="SidhuvudRubrikReferens"/>
      </w:rPr>
      <w:t>Reservationer</w:t>
    </w:r>
  </w:p>
  <w:p w:rsidR="005C7C4A" w:rsidRPr="008D31F2" w:rsidRDefault="005C7C4A">
    <w:pPr>
      <w:pStyle w:val="SidhuvudKantJmn"/>
      <w:framePr w:w="8732" w:h="567" w:hRule="exact" w:vSpace="0" w:wrap="around" w:vAnchor="page" w:y="341" w:anchorLock="0"/>
    </w:pPr>
  </w:p>
  <w:p w:rsidR="005C7C4A" w:rsidRPr="008D31F2" w:rsidRDefault="005C7C4A">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7C4A" w:rsidRPr="008D31F2" w:rsidRDefault="005C7C4A">
    <w:pPr>
      <w:pStyle w:val="SidhuvudKantUdda"/>
      <w:framePr w:w="8732" w:h="567" w:hRule="exact" w:vSpace="0" w:wrap="around" w:vAnchor="page" w:y="341" w:anchorLock="0"/>
    </w:pPr>
    <w:r w:rsidRPr="008D31F2">
      <w:rPr>
        <w:rStyle w:val="SidhuvudRubrikReferens"/>
      </w:rPr>
      <w:t>Reservationer</w:t>
    </w:r>
    <w:r w:rsidRPr="008D31F2">
      <w:rPr>
        <w:rStyle w:val="SidhuvudBilaga"/>
      </w:rPr>
      <w:t xml:space="preserve"> </w:t>
    </w:r>
    <w:r w:rsidRPr="008D31F2">
      <w:t xml:space="preserve">     </w:t>
    </w:r>
    <w:r w:rsidRPr="008D31F2">
      <w:rPr>
        <w:rStyle w:val="SidhuvudUtskott"/>
      </w:rPr>
      <w:t>2003/04:LU21</w:t>
    </w:r>
  </w:p>
  <w:p w:rsidR="005C7C4A" w:rsidRPr="008D31F2" w:rsidRDefault="005C7C4A">
    <w:pPr>
      <w:pStyle w:val="SidhuvudKantUdda"/>
      <w:framePr w:w="8732" w:h="567" w:hRule="exact" w:vSpace="0" w:wrap="around" w:vAnchor="page" w:y="341" w:anchorLock="0"/>
    </w:pPr>
  </w:p>
  <w:p w:rsidR="005C7C4A" w:rsidRPr="008D31F2" w:rsidRDefault="005C7C4A">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7C4A" w:rsidRPr="008D31F2" w:rsidRDefault="005C7C4A">
    <w:pPr>
      <w:pStyle w:val="SidhuvudKantJmn"/>
      <w:framePr w:w="8732" w:h="567" w:hRule="exact" w:vSpace="0" w:wrap="around" w:vAnchor="page" w:y="341" w:anchorLock="0"/>
    </w:pPr>
    <w:r w:rsidRPr="008D31F2">
      <w:rPr>
        <w:rStyle w:val="SidhuvudUtskott"/>
      </w:rPr>
      <w:t>2003/04:LU21</w:t>
    </w:r>
    <w:r w:rsidRPr="008D31F2">
      <w:t xml:space="preserve">    </w:t>
    </w:r>
  </w:p>
  <w:p w:rsidR="005C7C4A" w:rsidRPr="008D31F2" w:rsidRDefault="005C7C4A">
    <w:pPr>
      <w:pStyle w:val="SidhuvudKantJmn"/>
      <w:framePr w:w="8732" w:h="567" w:hRule="exact" w:vSpace="0" w:wrap="around" w:vAnchor="page" w:y="341" w:anchorLock="0"/>
    </w:pPr>
  </w:p>
  <w:p w:rsidR="005C7C4A" w:rsidRPr="008D31F2" w:rsidRDefault="005C7C4A">
    <w:pPr>
      <w:pStyle w:val="SidhuvudKantUdda"/>
      <w:framePr w:w="8732" w:h="567" w:hRule="exact" w:vSpace="0" w:wrap="around" w:vAnchor="page" w:y="341" w:anchorLock="0"/>
    </w:pPr>
    <w:r w:rsidRPr="008D31F2">
      <w:rPr>
        <w:rStyle w:val="SidhuvudRubrikReferens"/>
        <w:smallCaps w:val="0"/>
        <w:spacing w:val="0"/>
        <w:sz w:val="19"/>
      </w:rPr>
      <w:t xml:space="preserve"> </w:t>
    </w:r>
  </w:p>
  <w:p w:rsidR="005C7C4A" w:rsidRPr="008D31F2" w:rsidRDefault="005C7C4A">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7C4A" w:rsidRPr="008D31F2" w:rsidRDefault="005C7C4A">
    <w:pPr>
      <w:pStyle w:val="SidhuvudKantJmn"/>
      <w:framePr w:w="8732" w:h="567" w:hRule="exact" w:vSpace="0" w:wrap="around" w:vAnchor="page" w:y="341" w:anchorLock="0"/>
    </w:pPr>
    <w:r w:rsidRPr="008D31F2">
      <w:rPr>
        <w:rStyle w:val="SidhuvudUtskott"/>
      </w:rPr>
      <w:fldChar w:fldCharType="begin" w:fldLock="1"/>
    </w:r>
    <w:r w:rsidRPr="008D31F2">
      <w:rPr>
        <w:rStyle w:val="SidhuvudUtskott"/>
      </w:rPr>
      <w:instrText xml:space="preserve"> DOCPROPERTY BetänkandeÅr</w:instrText>
    </w:r>
    <w:r w:rsidRPr="008D31F2">
      <w:rPr>
        <w:rStyle w:val="SidhuvudUtskott"/>
      </w:rPr>
      <w:fldChar w:fldCharType="separate"/>
    </w:r>
    <w:r w:rsidRPr="008D31F2">
      <w:rPr>
        <w:rStyle w:val="SidhuvudUtskott"/>
      </w:rPr>
      <w:t>2003/04</w:t>
    </w:r>
    <w:r w:rsidRPr="008D31F2">
      <w:rPr>
        <w:rStyle w:val="SidhuvudUtskott"/>
      </w:rPr>
      <w:fldChar w:fldCharType="end"/>
    </w:r>
    <w:r w:rsidRPr="008D31F2">
      <w:rPr>
        <w:rStyle w:val="SidhuvudUtskott"/>
      </w:rPr>
      <w:t>:</w:t>
    </w:r>
    <w:r w:rsidRPr="008D31F2">
      <w:rPr>
        <w:rStyle w:val="SidhuvudUtskott"/>
      </w:rPr>
      <w:fldChar w:fldCharType="begin" w:fldLock="1"/>
    </w:r>
    <w:r w:rsidRPr="008D31F2">
      <w:rPr>
        <w:rStyle w:val="SidhuvudUtskott"/>
      </w:rPr>
      <w:instrText xml:space="preserve"> DOCPROPERTY Utskott</w:instrText>
    </w:r>
    <w:r w:rsidRPr="008D31F2">
      <w:rPr>
        <w:rStyle w:val="SidhuvudUtskott"/>
      </w:rPr>
      <w:fldChar w:fldCharType="separate"/>
    </w:r>
    <w:r w:rsidRPr="008D31F2">
      <w:rPr>
        <w:rStyle w:val="SidhuvudUtskott"/>
      </w:rPr>
      <w:t>LU</w:t>
    </w:r>
    <w:r w:rsidRPr="008D31F2">
      <w:rPr>
        <w:rStyle w:val="SidhuvudUtskott"/>
      </w:rPr>
      <w:fldChar w:fldCharType="end"/>
    </w:r>
    <w:r w:rsidRPr="008D31F2">
      <w:rPr>
        <w:rStyle w:val="SidhuvudUtskott"/>
      </w:rPr>
      <w:fldChar w:fldCharType="begin" w:fldLock="1"/>
    </w:r>
    <w:r w:rsidRPr="008D31F2">
      <w:rPr>
        <w:rStyle w:val="SidhuvudUtskott"/>
      </w:rPr>
      <w:instrText xml:space="preserve"> DOCPROPERTY BetänkandeNr</w:instrText>
    </w:r>
    <w:r w:rsidRPr="008D31F2">
      <w:rPr>
        <w:rStyle w:val="SidhuvudUtskott"/>
      </w:rPr>
      <w:fldChar w:fldCharType="separate"/>
    </w:r>
    <w:r w:rsidRPr="008D31F2">
      <w:rPr>
        <w:rStyle w:val="SidhuvudUtskott"/>
      </w:rPr>
      <w:t>21</w:t>
    </w:r>
    <w:r w:rsidRPr="008D31F2">
      <w:rPr>
        <w:rStyle w:val="SidhuvudUtskott"/>
      </w:rPr>
      <w:fldChar w:fldCharType="end"/>
    </w:r>
    <w:r w:rsidRPr="008D31F2">
      <w:t xml:space="preserve">     </w:t>
    </w:r>
    <w:r w:rsidRPr="008D31F2">
      <w:rPr>
        <w:rStyle w:val="SidhuvudBilaga"/>
      </w:rPr>
      <w:t xml:space="preserve"> Bilaga 1   </w:t>
    </w:r>
    <w:r w:rsidRPr="008D31F2">
      <w:rPr>
        <w:rStyle w:val="SidhuvudRubrikReferens"/>
      </w:rPr>
      <w:fldChar w:fldCharType="begin" w:fldLock="1"/>
    </w:r>
    <w:r w:rsidRPr="008D31F2">
      <w:rPr>
        <w:rStyle w:val="SidhuvudRubrikReferens"/>
      </w:rPr>
      <w:instrText xml:space="preserve"> StyleREF "Rubrik 1" </w:instrText>
    </w:r>
    <w:r w:rsidRPr="008D31F2">
      <w:rPr>
        <w:rStyle w:val="SidhuvudRubrikReferens"/>
      </w:rPr>
      <w:fldChar w:fldCharType="separate"/>
    </w:r>
    <w:r w:rsidRPr="008D31F2">
      <w:rPr>
        <w:rStyle w:val="SidhuvudRubrikReferens"/>
      </w:rPr>
      <w:t>Reservationer</w:t>
    </w:r>
    <w:r w:rsidRPr="008D31F2">
      <w:rPr>
        <w:rStyle w:val="SidhuvudRubrikReferens"/>
      </w:rPr>
      <w:fldChar w:fldCharType="end"/>
    </w:r>
  </w:p>
  <w:p w:rsidR="005C7C4A" w:rsidRPr="008D31F2" w:rsidRDefault="005C7C4A">
    <w:pPr>
      <w:pStyle w:val="SidhuvudKantJmn"/>
      <w:framePr w:w="8732" w:h="567" w:hRule="exact" w:vSpace="0" w:wrap="around" w:vAnchor="page" w:y="341" w:anchorLock="0"/>
    </w:pPr>
    <w:r w:rsidRPr="008D31F2">
      <w:rPr>
        <w:rStyle w:val="SidhuvudUtskott"/>
      </w:rPr>
      <w:fldChar w:fldCharType="begin" w:fldLock="1"/>
    </w:r>
    <w:r w:rsidRPr="008D31F2">
      <w:rPr>
        <w:rStyle w:val="SidhuvudUtskott"/>
      </w:rPr>
      <w:instrText xml:space="preserve"> DOCPROPERTY Status</w:instrText>
    </w:r>
    <w:r w:rsidRPr="008D31F2">
      <w:rPr>
        <w:rStyle w:val="SidhuvudUtskott"/>
      </w:rPr>
      <w:fldChar w:fldCharType="end"/>
    </w:r>
    <w:r w:rsidRPr="008D31F2">
      <w:rPr>
        <w:rStyle w:val="SidhuvudUtskott"/>
      </w:rPr>
      <w:fldChar w:fldCharType="begin" w:fldLock="1"/>
    </w:r>
    <w:r w:rsidRPr="008D31F2">
      <w:rPr>
        <w:rStyle w:val="SidhuvudUtskott"/>
      </w:rPr>
      <w:instrText xml:space="preserve"> if </w:instrText>
    </w:r>
    <w:r w:rsidRPr="008D31F2">
      <w:rPr>
        <w:rStyle w:val="SidhuvudUtskott"/>
      </w:rPr>
      <w:fldChar w:fldCharType="begin" w:fldLock="1"/>
    </w:r>
    <w:r w:rsidRPr="008D31F2">
      <w:rPr>
        <w:rStyle w:val="SidhuvudUtskott"/>
      </w:rPr>
      <w:instrText xml:space="preserve"> DOCPROPERTY "UtkastDatum"</w:instrText>
    </w:r>
    <w:r w:rsidRPr="008D31F2">
      <w:rPr>
        <w:rStyle w:val="SidhuvudUtskott"/>
      </w:rPr>
      <w:fldChar w:fldCharType="separate"/>
    </w:r>
    <w:r w:rsidRPr="008D31F2">
      <w:rPr>
        <w:rStyle w:val="SidhuvudUtskott"/>
      </w:rPr>
      <w:instrText>Nej</w:instrText>
    </w:r>
    <w:r w:rsidRPr="008D31F2">
      <w:rPr>
        <w:rStyle w:val="SidhuvudUtskott"/>
      </w:rPr>
      <w:fldChar w:fldCharType="end"/>
    </w:r>
    <w:r w:rsidRPr="008D31F2">
      <w:rPr>
        <w:rStyle w:val="SidhuvudUtskott"/>
      </w:rPr>
      <w:instrText xml:space="preserve"> = "Ja" "    </w:instrText>
    </w:r>
    <w:r w:rsidRPr="008D31F2">
      <w:rPr>
        <w:rStyle w:val="SidhuvudUtskott"/>
      </w:rPr>
      <w:fldChar w:fldCharType="begin" w:fldLock="1"/>
    </w:r>
    <w:r w:rsidRPr="008D31F2">
      <w:rPr>
        <w:rStyle w:val="SidhuvudUtskott"/>
      </w:rPr>
      <w:instrText xml:space="preserve"> PRINTDATE \@ "yyyy-MM-dd HH.mm" </w:instrText>
    </w:r>
    <w:r w:rsidRPr="008D31F2">
      <w:rPr>
        <w:rStyle w:val="SidhuvudUtskott"/>
      </w:rPr>
      <w:fldChar w:fldCharType="separate"/>
    </w:r>
    <w:r w:rsidRPr="008D31F2">
      <w:rPr>
        <w:rStyle w:val="SidhuvudUtskott"/>
      </w:rPr>
      <w:instrText>2000-08-11 16.42</w:instrText>
    </w:r>
    <w:r w:rsidRPr="008D31F2">
      <w:rPr>
        <w:rStyle w:val="SidhuvudUtskott"/>
      </w:rPr>
      <w:fldChar w:fldCharType="end"/>
    </w:r>
    <w:r w:rsidRPr="008D31F2">
      <w:rPr>
        <w:rStyle w:val="SidhuvudUtskott"/>
      </w:rPr>
      <w:instrText xml:space="preserve">" </w:instrText>
    </w:r>
    <w:r w:rsidRPr="008D31F2">
      <w:rPr>
        <w:rStyle w:val="SidhuvudUtskott"/>
      </w:rPr>
      <w:fldChar w:fldCharType="end"/>
    </w:r>
  </w:p>
  <w:p w:rsidR="005C7C4A" w:rsidRPr="008D31F2" w:rsidRDefault="005C7C4A">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7C4A" w:rsidRPr="008D31F2" w:rsidRDefault="005C7C4A">
    <w:pPr>
      <w:pStyle w:val="SidhuvudKantUdda"/>
      <w:framePr w:w="8732" w:h="567" w:hRule="exact" w:vSpace="0" w:wrap="around" w:vAnchor="page" w:y="341" w:anchorLock="0"/>
    </w:pPr>
    <w:r w:rsidRPr="008D31F2">
      <w:rPr>
        <w:rStyle w:val="SidhuvudRubrikReferens"/>
      </w:rPr>
      <w:fldChar w:fldCharType="begin" w:fldLock="1"/>
    </w:r>
    <w:r w:rsidRPr="008D31F2">
      <w:rPr>
        <w:rStyle w:val="SidhuvudRubrikReferens"/>
      </w:rPr>
      <w:instrText xml:space="preserve"> StyleREF "Rubrik 1" </w:instrText>
    </w:r>
    <w:r w:rsidRPr="008D31F2">
      <w:rPr>
        <w:rStyle w:val="SidhuvudRubrikReferens"/>
      </w:rPr>
      <w:fldChar w:fldCharType="separate"/>
    </w:r>
    <w:r w:rsidRPr="008D31F2">
      <w:rPr>
        <w:rStyle w:val="SidhuvudRubrikReferens"/>
      </w:rPr>
      <w:t>Sammanfattning</w:t>
    </w:r>
    <w:r w:rsidRPr="008D31F2">
      <w:rPr>
        <w:rStyle w:val="SidhuvudRubrikReferens"/>
      </w:rPr>
      <w:fldChar w:fldCharType="end"/>
    </w:r>
    <w:r w:rsidRPr="008D31F2">
      <w:rPr>
        <w:rStyle w:val="SidhuvudBilaga"/>
      </w:rPr>
      <w:t xml:space="preserve"> </w:t>
    </w:r>
    <w:r w:rsidRPr="008D31F2">
      <w:t xml:space="preserve">     </w:t>
    </w:r>
    <w:r w:rsidRPr="008D31F2">
      <w:rPr>
        <w:rStyle w:val="SidhuvudUtskott"/>
      </w:rPr>
      <w:fldChar w:fldCharType="begin" w:fldLock="1"/>
    </w:r>
    <w:r w:rsidRPr="008D31F2">
      <w:rPr>
        <w:rStyle w:val="SidhuvudUtskott"/>
      </w:rPr>
      <w:instrText xml:space="preserve"> DOCPROPERTY BetänkandeÅr</w:instrText>
    </w:r>
    <w:r w:rsidRPr="008D31F2">
      <w:rPr>
        <w:rStyle w:val="SidhuvudUtskott"/>
      </w:rPr>
      <w:fldChar w:fldCharType="separate"/>
    </w:r>
    <w:r w:rsidRPr="008D31F2">
      <w:rPr>
        <w:rStyle w:val="SidhuvudUtskott"/>
      </w:rPr>
      <w:t>2003/04</w:t>
    </w:r>
    <w:r w:rsidRPr="008D31F2">
      <w:rPr>
        <w:rStyle w:val="SidhuvudUtskott"/>
      </w:rPr>
      <w:fldChar w:fldCharType="end"/>
    </w:r>
    <w:r w:rsidRPr="008D31F2">
      <w:rPr>
        <w:rStyle w:val="SidhuvudUtskott"/>
      </w:rPr>
      <w:t>:</w:t>
    </w:r>
    <w:r w:rsidRPr="008D31F2">
      <w:rPr>
        <w:rStyle w:val="SidhuvudUtskott"/>
      </w:rPr>
      <w:fldChar w:fldCharType="begin" w:fldLock="1"/>
    </w:r>
    <w:r w:rsidRPr="008D31F2">
      <w:rPr>
        <w:rStyle w:val="SidhuvudUtskott"/>
      </w:rPr>
      <w:instrText xml:space="preserve"> DOCPROPERTY</w:instrText>
    </w:r>
    <w:r w:rsidRPr="008D31F2">
      <w:instrText xml:space="preserve"> </w:instrText>
    </w:r>
    <w:r w:rsidRPr="008D31F2">
      <w:rPr>
        <w:rStyle w:val="SidhuvudUtskott"/>
      </w:rPr>
      <w:instrText>Utskott</w:instrText>
    </w:r>
    <w:r w:rsidRPr="008D31F2">
      <w:rPr>
        <w:rStyle w:val="SidhuvudUtskott"/>
      </w:rPr>
      <w:fldChar w:fldCharType="separate"/>
    </w:r>
    <w:r w:rsidRPr="008D31F2">
      <w:rPr>
        <w:rStyle w:val="SidhuvudUtskott"/>
      </w:rPr>
      <w:t>LU</w:t>
    </w:r>
    <w:r w:rsidRPr="008D31F2">
      <w:rPr>
        <w:rStyle w:val="SidhuvudUtskott"/>
      </w:rPr>
      <w:fldChar w:fldCharType="end"/>
    </w:r>
    <w:r w:rsidRPr="008D31F2">
      <w:rPr>
        <w:rStyle w:val="SidhuvudUtskott"/>
      </w:rPr>
      <w:fldChar w:fldCharType="begin" w:fldLock="1"/>
    </w:r>
    <w:r w:rsidRPr="008D31F2">
      <w:rPr>
        <w:rStyle w:val="SidhuvudUtskott"/>
      </w:rPr>
      <w:instrText xml:space="preserve"> DOCPROPERTY Betä</w:instrText>
    </w:r>
    <w:r w:rsidRPr="008D31F2">
      <w:rPr>
        <w:rStyle w:val="SidhuvudUtskott"/>
      </w:rPr>
      <w:instrText>n</w:instrText>
    </w:r>
    <w:r w:rsidRPr="008D31F2">
      <w:rPr>
        <w:rStyle w:val="SidhuvudUtskott"/>
      </w:rPr>
      <w:instrText>kandeNr</w:instrText>
    </w:r>
    <w:r w:rsidRPr="008D31F2">
      <w:rPr>
        <w:rStyle w:val="SidhuvudUtskott"/>
      </w:rPr>
      <w:fldChar w:fldCharType="separate"/>
    </w:r>
    <w:r w:rsidRPr="008D31F2">
      <w:rPr>
        <w:rStyle w:val="SidhuvudUtskott"/>
      </w:rPr>
      <w:t>21</w:t>
    </w:r>
    <w:r w:rsidRPr="008D31F2">
      <w:rPr>
        <w:rStyle w:val="SidhuvudUtskott"/>
      </w:rPr>
      <w:fldChar w:fldCharType="end"/>
    </w:r>
  </w:p>
  <w:p w:rsidR="005C7C4A" w:rsidRPr="008D31F2" w:rsidRDefault="005C7C4A">
    <w:pPr>
      <w:pStyle w:val="SidhuvudKantUdda"/>
      <w:framePr w:w="8732" w:h="567" w:hRule="exact" w:vSpace="0" w:wrap="around" w:vAnchor="page" w:y="341" w:anchorLock="0"/>
    </w:pPr>
    <w:r w:rsidRPr="008D31F2">
      <w:rPr>
        <w:rStyle w:val="SidhuvudUtskott"/>
      </w:rPr>
      <w:fldChar w:fldCharType="begin" w:fldLock="1"/>
    </w:r>
    <w:r w:rsidRPr="008D31F2">
      <w:rPr>
        <w:rStyle w:val="SidhuvudUtskott"/>
      </w:rPr>
      <w:instrText xml:space="preserve"> if </w:instrText>
    </w:r>
    <w:r w:rsidRPr="008D31F2">
      <w:rPr>
        <w:rStyle w:val="SidhuvudUtskott"/>
      </w:rPr>
      <w:fldChar w:fldCharType="begin" w:fldLock="1"/>
    </w:r>
    <w:r w:rsidRPr="008D31F2">
      <w:rPr>
        <w:rStyle w:val="SidhuvudUtskott"/>
      </w:rPr>
      <w:instrText xml:space="preserve"> DOCPROPERTY "UtkastDatum"</w:instrText>
    </w:r>
    <w:r w:rsidRPr="008D31F2">
      <w:rPr>
        <w:rStyle w:val="SidhuvudUtskott"/>
      </w:rPr>
      <w:fldChar w:fldCharType="separate"/>
    </w:r>
    <w:r w:rsidRPr="008D31F2">
      <w:rPr>
        <w:rStyle w:val="SidhuvudUtskott"/>
      </w:rPr>
      <w:instrText>Nej</w:instrText>
    </w:r>
    <w:r w:rsidRPr="008D31F2">
      <w:rPr>
        <w:rStyle w:val="SidhuvudUtskott"/>
      </w:rPr>
      <w:fldChar w:fldCharType="end"/>
    </w:r>
    <w:r w:rsidRPr="008D31F2">
      <w:rPr>
        <w:rStyle w:val="SidhuvudUtskott"/>
      </w:rPr>
      <w:instrText xml:space="preserve"> = "Ja" "</w:instrText>
    </w:r>
    <w:r w:rsidRPr="008D31F2">
      <w:rPr>
        <w:rStyle w:val="SidhuvudUtskott"/>
      </w:rPr>
      <w:fldChar w:fldCharType="begin" w:fldLock="1"/>
    </w:r>
    <w:r w:rsidRPr="008D31F2">
      <w:rPr>
        <w:rStyle w:val="SidhuvudUtskott"/>
      </w:rPr>
      <w:instrText xml:space="preserve"> PRINTDATE \@ "yyyy-MM-dd HH.mm    " </w:instrText>
    </w:r>
    <w:r w:rsidRPr="008D31F2">
      <w:rPr>
        <w:rStyle w:val="SidhuvudUtskott"/>
      </w:rPr>
      <w:fldChar w:fldCharType="separate"/>
    </w:r>
    <w:r w:rsidRPr="008D31F2">
      <w:rPr>
        <w:rStyle w:val="SidhuvudUtskott"/>
      </w:rPr>
      <w:instrText>2000-08-11 16.42</w:instrText>
    </w:r>
    <w:r w:rsidRPr="008D31F2">
      <w:rPr>
        <w:rStyle w:val="SidhuvudUtskott"/>
      </w:rPr>
      <w:fldChar w:fldCharType="end"/>
    </w:r>
    <w:r w:rsidRPr="008D31F2">
      <w:rPr>
        <w:rStyle w:val="SidhuvudUtskott"/>
      </w:rPr>
      <w:instrText xml:space="preserve">" </w:instrText>
    </w:r>
    <w:r w:rsidRPr="008D31F2">
      <w:rPr>
        <w:rStyle w:val="SidhuvudUtskott"/>
      </w:rPr>
      <w:fldChar w:fldCharType="end"/>
    </w:r>
    <w:r w:rsidRPr="008D31F2">
      <w:rPr>
        <w:rStyle w:val="SidhuvudUtskott"/>
      </w:rPr>
      <w:fldChar w:fldCharType="begin" w:fldLock="1"/>
    </w:r>
    <w:r w:rsidRPr="008D31F2">
      <w:rPr>
        <w:rStyle w:val="SidhuvudUtskott"/>
      </w:rPr>
      <w:instrText xml:space="preserve"> DOCPR</w:instrText>
    </w:r>
    <w:r w:rsidRPr="008D31F2">
      <w:rPr>
        <w:rStyle w:val="SidhuvudUtskott"/>
      </w:rPr>
      <w:instrText>O</w:instrText>
    </w:r>
    <w:r w:rsidRPr="008D31F2">
      <w:rPr>
        <w:rStyle w:val="SidhuvudUtskott"/>
      </w:rPr>
      <w:instrText>PERTY Status</w:instrText>
    </w:r>
    <w:r w:rsidRPr="008D31F2">
      <w:rPr>
        <w:rStyle w:val="SidhuvudUtskott"/>
      </w:rPr>
      <w:fldChar w:fldCharType="end"/>
    </w:r>
  </w:p>
  <w:p w:rsidR="005C7C4A" w:rsidRPr="008D31F2" w:rsidRDefault="005C7C4A">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7C4A" w:rsidRPr="008D31F2" w:rsidRDefault="005C7C4A">
    <w:pPr>
      <w:pStyle w:val="SidhuvudKantUdda"/>
      <w:framePr w:w="8732" w:h="567" w:hRule="exact" w:vSpace="0" w:wrap="around" w:vAnchor="page" w:y="341" w:anchorLock="0"/>
    </w:pPr>
    <w:r w:rsidRPr="008D31F2">
      <w:rPr>
        <w:rStyle w:val="SidhuvudRubrikReferens"/>
      </w:rPr>
      <w:fldChar w:fldCharType="begin" w:fldLock="1"/>
    </w:r>
    <w:r w:rsidRPr="008D31F2">
      <w:rPr>
        <w:rStyle w:val="SidhuvudRubrikReferens"/>
      </w:rPr>
      <w:instrText xml:space="preserve"> StyleREF "Rubrik 1" </w:instrText>
    </w:r>
    <w:r w:rsidRPr="008D31F2">
      <w:rPr>
        <w:rStyle w:val="SidhuvudRubrikReferens"/>
      </w:rPr>
      <w:fldChar w:fldCharType="separate"/>
    </w:r>
    <w:r w:rsidRPr="008D31F2">
      <w:rPr>
        <w:rStyle w:val="SidhuvudRubrikReferens"/>
      </w:rPr>
      <w:t>Reservationer</w:t>
    </w:r>
    <w:r w:rsidRPr="008D31F2">
      <w:rPr>
        <w:rStyle w:val="SidhuvudRubrikReferens"/>
      </w:rPr>
      <w:fldChar w:fldCharType="end"/>
    </w:r>
    <w:r w:rsidRPr="008D31F2">
      <w:rPr>
        <w:rStyle w:val="SidhuvudBilaga"/>
      </w:rPr>
      <w:t xml:space="preserve">   Bilaga 1 </w:t>
    </w:r>
    <w:r w:rsidRPr="008D31F2">
      <w:t xml:space="preserve">     </w:t>
    </w:r>
    <w:r w:rsidRPr="008D31F2">
      <w:rPr>
        <w:rStyle w:val="SidhuvudUtskott"/>
      </w:rPr>
      <w:fldChar w:fldCharType="begin" w:fldLock="1"/>
    </w:r>
    <w:r w:rsidRPr="008D31F2">
      <w:rPr>
        <w:rStyle w:val="SidhuvudUtskott"/>
      </w:rPr>
      <w:instrText xml:space="preserve"> DOCPROPERTY BetänkandeÅr</w:instrText>
    </w:r>
    <w:r w:rsidRPr="008D31F2">
      <w:rPr>
        <w:rStyle w:val="SidhuvudUtskott"/>
      </w:rPr>
      <w:fldChar w:fldCharType="separate"/>
    </w:r>
    <w:r w:rsidRPr="008D31F2">
      <w:rPr>
        <w:rStyle w:val="SidhuvudUtskott"/>
      </w:rPr>
      <w:t>2003/04</w:t>
    </w:r>
    <w:r w:rsidRPr="008D31F2">
      <w:rPr>
        <w:rStyle w:val="SidhuvudUtskott"/>
      </w:rPr>
      <w:fldChar w:fldCharType="end"/>
    </w:r>
    <w:r w:rsidRPr="008D31F2">
      <w:rPr>
        <w:rStyle w:val="SidhuvudUtskott"/>
      </w:rPr>
      <w:t>:</w:t>
    </w:r>
    <w:r w:rsidRPr="008D31F2">
      <w:rPr>
        <w:rStyle w:val="SidhuvudUtskott"/>
      </w:rPr>
      <w:fldChar w:fldCharType="begin" w:fldLock="1"/>
    </w:r>
    <w:r w:rsidRPr="008D31F2">
      <w:rPr>
        <w:rStyle w:val="SidhuvudUtskott"/>
      </w:rPr>
      <w:instrText xml:space="preserve"> DOCPROPERTY</w:instrText>
    </w:r>
    <w:r w:rsidRPr="008D31F2">
      <w:instrText xml:space="preserve"> </w:instrText>
    </w:r>
    <w:r w:rsidRPr="008D31F2">
      <w:rPr>
        <w:rStyle w:val="SidhuvudUtskott"/>
      </w:rPr>
      <w:instrText>Utskott</w:instrText>
    </w:r>
    <w:r w:rsidRPr="008D31F2">
      <w:rPr>
        <w:rStyle w:val="SidhuvudUtskott"/>
      </w:rPr>
      <w:fldChar w:fldCharType="separate"/>
    </w:r>
    <w:r w:rsidRPr="008D31F2">
      <w:rPr>
        <w:rStyle w:val="SidhuvudUtskott"/>
      </w:rPr>
      <w:t>LU</w:t>
    </w:r>
    <w:r w:rsidRPr="008D31F2">
      <w:rPr>
        <w:rStyle w:val="SidhuvudUtskott"/>
      </w:rPr>
      <w:fldChar w:fldCharType="end"/>
    </w:r>
    <w:r w:rsidRPr="008D31F2">
      <w:rPr>
        <w:rStyle w:val="SidhuvudUtskott"/>
      </w:rPr>
      <w:fldChar w:fldCharType="begin" w:fldLock="1"/>
    </w:r>
    <w:r w:rsidRPr="008D31F2">
      <w:rPr>
        <w:rStyle w:val="SidhuvudUtskott"/>
      </w:rPr>
      <w:instrText xml:space="preserve"> DO</w:instrText>
    </w:r>
    <w:r w:rsidRPr="008D31F2">
      <w:rPr>
        <w:rStyle w:val="SidhuvudUtskott"/>
      </w:rPr>
      <w:instrText>C</w:instrText>
    </w:r>
    <w:r w:rsidRPr="008D31F2">
      <w:rPr>
        <w:rStyle w:val="SidhuvudUtskott"/>
      </w:rPr>
      <w:instrText>PROPERTY Betä</w:instrText>
    </w:r>
    <w:r w:rsidRPr="008D31F2">
      <w:rPr>
        <w:rStyle w:val="SidhuvudUtskott"/>
      </w:rPr>
      <w:instrText>n</w:instrText>
    </w:r>
    <w:r w:rsidRPr="008D31F2">
      <w:rPr>
        <w:rStyle w:val="SidhuvudUtskott"/>
      </w:rPr>
      <w:instrText>kandeNr</w:instrText>
    </w:r>
    <w:r w:rsidRPr="008D31F2">
      <w:rPr>
        <w:rStyle w:val="SidhuvudUtskott"/>
      </w:rPr>
      <w:fldChar w:fldCharType="separate"/>
    </w:r>
    <w:r w:rsidRPr="008D31F2">
      <w:rPr>
        <w:rStyle w:val="SidhuvudUtskott"/>
      </w:rPr>
      <w:t>21</w:t>
    </w:r>
    <w:r w:rsidRPr="008D31F2">
      <w:rPr>
        <w:rStyle w:val="SidhuvudUtskott"/>
      </w:rPr>
      <w:fldChar w:fldCharType="end"/>
    </w:r>
  </w:p>
  <w:p w:rsidR="005C7C4A" w:rsidRPr="008D31F2" w:rsidRDefault="005C7C4A">
    <w:pPr>
      <w:pStyle w:val="SidhuvudKantUdda"/>
      <w:framePr w:w="8732" w:h="567" w:hRule="exact" w:vSpace="0" w:wrap="around" w:vAnchor="page" w:y="341" w:anchorLock="0"/>
    </w:pPr>
    <w:r w:rsidRPr="008D31F2">
      <w:rPr>
        <w:rStyle w:val="SidhuvudUtskott"/>
      </w:rPr>
      <w:fldChar w:fldCharType="begin" w:fldLock="1"/>
    </w:r>
    <w:r w:rsidRPr="008D31F2">
      <w:rPr>
        <w:rStyle w:val="SidhuvudUtskott"/>
      </w:rPr>
      <w:instrText xml:space="preserve"> if </w:instrText>
    </w:r>
    <w:r w:rsidRPr="008D31F2">
      <w:rPr>
        <w:rStyle w:val="SidhuvudUtskott"/>
      </w:rPr>
      <w:fldChar w:fldCharType="begin" w:fldLock="1"/>
    </w:r>
    <w:r w:rsidRPr="008D31F2">
      <w:rPr>
        <w:rStyle w:val="SidhuvudUtskott"/>
      </w:rPr>
      <w:instrText xml:space="preserve"> DOCPROPERTY "UtkastDatum"</w:instrText>
    </w:r>
    <w:r w:rsidRPr="008D31F2">
      <w:rPr>
        <w:rStyle w:val="SidhuvudUtskott"/>
      </w:rPr>
      <w:fldChar w:fldCharType="separate"/>
    </w:r>
    <w:r w:rsidRPr="008D31F2">
      <w:rPr>
        <w:rStyle w:val="SidhuvudUtskott"/>
      </w:rPr>
      <w:instrText>Nej</w:instrText>
    </w:r>
    <w:r w:rsidRPr="008D31F2">
      <w:rPr>
        <w:rStyle w:val="SidhuvudUtskott"/>
      </w:rPr>
      <w:fldChar w:fldCharType="end"/>
    </w:r>
    <w:r w:rsidRPr="008D31F2">
      <w:rPr>
        <w:rStyle w:val="SidhuvudUtskott"/>
      </w:rPr>
      <w:instrText xml:space="preserve"> = "Ja" "</w:instrText>
    </w:r>
    <w:r w:rsidRPr="008D31F2">
      <w:rPr>
        <w:rStyle w:val="SidhuvudUtskott"/>
      </w:rPr>
      <w:fldChar w:fldCharType="begin" w:fldLock="1"/>
    </w:r>
    <w:r w:rsidRPr="008D31F2">
      <w:rPr>
        <w:rStyle w:val="SidhuvudUtskott"/>
      </w:rPr>
      <w:instrText xml:space="preserve"> PRINTDATE \@ "yyyy-MM-dd HH.mm    " </w:instrText>
    </w:r>
    <w:r w:rsidRPr="008D31F2">
      <w:rPr>
        <w:rStyle w:val="SidhuvudUtskott"/>
      </w:rPr>
      <w:fldChar w:fldCharType="separate"/>
    </w:r>
    <w:r w:rsidRPr="008D31F2">
      <w:rPr>
        <w:rStyle w:val="SidhuvudUtskott"/>
      </w:rPr>
      <w:instrText>2000-08-11 16.42</w:instrText>
    </w:r>
    <w:r w:rsidRPr="008D31F2">
      <w:rPr>
        <w:rStyle w:val="SidhuvudUtskott"/>
      </w:rPr>
      <w:fldChar w:fldCharType="end"/>
    </w:r>
    <w:r w:rsidRPr="008D31F2">
      <w:rPr>
        <w:rStyle w:val="SidhuvudUtskott"/>
      </w:rPr>
      <w:instrText xml:space="preserve">" </w:instrText>
    </w:r>
    <w:r w:rsidRPr="008D31F2">
      <w:rPr>
        <w:rStyle w:val="SidhuvudUtskott"/>
      </w:rPr>
      <w:fldChar w:fldCharType="end"/>
    </w:r>
    <w:r w:rsidRPr="008D31F2">
      <w:rPr>
        <w:rStyle w:val="SidhuvudUtskott"/>
      </w:rPr>
      <w:fldChar w:fldCharType="begin" w:fldLock="1"/>
    </w:r>
    <w:r w:rsidRPr="008D31F2">
      <w:rPr>
        <w:rStyle w:val="SidhuvudUtskott"/>
      </w:rPr>
      <w:instrText xml:space="preserve"> DOCPR</w:instrText>
    </w:r>
    <w:r w:rsidRPr="008D31F2">
      <w:rPr>
        <w:rStyle w:val="SidhuvudUtskott"/>
      </w:rPr>
      <w:instrText>O</w:instrText>
    </w:r>
    <w:r w:rsidRPr="008D31F2">
      <w:rPr>
        <w:rStyle w:val="SidhuvudUtskott"/>
      </w:rPr>
      <w:instrText>PERTY Status</w:instrText>
    </w:r>
    <w:r w:rsidRPr="008D31F2">
      <w:rPr>
        <w:rStyle w:val="SidhuvudUtskott"/>
      </w:rPr>
      <w:fldChar w:fldCharType="end"/>
    </w:r>
  </w:p>
  <w:p w:rsidR="005C7C4A" w:rsidRPr="008D31F2" w:rsidRDefault="005C7C4A">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7C4A" w:rsidRPr="008D31F2" w:rsidRDefault="005C7C4A">
    <w:pPr>
      <w:pStyle w:val="SidhuvudKantUdda"/>
      <w:framePr w:w="8732" w:h="567" w:hRule="exact" w:vSpace="0" w:wrap="around" w:vAnchor="page" w:y="341" w:anchorLock="0"/>
    </w:pPr>
    <w:r w:rsidRPr="008D31F2">
      <w:t xml:space="preserve">  </w:t>
    </w:r>
    <w:r w:rsidRPr="008D31F2">
      <w:rPr>
        <w:rStyle w:val="SidhuvudUtskott"/>
      </w:rPr>
      <w:t>2003/04:LU21</w:t>
    </w:r>
  </w:p>
  <w:p w:rsidR="005C7C4A" w:rsidRPr="008D31F2" w:rsidRDefault="005C7C4A">
    <w:pPr>
      <w:pStyle w:val="SidhuvudKantUdda"/>
      <w:framePr w:w="8732" w:h="567" w:hRule="exact" w:vSpace="0" w:wrap="around" w:vAnchor="page" w:y="341" w:anchorLock="0"/>
    </w:pPr>
  </w:p>
  <w:p w:rsidR="005C7C4A" w:rsidRPr="008D31F2" w:rsidRDefault="005C7C4A">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7C4A" w:rsidRPr="008D31F2" w:rsidRDefault="005C7C4A">
    <w:pPr>
      <w:pStyle w:val="SidhuvudKantJmn"/>
      <w:framePr w:w="8732" w:h="567" w:hRule="exact" w:vSpace="0" w:wrap="around" w:vAnchor="page" w:y="341" w:anchorLock="0"/>
    </w:pPr>
    <w:r w:rsidRPr="008D31F2">
      <w:rPr>
        <w:rStyle w:val="SidhuvudUtskott"/>
      </w:rPr>
      <w:fldChar w:fldCharType="begin" w:fldLock="1"/>
    </w:r>
    <w:r w:rsidRPr="008D31F2">
      <w:rPr>
        <w:rStyle w:val="SidhuvudUtskott"/>
      </w:rPr>
      <w:instrText xml:space="preserve"> DOCPROPERTY BetänkandeÅr</w:instrText>
    </w:r>
    <w:r w:rsidRPr="008D31F2">
      <w:rPr>
        <w:rStyle w:val="SidhuvudUtskott"/>
      </w:rPr>
      <w:fldChar w:fldCharType="separate"/>
    </w:r>
    <w:r w:rsidRPr="008D31F2">
      <w:rPr>
        <w:rStyle w:val="SidhuvudUtskott"/>
      </w:rPr>
      <w:t>2003/04</w:t>
    </w:r>
    <w:r w:rsidRPr="008D31F2">
      <w:rPr>
        <w:rStyle w:val="SidhuvudUtskott"/>
      </w:rPr>
      <w:fldChar w:fldCharType="end"/>
    </w:r>
    <w:r w:rsidRPr="008D31F2">
      <w:rPr>
        <w:rStyle w:val="SidhuvudUtskott"/>
      </w:rPr>
      <w:t>:</w:t>
    </w:r>
    <w:r w:rsidRPr="008D31F2">
      <w:rPr>
        <w:rStyle w:val="SidhuvudUtskott"/>
      </w:rPr>
      <w:fldChar w:fldCharType="begin" w:fldLock="1"/>
    </w:r>
    <w:r w:rsidRPr="008D31F2">
      <w:rPr>
        <w:rStyle w:val="SidhuvudUtskott"/>
      </w:rPr>
      <w:instrText xml:space="preserve"> DOCPROPERTY Utskott</w:instrText>
    </w:r>
    <w:r w:rsidRPr="008D31F2">
      <w:rPr>
        <w:rStyle w:val="SidhuvudUtskott"/>
      </w:rPr>
      <w:fldChar w:fldCharType="separate"/>
    </w:r>
    <w:r w:rsidRPr="008D31F2">
      <w:rPr>
        <w:rStyle w:val="SidhuvudUtskott"/>
      </w:rPr>
      <w:t>LU</w:t>
    </w:r>
    <w:r w:rsidRPr="008D31F2">
      <w:rPr>
        <w:rStyle w:val="SidhuvudUtskott"/>
      </w:rPr>
      <w:fldChar w:fldCharType="end"/>
    </w:r>
    <w:r w:rsidRPr="008D31F2">
      <w:rPr>
        <w:rStyle w:val="SidhuvudUtskott"/>
      </w:rPr>
      <w:fldChar w:fldCharType="begin" w:fldLock="1"/>
    </w:r>
    <w:r w:rsidRPr="008D31F2">
      <w:rPr>
        <w:rStyle w:val="SidhuvudUtskott"/>
      </w:rPr>
      <w:instrText xml:space="preserve"> DOCPROPERTY BetänkandeNr</w:instrText>
    </w:r>
    <w:r w:rsidRPr="008D31F2">
      <w:rPr>
        <w:rStyle w:val="SidhuvudUtskott"/>
      </w:rPr>
      <w:fldChar w:fldCharType="separate"/>
    </w:r>
    <w:r w:rsidRPr="008D31F2">
      <w:rPr>
        <w:rStyle w:val="SidhuvudUtskott"/>
      </w:rPr>
      <w:t>21</w:t>
    </w:r>
    <w:r w:rsidRPr="008D31F2">
      <w:rPr>
        <w:rStyle w:val="SidhuvudUtskott"/>
      </w:rPr>
      <w:fldChar w:fldCharType="end"/>
    </w:r>
    <w:r w:rsidRPr="008D31F2">
      <w:t xml:space="preserve">     </w:t>
    </w:r>
    <w:r w:rsidRPr="008D31F2">
      <w:rPr>
        <w:rStyle w:val="SidhuvudBilaga"/>
      </w:rPr>
      <w:t xml:space="preserve"> Bilaga 2   </w:t>
    </w:r>
    <w:r w:rsidRPr="008D31F2">
      <w:rPr>
        <w:rStyle w:val="SidhuvudRubrikReferens"/>
      </w:rPr>
      <w:fldChar w:fldCharType="begin" w:fldLock="1"/>
    </w:r>
    <w:r w:rsidRPr="008D31F2">
      <w:rPr>
        <w:rStyle w:val="SidhuvudRubrikReferens"/>
      </w:rPr>
      <w:instrText xml:space="preserve"> StyleREF "Rubrik 1" </w:instrText>
    </w:r>
    <w:r w:rsidRPr="008D31F2">
      <w:rPr>
        <w:rStyle w:val="SidhuvudRubrikReferens"/>
      </w:rPr>
      <w:fldChar w:fldCharType="separate"/>
    </w:r>
    <w:r w:rsidRPr="008D31F2">
      <w:rPr>
        <w:rStyle w:val="SidhuvudRubrikReferens"/>
      </w:rPr>
      <w:t>Förteckning över behandlade förslag</w:t>
    </w:r>
    <w:r w:rsidRPr="008D31F2">
      <w:rPr>
        <w:rStyle w:val="SidhuvudRubrikReferens"/>
      </w:rPr>
      <w:fldChar w:fldCharType="end"/>
    </w:r>
  </w:p>
  <w:p w:rsidR="005C7C4A" w:rsidRPr="008D31F2" w:rsidRDefault="005C7C4A">
    <w:pPr>
      <w:pStyle w:val="SidhuvudKantJmn"/>
      <w:framePr w:w="8732" w:h="567" w:hRule="exact" w:vSpace="0" w:wrap="around" w:vAnchor="page" w:y="341" w:anchorLock="0"/>
    </w:pPr>
    <w:r w:rsidRPr="008D31F2">
      <w:rPr>
        <w:rStyle w:val="SidhuvudUtskott"/>
      </w:rPr>
      <w:fldChar w:fldCharType="begin" w:fldLock="1"/>
    </w:r>
    <w:r w:rsidRPr="008D31F2">
      <w:rPr>
        <w:rStyle w:val="SidhuvudUtskott"/>
      </w:rPr>
      <w:instrText xml:space="preserve"> DOCPROPERTY Status</w:instrText>
    </w:r>
    <w:r w:rsidRPr="008D31F2">
      <w:rPr>
        <w:rStyle w:val="SidhuvudUtskott"/>
      </w:rPr>
      <w:fldChar w:fldCharType="end"/>
    </w:r>
    <w:r w:rsidRPr="008D31F2">
      <w:rPr>
        <w:rStyle w:val="SidhuvudUtskott"/>
      </w:rPr>
      <w:fldChar w:fldCharType="begin" w:fldLock="1"/>
    </w:r>
    <w:r w:rsidRPr="008D31F2">
      <w:rPr>
        <w:rStyle w:val="SidhuvudUtskott"/>
      </w:rPr>
      <w:instrText xml:space="preserve"> if </w:instrText>
    </w:r>
    <w:r w:rsidRPr="008D31F2">
      <w:rPr>
        <w:rStyle w:val="SidhuvudUtskott"/>
      </w:rPr>
      <w:fldChar w:fldCharType="begin" w:fldLock="1"/>
    </w:r>
    <w:r w:rsidRPr="008D31F2">
      <w:rPr>
        <w:rStyle w:val="SidhuvudUtskott"/>
      </w:rPr>
      <w:instrText xml:space="preserve"> DOCPROPERTY "UtkastDatum"</w:instrText>
    </w:r>
    <w:r w:rsidRPr="008D31F2">
      <w:rPr>
        <w:rStyle w:val="SidhuvudUtskott"/>
      </w:rPr>
      <w:fldChar w:fldCharType="separate"/>
    </w:r>
    <w:r w:rsidRPr="008D31F2">
      <w:rPr>
        <w:rStyle w:val="SidhuvudUtskott"/>
      </w:rPr>
      <w:instrText>Nej</w:instrText>
    </w:r>
    <w:r w:rsidRPr="008D31F2">
      <w:rPr>
        <w:rStyle w:val="SidhuvudUtskott"/>
      </w:rPr>
      <w:fldChar w:fldCharType="end"/>
    </w:r>
    <w:r w:rsidRPr="008D31F2">
      <w:rPr>
        <w:rStyle w:val="SidhuvudUtskott"/>
      </w:rPr>
      <w:instrText xml:space="preserve"> = "Ja" "    </w:instrText>
    </w:r>
    <w:r w:rsidRPr="008D31F2">
      <w:rPr>
        <w:rStyle w:val="SidhuvudUtskott"/>
      </w:rPr>
      <w:fldChar w:fldCharType="begin" w:fldLock="1"/>
    </w:r>
    <w:r w:rsidRPr="008D31F2">
      <w:rPr>
        <w:rStyle w:val="SidhuvudUtskott"/>
      </w:rPr>
      <w:instrText xml:space="preserve"> PRINTDATE \@ "yyyy-MM-dd HH.mm" </w:instrText>
    </w:r>
    <w:r w:rsidRPr="008D31F2">
      <w:rPr>
        <w:rStyle w:val="SidhuvudUtskott"/>
      </w:rPr>
      <w:fldChar w:fldCharType="separate"/>
    </w:r>
    <w:r w:rsidRPr="008D31F2">
      <w:rPr>
        <w:rStyle w:val="SidhuvudUtskott"/>
      </w:rPr>
      <w:instrText>2000-08-11 16.42</w:instrText>
    </w:r>
    <w:r w:rsidRPr="008D31F2">
      <w:rPr>
        <w:rStyle w:val="SidhuvudUtskott"/>
      </w:rPr>
      <w:fldChar w:fldCharType="end"/>
    </w:r>
    <w:r w:rsidRPr="008D31F2">
      <w:rPr>
        <w:rStyle w:val="SidhuvudUtskott"/>
      </w:rPr>
      <w:instrText xml:space="preserve">" </w:instrText>
    </w:r>
    <w:r w:rsidRPr="008D31F2">
      <w:rPr>
        <w:rStyle w:val="SidhuvudUtskott"/>
      </w:rPr>
      <w:fldChar w:fldCharType="end"/>
    </w:r>
  </w:p>
  <w:p w:rsidR="005C7C4A" w:rsidRPr="008D31F2" w:rsidRDefault="005C7C4A">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7C4A" w:rsidRPr="008D31F2" w:rsidRDefault="005C7C4A">
    <w:pPr>
      <w:pStyle w:val="SidhuvudKantUdda"/>
      <w:framePr w:w="8732" w:h="567" w:hRule="exact" w:vSpace="0" w:wrap="around" w:vAnchor="page" w:y="341" w:anchorLock="0"/>
    </w:pPr>
    <w:r w:rsidRPr="008D31F2">
      <w:rPr>
        <w:rStyle w:val="SidhuvudRubrikReferens"/>
      </w:rPr>
      <w:t>Regeringens lagförslag</w:t>
    </w:r>
    <w:r w:rsidRPr="008D31F2">
      <w:rPr>
        <w:rStyle w:val="SidhuvudBilaga"/>
      </w:rPr>
      <w:t xml:space="preserve">   Bilaga 2 </w:t>
    </w:r>
    <w:r w:rsidRPr="008D31F2">
      <w:t xml:space="preserve">     </w:t>
    </w:r>
    <w:r w:rsidRPr="008D31F2">
      <w:rPr>
        <w:rStyle w:val="SidhuvudUtskott"/>
      </w:rPr>
      <w:t>2003/04:LU21</w:t>
    </w:r>
  </w:p>
  <w:p w:rsidR="005C7C4A" w:rsidRPr="008D31F2" w:rsidRDefault="005C7C4A">
    <w:pPr>
      <w:pStyle w:val="SidhuvudKantUdda"/>
      <w:framePr w:w="8732" w:h="567" w:hRule="exact" w:vSpace="0" w:wrap="around" w:vAnchor="page" w:y="341" w:anchorLock="0"/>
    </w:pPr>
  </w:p>
  <w:p w:rsidR="005C7C4A" w:rsidRPr="008D31F2" w:rsidRDefault="005C7C4A">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7C4A" w:rsidRPr="008D31F2" w:rsidRDefault="005C7C4A">
    <w:pPr>
      <w:pStyle w:val="SidhuvudKantJmn"/>
      <w:framePr w:w="8732" w:h="567" w:hRule="exact" w:vSpace="0" w:wrap="around" w:vAnchor="page" w:y="341" w:anchorLock="0"/>
    </w:pPr>
    <w:r w:rsidRPr="008D31F2">
      <w:rPr>
        <w:rStyle w:val="SidhuvudUtskott"/>
      </w:rPr>
      <w:t>2003/04:LU21</w:t>
    </w:r>
    <w:r w:rsidRPr="008D31F2">
      <w:t xml:space="preserve">    </w:t>
    </w:r>
  </w:p>
  <w:p w:rsidR="005C7C4A" w:rsidRPr="008D31F2" w:rsidRDefault="005C7C4A">
    <w:pPr>
      <w:pStyle w:val="SidhuvudKantJmn"/>
      <w:framePr w:w="8732" w:h="567" w:hRule="exact" w:vSpace="0" w:wrap="around" w:vAnchor="page" w:y="341" w:anchorLock="0"/>
    </w:pPr>
  </w:p>
  <w:p w:rsidR="005C7C4A" w:rsidRPr="008D31F2" w:rsidRDefault="005C7C4A">
    <w:pPr>
      <w:pStyle w:val="SidhuvudKantUdda"/>
      <w:framePr w:w="8732" w:h="567" w:hRule="exact" w:vSpace="0" w:wrap="around" w:vAnchor="page" w:y="341" w:anchorLock="0"/>
    </w:pPr>
    <w:r w:rsidRPr="008D31F2">
      <w:rPr>
        <w:rStyle w:val="SidhuvudRubrikReferens"/>
        <w:smallCaps w:val="0"/>
        <w:spacing w:val="0"/>
        <w:sz w:val="19"/>
      </w:rPr>
      <w:t xml:space="preserve"> </w:t>
    </w:r>
  </w:p>
  <w:p w:rsidR="005C7C4A" w:rsidRPr="008D31F2" w:rsidRDefault="005C7C4A">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7C4A" w:rsidRPr="008D31F2" w:rsidRDefault="005C7C4A">
    <w:pPr>
      <w:pStyle w:val="SidhuvudKantJmn"/>
      <w:framePr w:w="8732" w:h="567" w:hRule="exact" w:vSpace="0" w:wrap="around" w:vAnchor="page" w:y="341" w:anchorLock="0"/>
    </w:pPr>
    <w:r w:rsidRPr="008D31F2">
      <w:rPr>
        <w:rStyle w:val="SidhuvudUtskott"/>
      </w:rPr>
      <w:fldChar w:fldCharType="begin" w:fldLock="1"/>
    </w:r>
    <w:r w:rsidRPr="008D31F2">
      <w:rPr>
        <w:rStyle w:val="SidhuvudUtskott"/>
      </w:rPr>
      <w:instrText xml:space="preserve"> DOCPROPERTY BetänkandeÅr</w:instrText>
    </w:r>
    <w:r w:rsidRPr="008D31F2">
      <w:rPr>
        <w:rStyle w:val="SidhuvudUtskott"/>
      </w:rPr>
      <w:fldChar w:fldCharType="separate"/>
    </w:r>
    <w:r w:rsidRPr="008D31F2">
      <w:rPr>
        <w:rStyle w:val="SidhuvudUtskott"/>
      </w:rPr>
      <w:t>2003/04</w:t>
    </w:r>
    <w:r w:rsidRPr="008D31F2">
      <w:rPr>
        <w:rStyle w:val="SidhuvudUtskott"/>
      </w:rPr>
      <w:fldChar w:fldCharType="end"/>
    </w:r>
    <w:r w:rsidRPr="008D31F2">
      <w:rPr>
        <w:rStyle w:val="SidhuvudUtskott"/>
      </w:rPr>
      <w:t>:</w:t>
    </w:r>
    <w:r w:rsidRPr="008D31F2">
      <w:rPr>
        <w:rStyle w:val="SidhuvudUtskott"/>
      </w:rPr>
      <w:fldChar w:fldCharType="begin" w:fldLock="1"/>
    </w:r>
    <w:r w:rsidRPr="008D31F2">
      <w:rPr>
        <w:rStyle w:val="SidhuvudUtskott"/>
      </w:rPr>
      <w:instrText xml:space="preserve"> DOCPROPERTY Utskott</w:instrText>
    </w:r>
    <w:r w:rsidRPr="008D31F2">
      <w:rPr>
        <w:rStyle w:val="SidhuvudUtskott"/>
      </w:rPr>
      <w:fldChar w:fldCharType="separate"/>
    </w:r>
    <w:r w:rsidRPr="008D31F2">
      <w:rPr>
        <w:rStyle w:val="SidhuvudUtskott"/>
      </w:rPr>
      <w:t>LU</w:t>
    </w:r>
    <w:r w:rsidRPr="008D31F2">
      <w:rPr>
        <w:rStyle w:val="SidhuvudUtskott"/>
      </w:rPr>
      <w:fldChar w:fldCharType="end"/>
    </w:r>
    <w:r w:rsidRPr="008D31F2">
      <w:rPr>
        <w:rStyle w:val="SidhuvudUtskott"/>
      </w:rPr>
      <w:fldChar w:fldCharType="begin" w:fldLock="1"/>
    </w:r>
    <w:r w:rsidRPr="008D31F2">
      <w:rPr>
        <w:rStyle w:val="SidhuvudUtskott"/>
      </w:rPr>
      <w:instrText xml:space="preserve"> DOCPROPERTY BetänkandeNr</w:instrText>
    </w:r>
    <w:r w:rsidRPr="008D31F2">
      <w:rPr>
        <w:rStyle w:val="SidhuvudUtskott"/>
      </w:rPr>
      <w:fldChar w:fldCharType="separate"/>
    </w:r>
    <w:r w:rsidRPr="008D31F2">
      <w:rPr>
        <w:rStyle w:val="SidhuvudUtskott"/>
      </w:rPr>
      <w:t>21</w:t>
    </w:r>
    <w:r w:rsidRPr="008D31F2">
      <w:rPr>
        <w:rStyle w:val="SidhuvudUtskott"/>
      </w:rPr>
      <w:fldChar w:fldCharType="end"/>
    </w:r>
    <w:r w:rsidRPr="008D31F2">
      <w:t xml:space="preserve">     </w:t>
    </w:r>
    <w:r w:rsidRPr="008D31F2">
      <w:rPr>
        <w:rStyle w:val="SidhuvudBilaga"/>
      </w:rPr>
      <w:t xml:space="preserve"> </w:t>
    </w:r>
    <w:r w:rsidRPr="008D31F2">
      <w:rPr>
        <w:rStyle w:val="SidhuvudRubrikReferens"/>
      </w:rPr>
      <w:fldChar w:fldCharType="begin" w:fldLock="1"/>
    </w:r>
    <w:r w:rsidRPr="008D31F2">
      <w:rPr>
        <w:rStyle w:val="SidhuvudRubrikReferens"/>
      </w:rPr>
      <w:instrText xml:space="preserve"> StyleREF "Rubrik 1" </w:instrText>
    </w:r>
    <w:r w:rsidRPr="008D31F2">
      <w:rPr>
        <w:rStyle w:val="SidhuvudRubrikReferens"/>
      </w:rPr>
      <w:fldChar w:fldCharType="separate"/>
    </w:r>
    <w:r w:rsidRPr="008D31F2">
      <w:rPr>
        <w:rStyle w:val="SidhuvudRubrikReferens"/>
      </w:rPr>
      <w:t>Regeringens lagförslag</w:t>
    </w:r>
    <w:r w:rsidRPr="008D31F2">
      <w:rPr>
        <w:rStyle w:val="SidhuvudRubrikReferens"/>
      </w:rPr>
      <w:fldChar w:fldCharType="end"/>
    </w:r>
  </w:p>
  <w:p w:rsidR="005C7C4A" w:rsidRPr="008D31F2" w:rsidRDefault="005C7C4A">
    <w:pPr>
      <w:pStyle w:val="SidhuvudKantJmn"/>
      <w:framePr w:w="8732" w:h="567" w:hRule="exact" w:vSpace="0" w:wrap="around" w:vAnchor="page" w:y="341" w:anchorLock="0"/>
    </w:pPr>
    <w:r w:rsidRPr="008D31F2">
      <w:rPr>
        <w:rStyle w:val="SidhuvudUtskott"/>
      </w:rPr>
      <w:fldChar w:fldCharType="begin" w:fldLock="1"/>
    </w:r>
    <w:r w:rsidRPr="008D31F2">
      <w:rPr>
        <w:rStyle w:val="SidhuvudUtskott"/>
      </w:rPr>
      <w:instrText xml:space="preserve"> DOCPROPERTY Status</w:instrText>
    </w:r>
    <w:r w:rsidRPr="008D31F2">
      <w:rPr>
        <w:rStyle w:val="SidhuvudUtskott"/>
      </w:rPr>
      <w:fldChar w:fldCharType="end"/>
    </w:r>
    <w:r w:rsidRPr="008D31F2">
      <w:rPr>
        <w:rStyle w:val="SidhuvudUtskott"/>
      </w:rPr>
      <w:fldChar w:fldCharType="begin" w:fldLock="1"/>
    </w:r>
    <w:r w:rsidRPr="008D31F2">
      <w:rPr>
        <w:rStyle w:val="SidhuvudUtskott"/>
      </w:rPr>
      <w:instrText xml:space="preserve"> if </w:instrText>
    </w:r>
    <w:r w:rsidRPr="008D31F2">
      <w:rPr>
        <w:rStyle w:val="SidhuvudUtskott"/>
      </w:rPr>
      <w:fldChar w:fldCharType="begin" w:fldLock="1"/>
    </w:r>
    <w:r w:rsidRPr="008D31F2">
      <w:rPr>
        <w:rStyle w:val="SidhuvudUtskott"/>
      </w:rPr>
      <w:instrText xml:space="preserve"> DOCPROPERTY "UtkastDatum"</w:instrText>
    </w:r>
    <w:r w:rsidRPr="008D31F2">
      <w:rPr>
        <w:rStyle w:val="SidhuvudUtskott"/>
      </w:rPr>
      <w:fldChar w:fldCharType="separate"/>
    </w:r>
    <w:r w:rsidRPr="008D31F2">
      <w:rPr>
        <w:rStyle w:val="SidhuvudUtskott"/>
      </w:rPr>
      <w:instrText>Nej</w:instrText>
    </w:r>
    <w:r w:rsidRPr="008D31F2">
      <w:rPr>
        <w:rStyle w:val="SidhuvudUtskott"/>
      </w:rPr>
      <w:fldChar w:fldCharType="end"/>
    </w:r>
    <w:r w:rsidRPr="008D31F2">
      <w:rPr>
        <w:rStyle w:val="SidhuvudUtskott"/>
      </w:rPr>
      <w:instrText xml:space="preserve"> = "Ja" "    </w:instrText>
    </w:r>
    <w:r w:rsidRPr="008D31F2">
      <w:rPr>
        <w:rStyle w:val="SidhuvudUtskott"/>
      </w:rPr>
      <w:fldChar w:fldCharType="begin" w:fldLock="1"/>
    </w:r>
    <w:r w:rsidRPr="008D31F2">
      <w:rPr>
        <w:rStyle w:val="SidhuvudUtskott"/>
      </w:rPr>
      <w:instrText xml:space="preserve"> PRINTDATE \@ "yyyy-MM-dd HH.mm" </w:instrText>
    </w:r>
    <w:r w:rsidRPr="008D31F2">
      <w:rPr>
        <w:rStyle w:val="SidhuvudUtskott"/>
      </w:rPr>
      <w:fldChar w:fldCharType="separate"/>
    </w:r>
    <w:r w:rsidRPr="008D31F2">
      <w:rPr>
        <w:rStyle w:val="SidhuvudUtskott"/>
      </w:rPr>
      <w:instrText>2000-08-11 16.42</w:instrText>
    </w:r>
    <w:r w:rsidRPr="008D31F2">
      <w:rPr>
        <w:rStyle w:val="SidhuvudUtskott"/>
      </w:rPr>
      <w:fldChar w:fldCharType="end"/>
    </w:r>
    <w:r w:rsidRPr="008D31F2">
      <w:rPr>
        <w:rStyle w:val="SidhuvudUtskott"/>
      </w:rPr>
      <w:instrText xml:space="preserve">" </w:instrText>
    </w:r>
    <w:r w:rsidRPr="008D31F2">
      <w:rPr>
        <w:rStyle w:val="SidhuvudUtskott"/>
      </w:rPr>
      <w:fldChar w:fldCharType="end"/>
    </w:r>
  </w:p>
  <w:p w:rsidR="005C7C4A" w:rsidRPr="008D31F2" w:rsidRDefault="005C7C4A">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7C4A" w:rsidRPr="008D31F2" w:rsidRDefault="005C7C4A">
    <w:pPr>
      <w:pStyle w:val="SidhuvudKantUdda"/>
      <w:framePr w:w="8732" w:h="567" w:hRule="exact" w:vSpace="0" w:wrap="around" w:vAnchor="page" w:y="341" w:anchorLock="0"/>
    </w:pPr>
    <w:r w:rsidRPr="008D31F2">
      <w:rPr>
        <w:rStyle w:val="SidhuvudRubrikReferens"/>
      </w:rPr>
      <w:fldChar w:fldCharType="begin" w:fldLock="1"/>
    </w:r>
    <w:r w:rsidRPr="008D31F2">
      <w:rPr>
        <w:rStyle w:val="SidhuvudRubrikReferens"/>
      </w:rPr>
      <w:instrText xml:space="preserve"> StyleREF "Rubrik 1" </w:instrText>
    </w:r>
    <w:r w:rsidRPr="008D31F2">
      <w:rPr>
        <w:rStyle w:val="SidhuvudRubrikReferens"/>
      </w:rPr>
      <w:fldChar w:fldCharType="separate"/>
    </w:r>
    <w:r w:rsidRPr="008D31F2">
      <w:rPr>
        <w:rStyle w:val="SidhuvudRubrikReferens"/>
      </w:rPr>
      <w:t>Regeringens lagförslag</w:t>
    </w:r>
    <w:r w:rsidRPr="008D31F2">
      <w:rPr>
        <w:rStyle w:val="SidhuvudRubrikReferens"/>
      </w:rPr>
      <w:fldChar w:fldCharType="end"/>
    </w:r>
    <w:r w:rsidRPr="008D31F2">
      <w:rPr>
        <w:rStyle w:val="SidhuvudBilaga"/>
      </w:rPr>
      <w:t xml:space="preserve"> </w:t>
    </w:r>
    <w:r w:rsidRPr="008D31F2">
      <w:t xml:space="preserve">     </w:t>
    </w:r>
    <w:r w:rsidRPr="008D31F2">
      <w:rPr>
        <w:rStyle w:val="SidhuvudUtskott"/>
      </w:rPr>
      <w:fldChar w:fldCharType="begin" w:fldLock="1"/>
    </w:r>
    <w:r w:rsidRPr="008D31F2">
      <w:rPr>
        <w:rStyle w:val="SidhuvudUtskott"/>
      </w:rPr>
      <w:instrText xml:space="preserve"> DOCPROPERTY BetänkandeÅr</w:instrText>
    </w:r>
    <w:r w:rsidRPr="008D31F2">
      <w:rPr>
        <w:rStyle w:val="SidhuvudUtskott"/>
      </w:rPr>
      <w:fldChar w:fldCharType="separate"/>
    </w:r>
    <w:r w:rsidRPr="008D31F2">
      <w:rPr>
        <w:rStyle w:val="SidhuvudUtskott"/>
      </w:rPr>
      <w:t>2003/04</w:t>
    </w:r>
    <w:r w:rsidRPr="008D31F2">
      <w:rPr>
        <w:rStyle w:val="SidhuvudUtskott"/>
      </w:rPr>
      <w:fldChar w:fldCharType="end"/>
    </w:r>
    <w:r w:rsidRPr="008D31F2">
      <w:rPr>
        <w:rStyle w:val="SidhuvudUtskott"/>
      </w:rPr>
      <w:t>:</w:t>
    </w:r>
    <w:r w:rsidRPr="008D31F2">
      <w:rPr>
        <w:rStyle w:val="SidhuvudUtskott"/>
      </w:rPr>
      <w:fldChar w:fldCharType="begin" w:fldLock="1"/>
    </w:r>
    <w:r w:rsidRPr="008D31F2">
      <w:rPr>
        <w:rStyle w:val="SidhuvudUtskott"/>
      </w:rPr>
      <w:instrText xml:space="preserve"> DOCPROPERTY</w:instrText>
    </w:r>
    <w:r w:rsidRPr="008D31F2">
      <w:instrText xml:space="preserve"> </w:instrText>
    </w:r>
    <w:r w:rsidRPr="008D31F2">
      <w:rPr>
        <w:rStyle w:val="SidhuvudUtskott"/>
      </w:rPr>
      <w:instrText>Utskott</w:instrText>
    </w:r>
    <w:r w:rsidRPr="008D31F2">
      <w:rPr>
        <w:rStyle w:val="SidhuvudUtskott"/>
      </w:rPr>
      <w:fldChar w:fldCharType="separate"/>
    </w:r>
    <w:r w:rsidRPr="008D31F2">
      <w:rPr>
        <w:rStyle w:val="SidhuvudUtskott"/>
      </w:rPr>
      <w:t>LU</w:t>
    </w:r>
    <w:r w:rsidRPr="008D31F2">
      <w:rPr>
        <w:rStyle w:val="SidhuvudUtskott"/>
      </w:rPr>
      <w:fldChar w:fldCharType="end"/>
    </w:r>
    <w:r w:rsidRPr="008D31F2">
      <w:rPr>
        <w:rStyle w:val="SidhuvudUtskott"/>
      </w:rPr>
      <w:fldChar w:fldCharType="begin" w:fldLock="1"/>
    </w:r>
    <w:r w:rsidRPr="008D31F2">
      <w:rPr>
        <w:rStyle w:val="SidhuvudUtskott"/>
      </w:rPr>
      <w:instrText xml:space="preserve"> DOCPROPERTY Betä</w:instrText>
    </w:r>
    <w:r w:rsidRPr="008D31F2">
      <w:rPr>
        <w:rStyle w:val="SidhuvudUtskott"/>
      </w:rPr>
      <w:instrText>n</w:instrText>
    </w:r>
    <w:r w:rsidRPr="008D31F2">
      <w:rPr>
        <w:rStyle w:val="SidhuvudUtskott"/>
      </w:rPr>
      <w:instrText>kandeNr</w:instrText>
    </w:r>
    <w:r w:rsidRPr="008D31F2">
      <w:rPr>
        <w:rStyle w:val="SidhuvudUtskott"/>
      </w:rPr>
      <w:fldChar w:fldCharType="separate"/>
    </w:r>
    <w:r w:rsidRPr="008D31F2">
      <w:rPr>
        <w:rStyle w:val="SidhuvudUtskott"/>
      </w:rPr>
      <w:t>21</w:t>
    </w:r>
    <w:r w:rsidRPr="008D31F2">
      <w:rPr>
        <w:rStyle w:val="SidhuvudUtskott"/>
      </w:rPr>
      <w:fldChar w:fldCharType="end"/>
    </w:r>
  </w:p>
  <w:p w:rsidR="005C7C4A" w:rsidRPr="008D31F2" w:rsidRDefault="005C7C4A">
    <w:pPr>
      <w:pStyle w:val="SidhuvudKantUdda"/>
      <w:framePr w:w="8732" w:h="567" w:hRule="exact" w:vSpace="0" w:wrap="around" w:vAnchor="page" w:y="341" w:anchorLock="0"/>
    </w:pPr>
    <w:r w:rsidRPr="008D31F2">
      <w:rPr>
        <w:rStyle w:val="SidhuvudUtskott"/>
      </w:rPr>
      <w:fldChar w:fldCharType="begin" w:fldLock="1"/>
    </w:r>
    <w:r w:rsidRPr="008D31F2">
      <w:rPr>
        <w:rStyle w:val="SidhuvudUtskott"/>
      </w:rPr>
      <w:instrText xml:space="preserve"> if </w:instrText>
    </w:r>
    <w:r w:rsidRPr="008D31F2">
      <w:rPr>
        <w:rStyle w:val="SidhuvudUtskott"/>
      </w:rPr>
      <w:fldChar w:fldCharType="begin" w:fldLock="1"/>
    </w:r>
    <w:r w:rsidRPr="008D31F2">
      <w:rPr>
        <w:rStyle w:val="SidhuvudUtskott"/>
      </w:rPr>
      <w:instrText xml:space="preserve"> DOCPROPERTY "UtkastDatum"</w:instrText>
    </w:r>
    <w:r w:rsidRPr="008D31F2">
      <w:rPr>
        <w:rStyle w:val="SidhuvudUtskott"/>
      </w:rPr>
      <w:fldChar w:fldCharType="separate"/>
    </w:r>
    <w:r w:rsidRPr="008D31F2">
      <w:rPr>
        <w:rStyle w:val="SidhuvudUtskott"/>
      </w:rPr>
      <w:instrText>Nej</w:instrText>
    </w:r>
    <w:r w:rsidRPr="008D31F2">
      <w:rPr>
        <w:rStyle w:val="SidhuvudUtskott"/>
      </w:rPr>
      <w:fldChar w:fldCharType="end"/>
    </w:r>
    <w:r w:rsidRPr="008D31F2">
      <w:rPr>
        <w:rStyle w:val="SidhuvudUtskott"/>
      </w:rPr>
      <w:instrText xml:space="preserve"> = "Ja" "</w:instrText>
    </w:r>
    <w:r w:rsidRPr="008D31F2">
      <w:rPr>
        <w:rStyle w:val="SidhuvudUtskott"/>
      </w:rPr>
      <w:fldChar w:fldCharType="begin" w:fldLock="1"/>
    </w:r>
    <w:r w:rsidRPr="008D31F2">
      <w:rPr>
        <w:rStyle w:val="SidhuvudUtskott"/>
      </w:rPr>
      <w:instrText xml:space="preserve"> PRINTDATE \@ "yyyy-MM-dd HH.mm    " </w:instrText>
    </w:r>
    <w:r w:rsidRPr="008D31F2">
      <w:rPr>
        <w:rStyle w:val="SidhuvudUtskott"/>
      </w:rPr>
      <w:fldChar w:fldCharType="separate"/>
    </w:r>
    <w:r w:rsidRPr="008D31F2">
      <w:rPr>
        <w:rStyle w:val="SidhuvudUtskott"/>
      </w:rPr>
      <w:instrText>2000-08-11 16.42</w:instrText>
    </w:r>
    <w:r w:rsidRPr="008D31F2">
      <w:rPr>
        <w:rStyle w:val="SidhuvudUtskott"/>
      </w:rPr>
      <w:fldChar w:fldCharType="end"/>
    </w:r>
    <w:r w:rsidRPr="008D31F2">
      <w:rPr>
        <w:rStyle w:val="SidhuvudUtskott"/>
      </w:rPr>
      <w:instrText xml:space="preserve">" </w:instrText>
    </w:r>
    <w:r w:rsidRPr="008D31F2">
      <w:rPr>
        <w:rStyle w:val="SidhuvudUtskott"/>
      </w:rPr>
      <w:fldChar w:fldCharType="end"/>
    </w:r>
    <w:r w:rsidRPr="008D31F2">
      <w:rPr>
        <w:rStyle w:val="SidhuvudUtskott"/>
      </w:rPr>
      <w:fldChar w:fldCharType="begin" w:fldLock="1"/>
    </w:r>
    <w:r w:rsidRPr="008D31F2">
      <w:rPr>
        <w:rStyle w:val="SidhuvudUtskott"/>
      </w:rPr>
      <w:instrText xml:space="preserve"> DOCPR</w:instrText>
    </w:r>
    <w:r w:rsidRPr="008D31F2">
      <w:rPr>
        <w:rStyle w:val="SidhuvudUtskott"/>
      </w:rPr>
      <w:instrText>O</w:instrText>
    </w:r>
    <w:r w:rsidRPr="008D31F2">
      <w:rPr>
        <w:rStyle w:val="SidhuvudUtskott"/>
      </w:rPr>
      <w:instrText>PERTY Status</w:instrText>
    </w:r>
    <w:r w:rsidRPr="008D31F2">
      <w:rPr>
        <w:rStyle w:val="SidhuvudUtskott"/>
      </w:rPr>
      <w:fldChar w:fldCharType="end"/>
    </w:r>
  </w:p>
  <w:p w:rsidR="005C7C4A" w:rsidRPr="008D31F2" w:rsidRDefault="005C7C4A">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7C4A" w:rsidRPr="008D31F2" w:rsidRDefault="005C7C4A">
    <w:pPr>
      <w:pStyle w:val="SidhuvudKantJmn"/>
      <w:framePr w:w="8732" w:h="567" w:hRule="exact" w:vSpace="0" w:wrap="around" w:vAnchor="page" w:y="341" w:anchorLock="0"/>
    </w:pPr>
    <w:r w:rsidRPr="008D31F2">
      <w:rPr>
        <w:rStyle w:val="SidhuvudUtskott"/>
      </w:rPr>
      <w:t>2003/04:LU21</w:t>
    </w:r>
    <w:r w:rsidRPr="008D31F2">
      <w:t xml:space="preserve">    </w:t>
    </w:r>
  </w:p>
  <w:p w:rsidR="005C7C4A" w:rsidRPr="008D31F2" w:rsidRDefault="005C7C4A">
    <w:pPr>
      <w:pStyle w:val="SidhuvudKantJmn"/>
      <w:framePr w:w="8732" w:h="567" w:hRule="exact" w:vSpace="0" w:wrap="around" w:vAnchor="page" w:y="341" w:anchorLock="0"/>
    </w:pPr>
  </w:p>
  <w:p w:rsidR="005C7C4A" w:rsidRPr="008D31F2" w:rsidRDefault="005C7C4A">
    <w:pPr>
      <w:pStyle w:val="SidhuvudKantUdda"/>
      <w:framePr w:w="8732" w:h="567" w:hRule="exact" w:vSpace="0" w:wrap="around" w:vAnchor="page" w:y="341" w:anchorLock="0"/>
    </w:pPr>
    <w:r w:rsidRPr="008D31F2">
      <w:rPr>
        <w:rStyle w:val="SidhuvudRubrikReferens"/>
        <w:smallCaps w:val="0"/>
        <w:spacing w:val="0"/>
        <w:sz w:val="19"/>
      </w:rPr>
      <w:t xml:space="preserve"> </w:t>
    </w:r>
  </w:p>
  <w:p w:rsidR="005C7C4A" w:rsidRPr="008D31F2" w:rsidRDefault="005C7C4A">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7C4A" w:rsidRPr="008D31F2" w:rsidRDefault="005C7C4A">
    <w:pPr>
      <w:pStyle w:val="SidhuvudKantUdda"/>
      <w:framePr w:w="8732" w:h="567" w:hRule="exact" w:vSpace="0" w:wrap="around" w:vAnchor="page" w:y="341" w:anchorLock="0"/>
    </w:pPr>
    <w:r w:rsidRPr="008D31F2">
      <w:t xml:space="preserve"> </w:t>
    </w:r>
  </w:p>
  <w:p w:rsidR="005C7C4A" w:rsidRPr="008D31F2" w:rsidRDefault="005C7C4A">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7C4A" w:rsidRPr="008D31F2" w:rsidRDefault="005C7C4A">
    <w:pPr>
      <w:pStyle w:val="SidhuvudKantJmn"/>
      <w:framePr w:w="8732" w:h="567" w:hRule="exact" w:vSpace="0" w:wrap="around" w:vAnchor="page" w:y="341" w:anchorLock="0"/>
    </w:pPr>
    <w:r w:rsidRPr="008D31F2">
      <w:rPr>
        <w:rStyle w:val="SidhuvudUtskott"/>
      </w:rPr>
      <w:fldChar w:fldCharType="begin" w:fldLock="1"/>
    </w:r>
    <w:r w:rsidRPr="008D31F2">
      <w:rPr>
        <w:rStyle w:val="SidhuvudUtskott"/>
      </w:rPr>
      <w:instrText xml:space="preserve"> DOCPROPERTY BetänkandeÅr</w:instrText>
    </w:r>
    <w:r w:rsidRPr="008D31F2">
      <w:rPr>
        <w:rStyle w:val="SidhuvudUtskott"/>
      </w:rPr>
      <w:fldChar w:fldCharType="separate"/>
    </w:r>
    <w:r w:rsidRPr="008D31F2">
      <w:rPr>
        <w:rStyle w:val="SidhuvudUtskott"/>
      </w:rPr>
      <w:t>2003/04</w:t>
    </w:r>
    <w:r w:rsidRPr="008D31F2">
      <w:rPr>
        <w:rStyle w:val="SidhuvudUtskott"/>
      </w:rPr>
      <w:fldChar w:fldCharType="end"/>
    </w:r>
    <w:r w:rsidRPr="008D31F2">
      <w:rPr>
        <w:rStyle w:val="SidhuvudUtskott"/>
      </w:rPr>
      <w:t>:</w:t>
    </w:r>
    <w:r w:rsidRPr="008D31F2">
      <w:rPr>
        <w:rStyle w:val="SidhuvudUtskott"/>
      </w:rPr>
      <w:fldChar w:fldCharType="begin" w:fldLock="1"/>
    </w:r>
    <w:r w:rsidRPr="008D31F2">
      <w:rPr>
        <w:rStyle w:val="SidhuvudUtskott"/>
      </w:rPr>
      <w:instrText xml:space="preserve"> DOCPROPERTY Utskott</w:instrText>
    </w:r>
    <w:r w:rsidRPr="008D31F2">
      <w:rPr>
        <w:rStyle w:val="SidhuvudUtskott"/>
      </w:rPr>
      <w:fldChar w:fldCharType="separate"/>
    </w:r>
    <w:r w:rsidRPr="008D31F2">
      <w:rPr>
        <w:rStyle w:val="SidhuvudUtskott"/>
      </w:rPr>
      <w:t>LU</w:t>
    </w:r>
    <w:r w:rsidRPr="008D31F2">
      <w:rPr>
        <w:rStyle w:val="SidhuvudUtskott"/>
      </w:rPr>
      <w:fldChar w:fldCharType="end"/>
    </w:r>
    <w:r w:rsidRPr="008D31F2">
      <w:rPr>
        <w:rStyle w:val="SidhuvudUtskott"/>
      </w:rPr>
      <w:fldChar w:fldCharType="begin" w:fldLock="1"/>
    </w:r>
    <w:r w:rsidRPr="008D31F2">
      <w:rPr>
        <w:rStyle w:val="SidhuvudUtskott"/>
      </w:rPr>
      <w:instrText xml:space="preserve"> DOCPROPERTY BetänkandeNr</w:instrText>
    </w:r>
    <w:r w:rsidRPr="008D31F2">
      <w:rPr>
        <w:rStyle w:val="SidhuvudUtskott"/>
      </w:rPr>
      <w:fldChar w:fldCharType="separate"/>
    </w:r>
    <w:r w:rsidRPr="008D31F2">
      <w:rPr>
        <w:rStyle w:val="SidhuvudUtskott"/>
      </w:rPr>
      <w:t>21</w:t>
    </w:r>
    <w:r w:rsidRPr="008D31F2">
      <w:rPr>
        <w:rStyle w:val="SidhuvudUtskott"/>
      </w:rPr>
      <w:fldChar w:fldCharType="end"/>
    </w:r>
    <w:r w:rsidRPr="008D31F2">
      <w:t xml:space="preserve">     </w:t>
    </w:r>
    <w:r w:rsidRPr="008D31F2">
      <w:rPr>
        <w:rStyle w:val="SidhuvudBilaga"/>
      </w:rPr>
      <w:t xml:space="preserve"> </w:t>
    </w:r>
    <w:r w:rsidRPr="008D31F2">
      <w:rPr>
        <w:rStyle w:val="SidhuvudRubrikReferens"/>
      </w:rPr>
      <w:fldChar w:fldCharType="begin" w:fldLock="1"/>
    </w:r>
    <w:r w:rsidRPr="008D31F2">
      <w:rPr>
        <w:rStyle w:val="SidhuvudRubrikReferens"/>
      </w:rPr>
      <w:instrText xml:space="preserve"> StyleREF "Rubrik 1" </w:instrText>
    </w:r>
    <w:r w:rsidRPr="008D31F2">
      <w:rPr>
        <w:rStyle w:val="SidhuvudRubrikReferens"/>
      </w:rPr>
      <w:fldChar w:fldCharType="separate"/>
    </w:r>
    <w:r w:rsidRPr="008D31F2">
      <w:rPr>
        <w:rStyle w:val="SidhuvudRubrikReferens"/>
      </w:rPr>
      <w:t>Sammanfattning</w:t>
    </w:r>
    <w:r w:rsidRPr="008D31F2">
      <w:rPr>
        <w:rStyle w:val="SidhuvudRubrikReferens"/>
      </w:rPr>
      <w:fldChar w:fldCharType="end"/>
    </w:r>
  </w:p>
  <w:p w:rsidR="005C7C4A" w:rsidRPr="008D31F2" w:rsidRDefault="005C7C4A">
    <w:pPr>
      <w:pStyle w:val="SidhuvudKantJmn"/>
      <w:framePr w:w="8732" w:h="567" w:hRule="exact" w:vSpace="0" w:wrap="around" w:vAnchor="page" w:y="341" w:anchorLock="0"/>
    </w:pPr>
    <w:r w:rsidRPr="008D31F2">
      <w:rPr>
        <w:rStyle w:val="SidhuvudUtskott"/>
      </w:rPr>
      <w:fldChar w:fldCharType="begin" w:fldLock="1"/>
    </w:r>
    <w:r w:rsidRPr="008D31F2">
      <w:rPr>
        <w:rStyle w:val="SidhuvudUtskott"/>
      </w:rPr>
      <w:instrText xml:space="preserve"> DOCPROPERTY Status</w:instrText>
    </w:r>
    <w:r w:rsidRPr="008D31F2">
      <w:rPr>
        <w:rStyle w:val="SidhuvudUtskott"/>
      </w:rPr>
      <w:fldChar w:fldCharType="end"/>
    </w:r>
    <w:r w:rsidRPr="008D31F2">
      <w:rPr>
        <w:rStyle w:val="SidhuvudUtskott"/>
      </w:rPr>
      <w:fldChar w:fldCharType="begin" w:fldLock="1"/>
    </w:r>
    <w:r w:rsidRPr="008D31F2">
      <w:rPr>
        <w:rStyle w:val="SidhuvudUtskott"/>
      </w:rPr>
      <w:instrText xml:space="preserve"> if </w:instrText>
    </w:r>
    <w:r w:rsidRPr="008D31F2">
      <w:rPr>
        <w:rStyle w:val="SidhuvudUtskott"/>
      </w:rPr>
      <w:fldChar w:fldCharType="begin" w:fldLock="1"/>
    </w:r>
    <w:r w:rsidRPr="008D31F2">
      <w:rPr>
        <w:rStyle w:val="SidhuvudUtskott"/>
      </w:rPr>
      <w:instrText xml:space="preserve"> DOCPROPERTY "UtkastDatum"</w:instrText>
    </w:r>
    <w:r w:rsidRPr="008D31F2">
      <w:rPr>
        <w:rStyle w:val="SidhuvudUtskott"/>
      </w:rPr>
      <w:fldChar w:fldCharType="separate"/>
    </w:r>
    <w:r w:rsidRPr="008D31F2">
      <w:rPr>
        <w:rStyle w:val="SidhuvudUtskott"/>
      </w:rPr>
      <w:instrText>Nej</w:instrText>
    </w:r>
    <w:r w:rsidRPr="008D31F2">
      <w:rPr>
        <w:rStyle w:val="SidhuvudUtskott"/>
      </w:rPr>
      <w:fldChar w:fldCharType="end"/>
    </w:r>
    <w:r w:rsidRPr="008D31F2">
      <w:rPr>
        <w:rStyle w:val="SidhuvudUtskott"/>
      </w:rPr>
      <w:instrText xml:space="preserve"> = "Ja" "    </w:instrText>
    </w:r>
    <w:r w:rsidRPr="008D31F2">
      <w:rPr>
        <w:rStyle w:val="SidhuvudUtskott"/>
      </w:rPr>
      <w:fldChar w:fldCharType="begin" w:fldLock="1"/>
    </w:r>
    <w:r w:rsidRPr="008D31F2">
      <w:rPr>
        <w:rStyle w:val="SidhuvudUtskott"/>
      </w:rPr>
      <w:instrText xml:space="preserve"> PRINTDATE \@ "yyyy-MM-dd HH.mm" </w:instrText>
    </w:r>
    <w:r w:rsidRPr="008D31F2">
      <w:rPr>
        <w:rStyle w:val="SidhuvudUtskott"/>
      </w:rPr>
      <w:fldChar w:fldCharType="separate"/>
    </w:r>
    <w:r w:rsidRPr="008D31F2">
      <w:rPr>
        <w:rStyle w:val="SidhuvudUtskott"/>
      </w:rPr>
      <w:instrText>2000-08-11 16.42</w:instrText>
    </w:r>
    <w:r w:rsidRPr="008D31F2">
      <w:rPr>
        <w:rStyle w:val="SidhuvudUtskott"/>
      </w:rPr>
      <w:fldChar w:fldCharType="end"/>
    </w:r>
    <w:r w:rsidRPr="008D31F2">
      <w:rPr>
        <w:rStyle w:val="SidhuvudUtskott"/>
      </w:rPr>
      <w:instrText xml:space="preserve">" </w:instrText>
    </w:r>
    <w:r w:rsidRPr="008D31F2">
      <w:rPr>
        <w:rStyle w:val="SidhuvudUtskott"/>
      </w:rPr>
      <w:fldChar w:fldCharType="end"/>
    </w:r>
  </w:p>
  <w:p w:rsidR="005C7C4A" w:rsidRPr="008D31F2" w:rsidRDefault="005C7C4A">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7C4A" w:rsidRPr="008D31F2" w:rsidRDefault="005C7C4A">
    <w:pPr>
      <w:pStyle w:val="SidhuvudKantUdda"/>
      <w:framePr w:w="8732" w:h="567" w:hRule="exact" w:vSpace="0" w:wrap="around" w:vAnchor="page" w:y="341" w:anchorLock="0"/>
    </w:pPr>
    <w:r w:rsidRPr="008D31F2">
      <w:rPr>
        <w:rStyle w:val="SidhuvudRubrikReferens"/>
      </w:rPr>
      <w:fldChar w:fldCharType="begin" w:fldLock="1"/>
    </w:r>
    <w:r w:rsidRPr="008D31F2">
      <w:rPr>
        <w:rStyle w:val="SidhuvudRubrikReferens"/>
      </w:rPr>
      <w:instrText xml:space="preserve"> StyleREF "Rubrik 1" </w:instrText>
    </w:r>
    <w:r w:rsidRPr="008D31F2">
      <w:rPr>
        <w:rStyle w:val="SidhuvudRubrikReferens"/>
      </w:rPr>
      <w:fldChar w:fldCharType="separate"/>
    </w:r>
    <w:r w:rsidRPr="008D31F2">
      <w:rPr>
        <w:rStyle w:val="SidhuvudRubrikReferens"/>
      </w:rPr>
      <w:t>Sammanfattning</w:t>
    </w:r>
    <w:r w:rsidRPr="008D31F2">
      <w:rPr>
        <w:rStyle w:val="SidhuvudRubrikReferens"/>
      </w:rPr>
      <w:fldChar w:fldCharType="end"/>
    </w:r>
    <w:r w:rsidRPr="008D31F2">
      <w:rPr>
        <w:rStyle w:val="SidhuvudBilaga"/>
      </w:rPr>
      <w:t xml:space="preserve"> </w:t>
    </w:r>
    <w:r w:rsidRPr="008D31F2">
      <w:t xml:space="preserve">     </w:t>
    </w:r>
    <w:r w:rsidRPr="008D31F2">
      <w:rPr>
        <w:rStyle w:val="SidhuvudUtskott"/>
      </w:rPr>
      <w:fldChar w:fldCharType="begin" w:fldLock="1"/>
    </w:r>
    <w:r w:rsidRPr="008D31F2">
      <w:rPr>
        <w:rStyle w:val="SidhuvudUtskott"/>
      </w:rPr>
      <w:instrText xml:space="preserve"> DOCPROPERTY BetänkandeÅr</w:instrText>
    </w:r>
    <w:r w:rsidRPr="008D31F2">
      <w:rPr>
        <w:rStyle w:val="SidhuvudUtskott"/>
      </w:rPr>
      <w:fldChar w:fldCharType="separate"/>
    </w:r>
    <w:r w:rsidRPr="008D31F2">
      <w:rPr>
        <w:rStyle w:val="SidhuvudUtskott"/>
      </w:rPr>
      <w:t>2003/04</w:t>
    </w:r>
    <w:r w:rsidRPr="008D31F2">
      <w:rPr>
        <w:rStyle w:val="SidhuvudUtskott"/>
      </w:rPr>
      <w:fldChar w:fldCharType="end"/>
    </w:r>
    <w:r w:rsidRPr="008D31F2">
      <w:rPr>
        <w:rStyle w:val="SidhuvudUtskott"/>
      </w:rPr>
      <w:t>:</w:t>
    </w:r>
    <w:r w:rsidRPr="008D31F2">
      <w:rPr>
        <w:rStyle w:val="SidhuvudUtskott"/>
      </w:rPr>
      <w:fldChar w:fldCharType="begin" w:fldLock="1"/>
    </w:r>
    <w:r w:rsidRPr="008D31F2">
      <w:rPr>
        <w:rStyle w:val="SidhuvudUtskott"/>
      </w:rPr>
      <w:instrText xml:space="preserve"> DOCPROPERTY</w:instrText>
    </w:r>
    <w:r w:rsidRPr="008D31F2">
      <w:instrText xml:space="preserve"> </w:instrText>
    </w:r>
    <w:r w:rsidRPr="008D31F2">
      <w:rPr>
        <w:rStyle w:val="SidhuvudUtskott"/>
      </w:rPr>
      <w:instrText>Utskott</w:instrText>
    </w:r>
    <w:r w:rsidRPr="008D31F2">
      <w:rPr>
        <w:rStyle w:val="SidhuvudUtskott"/>
      </w:rPr>
      <w:fldChar w:fldCharType="separate"/>
    </w:r>
    <w:r w:rsidRPr="008D31F2">
      <w:rPr>
        <w:rStyle w:val="SidhuvudUtskott"/>
      </w:rPr>
      <w:t>LU</w:t>
    </w:r>
    <w:r w:rsidRPr="008D31F2">
      <w:rPr>
        <w:rStyle w:val="SidhuvudUtskott"/>
      </w:rPr>
      <w:fldChar w:fldCharType="end"/>
    </w:r>
    <w:r w:rsidRPr="008D31F2">
      <w:rPr>
        <w:rStyle w:val="SidhuvudUtskott"/>
      </w:rPr>
      <w:fldChar w:fldCharType="begin" w:fldLock="1"/>
    </w:r>
    <w:r w:rsidRPr="008D31F2">
      <w:rPr>
        <w:rStyle w:val="SidhuvudUtskott"/>
      </w:rPr>
      <w:instrText xml:space="preserve"> DOCPROPERTY Betä</w:instrText>
    </w:r>
    <w:r w:rsidRPr="008D31F2">
      <w:rPr>
        <w:rStyle w:val="SidhuvudUtskott"/>
      </w:rPr>
      <w:instrText>n</w:instrText>
    </w:r>
    <w:r w:rsidRPr="008D31F2">
      <w:rPr>
        <w:rStyle w:val="SidhuvudUtskott"/>
      </w:rPr>
      <w:instrText>kandeNr</w:instrText>
    </w:r>
    <w:r w:rsidRPr="008D31F2">
      <w:rPr>
        <w:rStyle w:val="SidhuvudUtskott"/>
      </w:rPr>
      <w:fldChar w:fldCharType="separate"/>
    </w:r>
    <w:r w:rsidRPr="008D31F2">
      <w:rPr>
        <w:rStyle w:val="SidhuvudUtskott"/>
      </w:rPr>
      <w:t>21</w:t>
    </w:r>
    <w:r w:rsidRPr="008D31F2">
      <w:rPr>
        <w:rStyle w:val="SidhuvudUtskott"/>
      </w:rPr>
      <w:fldChar w:fldCharType="end"/>
    </w:r>
  </w:p>
  <w:p w:rsidR="005C7C4A" w:rsidRPr="008D31F2" w:rsidRDefault="005C7C4A">
    <w:pPr>
      <w:pStyle w:val="SidhuvudKantUdda"/>
      <w:framePr w:w="8732" w:h="567" w:hRule="exact" w:vSpace="0" w:wrap="around" w:vAnchor="page" w:y="341" w:anchorLock="0"/>
    </w:pPr>
    <w:r w:rsidRPr="008D31F2">
      <w:rPr>
        <w:rStyle w:val="SidhuvudUtskott"/>
      </w:rPr>
      <w:fldChar w:fldCharType="begin" w:fldLock="1"/>
    </w:r>
    <w:r w:rsidRPr="008D31F2">
      <w:rPr>
        <w:rStyle w:val="SidhuvudUtskott"/>
      </w:rPr>
      <w:instrText xml:space="preserve"> if </w:instrText>
    </w:r>
    <w:r w:rsidRPr="008D31F2">
      <w:rPr>
        <w:rStyle w:val="SidhuvudUtskott"/>
      </w:rPr>
      <w:fldChar w:fldCharType="begin" w:fldLock="1"/>
    </w:r>
    <w:r w:rsidRPr="008D31F2">
      <w:rPr>
        <w:rStyle w:val="SidhuvudUtskott"/>
      </w:rPr>
      <w:instrText xml:space="preserve"> DOCPROPERTY "UtkastDatum"</w:instrText>
    </w:r>
    <w:r w:rsidRPr="008D31F2">
      <w:rPr>
        <w:rStyle w:val="SidhuvudUtskott"/>
      </w:rPr>
      <w:fldChar w:fldCharType="separate"/>
    </w:r>
    <w:r w:rsidRPr="008D31F2">
      <w:rPr>
        <w:rStyle w:val="SidhuvudUtskott"/>
      </w:rPr>
      <w:instrText>Nej</w:instrText>
    </w:r>
    <w:r w:rsidRPr="008D31F2">
      <w:rPr>
        <w:rStyle w:val="SidhuvudUtskott"/>
      </w:rPr>
      <w:fldChar w:fldCharType="end"/>
    </w:r>
    <w:r w:rsidRPr="008D31F2">
      <w:rPr>
        <w:rStyle w:val="SidhuvudUtskott"/>
      </w:rPr>
      <w:instrText xml:space="preserve"> = "Ja" "</w:instrText>
    </w:r>
    <w:r w:rsidRPr="008D31F2">
      <w:rPr>
        <w:rStyle w:val="SidhuvudUtskott"/>
      </w:rPr>
      <w:fldChar w:fldCharType="begin" w:fldLock="1"/>
    </w:r>
    <w:r w:rsidRPr="008D31F2">
      <w:rPr>
        <w:rStyle w:val="SidhuvudUtskott"/>
      </w:rPr>
      <w:instrText xml:space="preserve"> PRINTDATE \@ "yyyy-MM-dd HH.mm    " </w:instrText>
    </w:r>
    <w:r w:rsidRPr="008D31F2">
      <w:rPr>
        <w:rStyle w:val="SidhuvudUtskott"/>
      </w:rPr>
      <w:fldChar w:fldCharType="separate"/>
    </w:r>
    <w:r w:rsidRPr="008D31F2">
      <w:rPr>
        <w:rStyle w:val="SidhuvudUtskott"/>
      </w:rPr>
      <w:instrText>2000-08-11 16.42</w:instrText>
    </w:r>
    <w:r w:rsidRPr="008D31F2">
      <w:rPr>
        <w:rStyle w:val="SidhuvudUtskott"/>
      </w:rPr>
      <w:fldChar w:fldCharType="end"/>
    </w:r>
    <w:r w:rsidRPr="008D31F2">
      <w:rPr>
        <w:rStyle w:val="SidhuvudUtskott"/>
      </w:rPr>
      <w:instrText xml:space="preserve">" </w:instrText>
    </w:r>
    <w:r w:rsidRPr="008D31F2">
      <w:rPr>
        <w:rStyle w:val="SidhuvudUtskott"/>
      </w:rPr>
      <w:fldChar w:fldCharType="end"/>
    </w:r>
    <w:r w:rsidRPr="008D31F2">
      <w:rPr>
        <w:rStyle w:val="SidhuvudUtskott"/>
      </w:rPr>
      <w:fldChar w:fldCharType="begin" w:fldLock="1"/>
    </w:r>
    <w:r w:rsidRPr="008D31F2">
      <w:rPr>
        <w:rStyle w:val="SidhuvudUtskott"/>
      </w:rPr>
      <w:instrText xml:space="preserve"> DOCPR</w:instrText>
    </w:r>
    <w:r w:rsidRPr="008D31F2">
      <w:rPr>
        <w:rStyle w:val="SidhuvudUtskott"/>
      </w:rPr>
      <w:instrText>O</w:instrText>
    </w:r>
    <w:r w:rsidRPr="008D31F2">
      <w:rPr>
        <w:rStyle w:val="SidhuvudUtskott"/>
      </w:rPr>
      <w:instrText>PERTY Status</w:instrText>
    </w:r>
    <w:r w:rsidRPr="008D31F2">
      <w:rPr>
        <w:rStyle w:val="SidhuvudUtskott"/>
      </w:rPr>
      <w:fldChar w:fldCharType="end"/>
    </w:r>
  </w:p>
  <w:p w:rsidR="005C7C4A" w:rsidRPr="008D31F2" w:rsidRDefault="005C7C4A">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7C4A" w:rsidRPr="008D31F2" w:rsidRDefault="005C7C4A">
    <w:pPr>
      <w:pStyle w:val="SidhuvudKantJmn"/>
      <w:framePr w:w="8732" w:h="567" w:hRule="exact" w:vSpace="0" w:wrap="around" w:vAnchor="page" w:y="341" w:anchorLock="0"/>
    </w:pPr>
    <w:r w:rsidRPr="008D31F2">
      <w:rPr>
        <w:rStyle w:val="SidhuvudUtskott"/>
      </w:rPr>
      <w:t>2003/04:LU21</w:t>
    </w:r>
    <w:r w:rsidRPr="008D31F2">
      <w:t xml:space="preserve">    </w:t>
    </w:r>
  </w:p>
  <w:p w:rsidR="005C7C4A" w:rsidRPr="008D31F2" w:rsidRDefault="005C7C4A">
    <w:pPr>
      <w:pStyle w:val="SidhuvudKantJmn"/>
      <w:framePr w:w="8732" w:h="567" w:hRule="exact" w:vSpace="0" w:wrap="around" w:vAnchor="page" w:y="341" w:anchorLock="0"/>
    </w:pPr>
  </w:p>
  <w:p w:rsidR="005C7C4A" w:rsidRPr="008D31F2" w:rsidRDefault="005C7C4A">
    <w:pPr>
      <w:pStyle w:val="SidhuvudKantUdda"/>
      <w:framePr w:w="8732" w:h="567" w:hRule="exact" w:vSpace="0" w:wrap="around" w:vAnchor="page" w:y="341" w:anchorLock="0"/>
    </w:pPr>
    <w:r w:rsidRPr="008D31F2">
      <w:rPr>
        <w:rStyle w:val="SidhuvudRubrikReferens"/>
        <w:smallCaps w:val="0"/>
        <w:spacing w:val="0"/>
        <w:sz w:val="19"/>
      </w:rPr>
      <w:t xml:space="preserve"> </w:t>
    </w:r>
  </w:p>
  <w:p w:rsidR="005C7C4A" w:rsidRPr="008D31F2" w:rsidRDefault="005C7C4A">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7C4A" w:rsidRPr="008D31F2" w:rsidRDefault="005C7C4A">
    <w:pPr>
      <w:pStyle w:val="SidhuvudKantJmn"/>
      <w:framePr w:w="8732" w:h="567" w:hRule="exact" w:vSpace="0" w:wrap="around" w:vAnchor="page" w:y="341" w:anchorLock="0"/>
    </w:pPr>
    <w:r w:rsidRPr="008D31F2">
      <w:rPr>
        <w:rStyle w:val="SidhuvudUtskott"/>
      </w:rPr>
      <w:t>2003/04:LU21</w:t>
    </w:r>
    <w:r w:rsidRPr="008D31F2">
      <w:t xml:space="preserve">     </w:t>
    </w:r>
    <w:r w:rsidRPr="008D31F2">
      <w:rPr>
        <w:rStyle w:val="SidhuvudBilaga"/>
      </w:rPr>
      <w:t xml:space="preserve"> </w:t>
    </w:r>
    <w:r w:rsidRPr="008D31F2">
      <w:rPr>
        <w:rStyle w:val="SidhuvudRubrikReferens"/>
      </w:rPr>
      <w:t>Utskottets förslag till riksdagsbeslut</w:t>
    </w:r>
  </w:p>
  <w:p w:rsidR="005C7C4A" w:rsidRPr="008D31F2" w:rsidRDefault="005C7C4A">
    <w:pPr>
      <w:pStyle w:val="SidhuvudKantJmn"/>
      <w:framePr w:w="8732" w:h="567" w:hRule="exact" w:vSpace="0" w:wrap="around" w:vAnchor="page" w:y="341" w:anchorLock="0"/>
    </w:pPr>
  </w:p>
  <w:p w:rsidR="005C7C4A" w:rsidRPr="008D31F2" w:rsidRDefault="005C7C4A">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7C4A" w:rsidRPr="008D31F2" w:rsidRDefault="005C7C4A">
    <w:pPr>
      <w:pStyle w:val="SidhuvudKantUdda"/>
      <w:framePr w:w="8732" w:h="567" w:hRule="exact" w:vSpace="0" w:wrap="around" w:vAnchor="page" w:y="341" w:anchorLock="0"/>
    </w:pPr>
    <w:r w:rsidRPr="008D31F2">
      <w:rPr>
        <w:rStyle w:val="SidhuvudRubrikReferens"/>
      </w:rPr>
      <w:fldChar w:fldCharType="begin" w:fldLock="1"/>
    </w:r>
    <w:r w:rsidRPr="008D31F2">
      <w:rPr>
        <w:rStyle w:val="SidhuvudRubrikReferens"/>
      </w:rPr>
      <w:instrText xml:space="preserve"> StyleREF "Rubrik 1" </w:instrText>
    </w:r>
    <w:r w:rsidRPr="008D31F2">
      <w:rPr>
        <w:rStyle w:val="SidhuvudRubrikReferens"/>
      </w:rPr>
      <w:fldChar w:fldCharType="separate"/>
    </w:r>
    <w:r w:rsidRPr="008D31F2">
      <w:rPr>
        <w:rStyle w:val="SidhuvudRubrikReferens"/>
      </w:rPr>
      <w:t>Innehållsförteckning</w:t>
    </w:r>
    <w:r w:rsidRPr="008D31F2">
      <w:rPr>
        <w:rStyle w:val="SidhuvudRubrikReferens"/>
      </w:rPr>
      <w:fldChar w:fldCharType="end"/>
    </w:r>
    <w:r w:rsidRPr="008D31F2">
      <w:rPr>
        <w:rStyle w:val="SidhuvudBilaga"/>
      </w:rPr>
      <w:t xml:space="preserve"> </w:t>
    </w:r>
    <w:r w:rsidRPr="008D31F2">
      <w:t xml:space="preserve">     </w:t>
    </w:r>
    <w:r w:rsidRPr="008D31F2">
      <w:rPr>
        <w:rStyle w:val="SidhuvudUtskott"/>
      </w:rPr>
      <w:fldChar w:fldCharType="begin" w:fldLock="1"/>
    </w:r>
    <w:r w:rsidRPr="008D31F2">
      <w:rPr>
        <w:rStyle w:val="SidhuvudUtskott"/>
      </w:rPr>
      <w:instrText xml:space="preserve"> DOCPROPERTY BetänkandeÅr</w:instrText>
    </w:r>
    <w:r w:rsidRPr="008D31F2">
      <w:rPr>
        <w:rStyle w:val="SidhuvudUtskott"/>
      </w:rPr>
      <w:fldChar w:fldCharType="separate"/>
    </w:r>
    <w:r w:rsidRPr="008D31F2">
      <w:rPr>
        <w:rStyle w:val="SidhuvudUtskott"/>
      </w:rPr>
      <w:t>2003/04</w:t>
    </w:r>
    <w:r w:rsidRPr="008D31F2">
      <w:rPr>
        <w:rStyle w:val="SidhuvudUtskott"/>
      </w:rPr>
      <w:fldChar w:fldCharType="end"/>
    </w:r>
    <w:r w:rsidRPr="008D31F2">
      <w:rPr>
        <w:rStyle w:val="SidhuvudUtskott"/>
      </w:rPr>
      <w:t>:</w:t>
    </w:r>
    <w:r w:rsidRPr="008D31F2">
      <w:rPr>
        <w:rStyle w:val="SidhuvudUtskott"/>
      </w:rPr>
      <w:fldChar w:fldCharType="begin" w:fldLock="1"/>
    </w:r>
    <w:r w:rsidRPr="008D31F2">
      <w:rPr>
        <w:rStyle w:val="SidhuvudUtskott"/>
      </w:rPr>
      <w:instrText xml:space="preserve"> DOCPROPERTY</w:instrText>
    </w:r>
    <w:r w:rsidRPr="008D31F2">
      <w:instrText xml:space="preserve"> </w:instrText>
    </w:r>
    <w:r w:rsidRPr="008D31F2">
      <w:rPr>
        <w:rStyle w:val="SidhuvudUtskott"/>
      </w:rPr>
      <w:instrText>Utskott</w:instrText>
    </w:r>
    <w:r w:rsidRPr="008D31F2">
      <w:rPr>
        <w:rStyle w:val="SidhuvudUtskott"/>
      </w:rPr>
      <w:fldChar w:fldCharType="separate"/>
    </w:r>
    <w:r w:rsidRPr="008D31F2">
      <w:rPr>
        <w:rStyle w:val="SidhuvudUtskott"/>
      </w:rPr>
      <w:t>LU</w:t>
    </w:r>
    <w:r w:rsidRPr="008D31F2">
      <w:rPr>
        <w:rStyle w:val="SidhuvudUtskott"/>
      </w:rPr>
      <w:fldChar w:fldCharType="end"/>
    </w:r>
    <w:r w:rsidRPr="008D31F2">
      <w:rPr>
        <w:rStyle w:val="SidhuvudUtskott"/>
      </w:rPr>
      <w:fldChar w:fldCharType="begin" w:fldLock="1"/>
    </w:r>
    <w:r w:rsidRPr="008D31F2">
      <w:rPr>
        <w:rStyle w:val="SidhuvudUtskott"/>
      </w:rPr>
      <w:instrText xml:space="preserve"> DOCPROPERTY Betä</w:instrText>
    </w:r>
    <w:r w:rsidRPr="008D31F2">
      <w:rPr>
        <w:rStyle w:val="SidhuvudUtskott"/>
      </w:rPr>
      <w:instrText>n</w:instrText>
    </w:r>
    <w:r w:rsidRPr="008D31F2">
      <w:rPr>
        <w:rStyle w:val="SidhuvudUtskott"/>
      </w:rPr>
      <w:instrText>kandeNr</w:instrText>
    </w:r>
    <w:r w:rsidRPr="008D31F2">
      <w:rPr>
        <w:rStyle w:val="SidhuvudUtskott"/>
      </w:rPr>
      <w:fldChar w:fldCharType="separate"/>
    </w:r>
    <w:r w:rsidRPr="008D31F2">
      <w:rPr>
        <w:rStyle w:val="SidhuvudUtskott"/>
      </w:rPr>
      <w:t>21</w:t>
    </w:r>
    <w:r w:rsidRPr="008D31F2">
      <w:rPr>
        <w:rStyle w:val="SidhuvudUtskott"/>
      </w:rPr>
      <w:fldChar w:fldCharType="end"/>
    </w:r>
  </w:p>
  <w:p w:rsidR="005C7C4A" w:rsidRPr="008D31F2" w:rsidRDefault="005C7C4A">
    <w:pPr>
      <w:pStyle w:val="SidhuvudKantUdda"/>
      <w:framePr w:w="8732" w:h="567" w:hRule="exact" w:vSpace="0" w:wrap="around" w:vAnchor="page" w:y="341" w:anchorLock="0"/>
    </w:pPr>
    <w:r w:rsidRPr="008D31F2">
      <w:rPr>
        <w:rStyle w:val="SidhuvudUtskott"/>
      </w:rPr>
      <w:fldChar w:fldCharType="begin" w:fldLock="1"/>
    </w:r>
    <w:r w:rsidRPr="008D31F2">
      <w:rPr>
        <w:rStyle w:val="SidhuvudUtskott"/>
      </w:rPr>
      <w:instrText xml:space="preserve"> if </w:instrText>
    </w:r>
    <w:r w:rsidRPr="008D31F2">
      <w:rPr>
        <w:rStyle w:val="SidhuvudUtskott"/>
      </w:rPr>
      <w:fldChar w:fldCharType="begin" w:fldLock="1"/>
    </w:r>
    <w:r w:rsidRPr="008D31F2">
      <w:rPr>
        <w:rStyle w:val="SidhuvudUtskott"/>
      </w:rPr>
      <w:instrText xml:space="preserve"> DOCPROPERTY "UtkastDatum"</w:instrText>
    </w:r>
    <w:r w:rsidRPr="008D31F2">
      <w:rPr>
        <w:rStyle w:val="SidhuvudUtskott"/>
      </w:rPr>
      <w:fldChar w:fldCharType="separate"/>
    </w:r>
    <w:r w:rsidRPr="008D31F2">
      <w:rPr>
        <w:rStyle w:val="SidhuvudUtskott"/>
      </w:rPr>
      <w:instrText>Nej</w:instrText>
    </w:r>
    <w:r w:rsidRPr="008D31F2">
      <w:rPr>
        <w:rStyle w:val="SidhuvudUtskott"/>
      </w:rPr>
      <w:fldChar w:fldCharType="end"/>
    </w:r>
    <w:r w:rsidRPr="008D31F2">
      <w:rPr>
        <w:rStyle w:val="SidhuvudUtskott"/>
      </w:rPr>
      <w:instrText xml:space="preserve"> = "Ja" "</w:instrText>
    </w:r>
    <w:r w:rsidRPr="008D31F2">
      <w:rPr>
        <w:rStyle w:val="SidhuvudUtskott"/>
      </w:rPr>
      <w:fldChar w:fldCharType="begin" w:fldLock="1"/>
    </w:r>
    <w:r w:rsidRPr="008D31F2">
      <w:rPr>
        <w:rStyle w:val="SidhuvudUtskott"/>
      </w:rPr>
      <w:instrText xml:space="preserve"> PRINTDATE \@ "yyyy-MM-dd HH.mm    " </w:instrText>
    </w:r>
    <w:r w:rsidRPr="008D31F2">
      <w:rPr>
        <w:rStyle w:val="SidhuvudUtskott"/>
      </w:rPr>
      <w:fldChar w:fldCharType="separate"/>
    </w:r>
    <w:r w:rsidRPr="008D31F2">
      <w:rPr>
        <w:rStyle w:val="SidhuvudUtskott"/>
      </w:rPr>
      <w:instrText>2000-08-11 16.42</w:instrText>
    </w:r>
    <w:r w:rsidRPr="008D31F2">
      <w:rPr>
        <w:rStyle w:val="SidhuvudUtskott"/>
      </w:rPr>
      <w:fldChar w:fldCharType="end"/>
    </w:r>
    <w:r w:rsidRPr="008D31F2">
      <w:rPr>
        <w:rStyle w:val="SidhuvudUtskott"/>
      </w:rPr>
      <w:instrText xml:space="preserve">" </w:instrText>
    </w:r>
    <w:r w:rsidRPr="008D31F2">
      <w:rPr>
        <w:rStyle w:val="SidhuvudUtskott"/>
      </w:rPr>
      <w:fldChar w:fldCharType="end"/>
    </w:r>
    <w:r w:rsidRPr="008D31F2">
      <w:rPr>
        <w:rStyle w:val="SidhuvudUtskott"/>
      </w:rPr>
      <w:fldChar w:fldCharType="begin" w:fldLock="1"/>
    </w:r>
    <w:r w:rsidRPr="008D31F2">
      <w:rPr>
        <w:rStyle w:val="SidhuvudUtskott"/>
      </w:rPr>
      <w:instrText xml:space="preserve"> DOCPR</w:instrText>
    </w:r>
    <w:r w:rsidRPr="008D31F2">
      <w:rPr>
        <w:rStyle w:val="SidhuvudUtskott"/>
      </w:rPr>
      <w:instrText>O</w:instrText>
    </w:r>
    <w:r w:rsidRPr="008D31F2">
      <w:rPr>
        <w:rStyle w:val="SidhuvudUtskott"/>
      </w:rPr>
      <w:instrText>PERTY Status</w:instrText>
    </w:r>
    <w:r w:rsidRPr="008D31F2">
      <w:rPr>
        <w:rStyle w:val="SidhuvudUtskott"/>
      </w:rPr>
      <w:fldChar w:fldCharType="end"/>
    </w:r>
  </w:p>
  <w:p w:rsidR="005C7C4A" w:rsidRPr="008D31F2" w:rsidRDefault="005C7C4A">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7C4A" w:rsidRPr="008D31F2" w:rsidRDefault="005C7C4A">
    <w:pPr>
      <w:pStyle w:val="SidhuvudKantUdda"/>
      <w:framePr w:w="8732" w:h="567" w:hRule="exact" w:vSpace="0" w:wrap="around" w:vAnchor="page" w:y="341" w:anchorLock="0"/>
    </w:pPr>
    <w:r w:rsidRPr="008D31F2">
      <w:t xml:space="preserve">  </w:t>
    </w:r>
    <w:r w:rsidRPr="008D31F2">
      <w:rPr>
        <w:rStyle w:val="SidhuvudUtskott"/>
      </w:rPr>
      <w:t>2003/04:LU21</w:t>
    </w:r>
  </w:p>
  <w:p w:rsidR="005C7C4A" w:rsidRPr="008D31F2" w:rsidRDefault="005C7C4A">
    <w:pPr>
      <w:pStyle w:val="SidhuvudKantUdda"/>
      <w:framePr w:w="8732" w:h="567" w:hRule="exact" w:vSpace="0" w:wrap="around" w:vAnchor="page" w:y="341" w:anchorLock="0"/>
    </w:pPr>
  </w:p>
  <w:p w:rsidR="005C7C4A" w:rsidRPr="008D31F2" w:rsidRDefault="005C7C4A">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404570239">
    <w:abstractNumId w:val="10"/>
  </w:num>
  <w:num w:numId="2" w16cid:durableId="1521427673">
    <w:abstractNumId w:val="8"/>
  </w:num>
  <w:num w:numId="3" w16cid:durableId="1498419137">
    <w:abstractNumId w:val="3"/>
  </w:num>
  <w:num w:numId="4" w16cid:durableId="25764486">
    <w:abstractNumId w:val="2"/>
  </w:num>
  <w:num w:numId="5" w16cid:durableId="467862464">
    <w:abstractNumId w:val="1"/>
  </w:num>
  <w:num w:numId="6" w16cid:durableId="120618186">
    <w:abstractNumId w:val="0"/>
  </w:num>
  <w:num w:numId="7" w16cid:durableId="428893585">
    <w:abstractNumId w:val="9"/>
  </w:num>
  <w:num w:numId="8" w16cid:durableId="680932782">
    <w:abstractNumId w:val="7"/>
  </w:num>
  <w:num w:numId="9" w16cid:durableId="185411365">
    <w:abstractNumId w:val="6"/>
  </w:num>
  <w:num w:numId="10" w16cid:durableId="1734428232">
    <w:abstractNumId w:val="5"/>
  </w:num>
  <w:num w:numId="11" w16cid:durableId="20471698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lagutskottets"/>
    <w:docVar w:name="Skapår" w:val="0304"/>
  </w:docVars>
  <w:rsids>
    <w:rsidRoot w:val="00802EE9"/>
    <w:rsid w:val="005C7C4A"/>
    <w:rsid w:val="00802EE9"/>
    <w:rsid w:val="008D31F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D1C284A-E6AD-4553-A119-FC6640A69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36"/>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image" Target="media/image2.png"/><Relationship Id="rId55" Type="http://schemas.openxmlformats.org/officeDocument/2006/relationships/footer" Target="footer23.xml"/><Relationship Id="rId63" Type="http://schemas.openxmlformats.org/officeDocument/2006/relationships/footer" Target="footer27.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header" Target="header23.xml"/><Relationship Id="rId58" Type="http://schemas.openxmlformats.org/officeDocument/2006/relationships/header" Target="header25.xml"/><Relationship Id="rId5" Type="http://schemas.openxmlformats.org/officeDocument/2006/relationships/footnotes" Target="footnotes.xml"/><Relationship Id="rId61" Type="http://schemas.openxmlformats.org/officeDocument/2006/relationships/footer" Target="footer26.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4.xml"/><Relationship Id="rId64"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image" Target="media/image3.png"/><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header" Target="header26.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footer" Target="footer22.xml"/><Relationship Id="rId62" Type="http://schemas.openxmlformats.org/officeDocument/2006/relationships/header" Target="header27.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footer" Target="footer24.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header" Target="header22.xml"/><Relationship Id="rId60" Type="http://schemas.openxmlformats.org/officeDocument/2006/relationships/footer" Target="footer25.xm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5473</Words>
  <Characters>33935</Characters>
  <Application>Microsoft Office Word</Application>
  <DocSecurity>4</DocSecurity>
  <Lines>706</Lines>
  <Paragraphs>255</Paragraphs>
  <ScaleCrop>false</ScaleCrop>
  <HeadingPairs>
    <vt:vector size="4" baseType="variant">
      <vt:variant>
        <vt:lpstr>Title</vt:lpstr>
      </vt:variant>
      <vt:variant>
        <vt:i4>1</vt:i4>
      </vt:variant>
      <vt:variant>
        <vt:lpstr>Rubriker</vt:lpstr>
      </vt:variant>
      <vt:variant>
        <vt:i4>24</vt:i4>
      </vt:variant>
    </vt:vector>
  </HeadingPairs>
  <TitlesOfParts>
    <vt:vector size="25" baseType="lpstr">
      <vt:lpstr>Lagutskottets betänkande</vt:lpstr>
      <vt:lpstr>Sammanfattning</vt:lpstr>
      <vt:lpstr>Innehållsförteckning</vt:lpstr>
      <vt:lpstr>Utskottets förslag till riksdagsbeslut</vt:lpstr>
      <vt:lpstr>Redogörelse för ärendet</vt:lpstr>
      <vt:lpstr>    Bakgrund </vt:lpstr>
      <vt:lpstr>    Ärendet och dess beredning</vt:lpstr>
      <vt:lpstr>Utskottets överväganden</vt:lpstr>
      <vt:lpstr>    Lagförslagen </vt:lpstr>
      <vt:lpstr>    Hänvisning till andra bestämmelser</vt:lpstr>
      <vt:lpstr>    Bemyndigandets närmare utformning</vt:lpstr>
      <vt:lpstr>    Harmonisering på EU-nivå</vt:lpstr>
      <vt:lpstr>    Marknadsföring av öl</vt:lpstr>
      <vt:lpstr>Reservationer</vt:lpstr>
      <vt:lpstr>    1.	Bemyndigandet (punkt 2)</vt:lpstr>
      <vt:lpstr>    </vt:lpstr>
      <vt:lpstr>    2.	Hänvisningar till andra bestämmelser (punkt 3)</vt:lpstr>
      <vt:lpstr>    3.	Prisinformation och konkurrens (punkt 5)</vt:lpstr>
      <vt:lpstr>    4.	Harmonisering på EU-nivå (punkt 6)</vt:lpstr>
      <vt:lpstr>    5.	Marknadsföring av öl (punkt 7)</vt:lpstr>
      <vt:lpstr>Förteckning över behandlade förslag</vt:lpstr>
      <vt:lpstr>    Propositionen</vt:lpstr>
      <vt:lpstr>    Följdmotioner</vt:lpstr>
      <vt:lpstr>Regeringens lagförslag</vt:lpstr>
      <vt:lpstr>Utskottets lagförslag</vt:lpstr>
    </vt:vector>
  </TitlesOfParts>
  <Company>Riksdagen</Company>
  <LinksUpToDate>false</LinksUpToDate>
  <CharactersWithSpaces>39153</CharactersWithSpaces>
  <SharedDoc>false</SharedDoc>
  <HLinks>
    <vt:vector size="12" baseType="variant">
      <vt:variant>
        <vt:i4>14352403</vt:i4>
      </vt:variant>
      <vt:variant>
        <vt:i4>39514</vt:i4>
      </vt:variant>
      <vt:variant>
        <vt:i4>1027</vt:i4>
      </vt:variant>
      <vt:variant>
        <vt:i4>1</vt:i4>
      </vt:variant>
      <vt:variant>
        <vt:lpwstr>N:\Regeringens lagförslag\Prop38s04.tif</vt:lpwstr>
      </vt:variant>
      <vt:variant>
        <vt:lpwstr/>
      </vt:variant>
      <vt:variant>
        <vt:i4>14352402</vt:i4>
      </vt:variant>
      <vt:variant>
        <vt:i4>39516</vt:i4>
      </vt:variant>
      <vt:variant>
        <vt:i4>1026</vt:i4>
      </vt:variant>
      <vt:variant>
        <vt:i4>1</vt:i4>
      </vt:variant>
      <vt:variant>
        <vt:lpwstr>N:\Regeringens lagförslag\Prop38s05.tif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betänkande</dc:title>
  <dc:subject>Lagutskottets betänkande</dc:subject>
  <dc:creator>Riksdagen</dc:creator>
  <cp:keywords>Riksdagen</cp:keywords>
  <cp:lastModifiedBy>Lars Brink</cp:lastModifiedBy>
  <cp:revision>2</cp:revision>
  <cp:lastPrinted>2004-04-13T08:11:00Z</cp:lastPrinted>
  <dcterms:created xsi:type="dcterms:W3CDTF">2025-12-16T17:41:00Z</dcterms:created>
  <dcterms:modified xsi:type="dcterms:W3CDTF">2025-12-16T17:41:00Z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21</vt:lpwstr>
  </property>
  <property fmtid="{D5CDD505-2E9C-101B-9397-08002B2CF9AE}" pid="3" name="Utskott">
    <vt:lpwstr>LU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