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983CBB4B5A54AB4A645E1DCFEC1703C"/>
        </w:placeholder>
        <w:text/>
      </w:sdtPr>
      <w:sdtEndPr/>
      <w:sdtContent>
        <w:p w:rsidRPr="009B062B" w:rsidR="00AF30DD" w:rsidP="00CF71DB" w:rsidRDefault="00AF30DD" w14:paraId="7AA7766E" w14:textId="77777777">
          <w:pPr>
            <w:pStyle w:val="Rubrik1"/>
            <w:spacing w:after="300"/>
          </w:pPr>
          <w:r w:rsidRPr="009B062B">
            <w:t>Förslag till riksdagsbeslut</w:t>
          </w:r>
        </w:p>
      </w:sdtContent>
    </w:sdt>
    <w:sdt>
      <w:sdtPr>
        <w:alias w:val="Yrkande 1"/>
        <w:tag w:val="8cb9a7e1-1b5e-4dd8-a5d8-144edd2b3a3b"/>
        <w:id w:val="804436407"/>
        <w:lock w:val="sdtLocked"/>
      </w:sdtPr>
      <w:sdtEndPr/>
      <w:sdtContent>
        <w:p w:rsidR="001D70C5" w:rsidRDefault="004108A5" w14:paraId="7BE958F1" w14:textId="77777777">
          <w:pPr>
            <w:pStyle w:val="Frslagstext"/>
            <w:numPr>
              <w:ilvl w:val="0"/>
              <w:numId w:val="0"/>
            </w:numPr>
          </w:pPr>
          <w:r>
            <w:t>Riksdagen ställer sig bakom det som anförs i motionen om statens regionala servicecenter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313625AA86476FB6482172798B3117"/>
        </w:placeholder>
        <w:text/>
      </w:sdtPr>
      <w:sdtEndPr/>
      <w:sdtContent>
        <w:p w:rsidRPr="009B062B" w:rsidR="006D79C9" w:rsidP="00333E95" w:rsidRDefault="006D79C9" w14:paraId="4F85A686" w14:textId="77777777">
          <w:pPr>
            <w:pStyle w:val="Rubrik1"/>
          </w:pPr>
          <w:r>
            <w:t>Motivering</w:t>
          </w:r>
        </w:p>
      </w:sdtContent>
    </w:sdt>
    <w:bookmarkEnd w:displacedByCustomXml="prev" w:id="3"/>
    <w:bookmarkEnd w:displacedByCustomXml="prev" w:id="4"/>
    <w:p w:rsidR="00E162FA" w:rsidP="00E162FA" w:rsidRDefault="00E162FA" w14:paraId="4C015FDC" w14:textId="4D031749">
      <w:pPr>
        <w:pStyle w:val="Normalutanindragellerluft"/>
      </w:pPr>
      <w:r>
        <w:t>De flesta kommuner har kommunala servicecenter dit medborgarna kan ta sig för att få hjälp av kommunens personal med allt ifrån bygglov till att ansöka om förskoleplats. Dessa servicecenter är ofta välbesökta och ett populärt komplement till digitala eller digitaliserade kommunala/offentliga servicetjänster.</w:t>
      </w:r>
    </w:p>
    <w:p w:rsidR="00E162FA" w:rsidP="00CF71DB" w:rsidRDefault="00E162FA" w14:paraId="6BC758F4" w14:textId="296D913E">
      <w:r>
        <w:t>Staten har under senare år satsat på en ökad regional/lokal närvaro med service</w:t>
      </w:r>
      <w:r w:rsidR="00F84617">
        <w:softHyphen/>
      </w:r>
      <w:r>
        <w:t>center</w:t>
      </w:r>
      <w:r w:rsidR="00E9723A">
        <w:t>,</w:t>
      </w:r>
      <w:r>
        <w:t xml:space="preserve"> men det är fortfarande långt ifrån en hundraprocentig täckning av Sveriges 290 kommuner. Det har länge funnits en debatt om att staten dragit sig tillbaka inte bara från kommuner utan även från stadsdelar, inte minst i socioekonomiskt utsatta områden. Många människor upplever inte att statens myndigheter eller service finns nära dem; man möts av timslånga telefonköer eller instruktioner som man kanske inte förstår.</w:t>
      </w:r>
    </w:p>
    <w:p w:rsidRPr="00422B9E" w:rsidR="00422B9E" w:rsidP="00CF71DB" w:rsidRDefault="00E162FA" w14:paraId="55523CBE" w14:textId="60DBB643">
      <w:r>
        <w:t>Att staten ska ha lokal närvaro med egna servicecenter i samtliga 290 kommuner och i alla stadsdelar är kanske inte ett rimligt mål</w:t>
      </w:r>
      <w:r w:rsidR="00B43FBB">
        <w:t>,</w:t>
      </w:r>
      <w:r>
        <w:t xml:space="preserve"> men att man regelbundet besöker/bemannar kommunens servicecenter någon eller några dagar i veckan eller månaden hade gjort en stor skillnad. Med en sådan lösning skulle även människor som </w:t>
      </w:r>
      <w:r>
        <w:lastRenderedPageBreak/>
        <w:t>har svårt att ta sig längre sträckor eller av ekonomiska skäl inte kan åka flera mil få hjälp och stöd.</w:t>
      </w:r>
    </w:p>
    <w:sdt>
      <w:sdtPr>
        <w:rPr>
          <w:i/>
          <w:noProof/>
        </w:rPr>
        <w:alias w:val="CC_Underskrifter"/>
        <w:tag w:val="CC_Underskrifter"/>
        <w:id w:val="583496634"/>
        <w:lock w:val="sdtContentLocked"/>
        <w:placeholder>
          <w:docPart w:val="3137F760568F415E8397B5B3ACFFBCE7"/>
        </w:placeholder>
      </w:sdtPr>
      <w:sdtEndPr>
        <w:rPr>
          <w:i w:val="0"/>
          <w:noProof w:val="0"/>
        </w:rPr>
      </w:sdtEndPr>
      <w:sdtContent>
        <w:p w:rsidR="00CF71DB" w:rsidP="009D03DA" w:rsidRDefault="00CF71DB" w14:paraId="674D340F" w14:textId="77777777"/>
        <w:p w:rsidRPr="008E0FE2" w:rsidR="004801AC" w:rsidP="009D03DA" w:rsidRDefault="00CA4858" w14:paraId="679442CE" w14:textId="25AF021F"/>
      </w:sdtContent>
    </w:sdt>
    <w:tbl>
      <w:tblPr>
        <w:tblW w:w="5000" w:type="pct"/>
        <w:tblLook w:val="04A0" w:firstRow="1" w:lastRow="0" w:firstColumn="1" w:lastColumn="0" w:noHBand="0" w:noVBand="1"/>
        <w:tblCaption w:val="underskrifter"/>
      </w:tblPr>
      <w:tblGrid>
        <w:gridCol w:w="4252"/>
        <w:gridCol w:w="4252"/>
      </w:tblGrid>
      <w:tr w:rsidR="001D70C5" w14:paraId="093C08E5" w14:textId="77777777">
        <w:trPr>
          <w:cantSplit/>
        </w:trPr>
        <w:tc>
          <w:tcPr>
            <w:tcW w:w="50" w:type="pct"/>
            <w:vAlign w:val="bottom"/>
          </w:tcPr>
          <w:p w:rsidR="001D70C5" w:rsidRDefault="004108A5" w14:paraId="056C4D72" w14:textId="77777777">
            <w:pPr>
              <w:pStyle w:val="Underskrifter"/>
            </w:pPr>
            <w:r>
              <w:t>Nicklas Attefjord (MP)</w:t>
            </w:r>
          </w:p>
        </w:tc>
        <w:tc>
          <w:tcPr>
            <w:tcW w:w="50" w:type="pct"/>
            <w:vAlign w:val="bottom"/>
          </w:tcPr>
          <w:p w:rsidR="001D70C5" w:rsidRDefault="001D70C5" w14:paraId="26E3B8FA" w14:textId="77777777">
            <w:pPr>
              <w:pStyle w:val="Underskrifter"/>
            </w:pPr>
          </w:p>
        </w:tc>
      </w:tr>
    </w:tbl>
    <w:p w:rsidR="00285525" w:rsidRDefault="00285525" w14:paraId="5FDC4EBF" w14:textId="77777777"/>
    <w:sectPr w:rsidR="0028552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3F0B" w14:textId="77777777" w:rsidR="00E162FA" w:rsidRDefault="00E162FA" w:rsidP="000C1CAD">
      <w:pPr>
        <w:spacing w:line="240" w:lineRule="auto"/>
      </w:pPr>
      <w:r>
        <w:separator/>
      </w:r>
    </w:p>
  </w:endnote>
  <w:endnote w:type="continuationSeparator" w:id="0">
    <w:p w14:paraId="7425D586" w14:textId="77777777" w:rsidR="00E162FA" w:rsidRDefault="00E162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30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4D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75A9" w14:textId="71CE6A13" w:rsidR="00262EA3" w:rsidRPr="009D03DA" w:rsidRDefault="00262EA3" w:rsidP="009D03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70D9" w14:textId="77777777" w:rsidR="00E162FA" w:rsidRDefault="00E162FA" w:rsidP="000C1CAD">
      <w:pPr>
        <w:spacing w:line="240" w:lineRule="auto"/>
      </w:pPr>
      <w:r>
        <w:separator/>
      </w:r>
    </w:p>
  </w:footnote>
  <w:footnote w:type="continuationSeparator" w:id="0">
    <w:p w14:paraId="2B0B3616" w14:textId="77777777" w:rsidR="00E162FA" w:rsidRDefault="00E162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76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0CDA4A" wp14:editId="541F22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33068" w14:textId="5178FC4D" w:rsidR="00262EA3" w:rsidRDefault="00CA4858" w:rsidP="008103B5">
                          <w:pPr>
                            <w:jc w:val="right"/>
                          </w:pPr>
                          <w:sdt>
                            <w:sdtPr>
                              <w:alias w:val="CC_Noformat_Partikod"/>
                              <w:tag w:val="CC_Noformat_Partikod"/>
                              <w:id w:val="-53464382"/>
                              <w:text/>
                            </w:sdtPr>
                            <w:sdtEndPr/>
                            <w:sdtContent>
                              <w:r w:rsidR="00E162FA">
                                <w:t>MP</w:t>
                              </w:r>
                            </w:sdtContent>
                          </w:sdt>
                          <w:sdt>
                            <w:sdtPr>
                              <w:alias w:val="CC_Noformat_Partinummer"/>
                              <w:tag w:val="CC_Noformat_Partinummer"/>
                              <w:id w:val="-1709555926"/>
                              <w:text/>
                            </w:sdtPr>
                            <w:sdtEndPr/>
                            <w:sdtContent>
                              <w:r w:rsidR="00CF71DB">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CDA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33068" w14:textId="5178FC4D" w:rsidR="00262EA3" w:rsidRDefault="00CA4858" w:rsidP="008103B5">
                    <w:pPr>
                      <w:jc w:val="right"/>
                    </w:pPr>
                    <w:sdt>
                      <w:sdtPr>
                        <w:alias w:val="CC_Noformat_Partikod"/>
                        <w:tag w:val="CC_Noformat_Partikod"/>
                        <w:id w:val="-53464382"/>
                        <w:text/>
                      </w:sdtPr>
                      <w:sdtEndPr/>
                      <w:sdtContent>
                        <w:r w:rsidR="00E162FA">
                          <w:t>MP</w:t>
                        </w:r>
                      </w:sdtContent>
                    </w:sdt>
                    <w:sdt>
                      <w:sdtPr>
                        <w:alias w:val="CC_Noformat_Partinummer"/>
                        <w:tag w:val="CC_Noformat_Partinummer"/>
                        <w:id w:val="-1709555926"/>
                        <w:text/>
                      </w:sdtPr>
                      <w:sdtEndPr/>
                      <w:sdtContent>
                        <w:r w:rsidR="00CF71DB">
                          <w:t>1113</w:t>
                        </w:r>
                      </w:sdtContent>
                    </w:sdt>
                  </w:p>
                </w:txbxContent>
              </v:textbox>
              <w10:wrap anchorx="page"/>
            </v:shape>
          </w:pict>
        </mc:Fallback>
      </mc:AlternateContent>
    </w:r>
  </w:p>
  <w:p w14:paraId="72842A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F90B" w14:textId="77777777" w:rsidR="00262EA3" w:rsidRDefault="00262EA3" w:rsidP="008563AC">
    <w:pPr>
      <w:jc w:val="right"/>
    </w:pPr>
  </w:p>
  <w:p w14:paraId="698315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D556" w14:textId="77777777" w:rsidR="00262EA3" w:rsidRDefault="00CA48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786565" wp14:editId="2AD6BD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00FEB" w14:textId="6216D576" w:rsidR="00262EA3" w:rsidRDefault="00CA4858" w:rsidP="00A314CF">
    <w:pPr>
      <w:pStyle w:val="FSHNormal"/>
      <w:spacing w:before="40"/>
    </w:pPr>
    <w:sdt>
      <w:sdtPr>
        <w:alias w:val="CC_Noformat_Motionstyp"/>
        <w:tag w:val="CC_Noformat_Motionstyp"/>
        <w:id w:val="1162973129"/>
        <w:lock w:val="sdtContentLocked"/>
        <w15:appearance w15:val="hidden"/>
        <w:text/>
      </w:sdtPr>
      <w:sdtEndPr/>
      <w:sdtContent>
        <w:r w:rsidR="009D03DA">
          <w:t>Enskild motion</w:t>
        </w:r>
      </w:sdtContent>
    </w:sdt>
    <w:r w:rsidR="00821B36">
      <w:t xml:space="preserve"> </w:t>
    </w:r>
    <w:sdt>
      <w:sdtPr>
        <w:alias w:val="CC_Noformat_Partikod"/>
        <w:tag w:val="CC_Noformat_Partikod"/>
        <w:id w:val="1471015553"/>
        <w:text/>
      </w:sdtPr>
      <w:sdtEndPr/>
      <w:sdtContent>
        <w:r w:rsidR="00E162FA">
          <w:t>MP</w:t>
        </w:r>
      </w:sdtContent>
    </w:sdt>
    <w:sdt>
      <w:sdtPr>
        <w:alias w:val="CC_Noformat_Partinummer"/>
        <w:tag w:val="CC_Noformat_Partinummer"/>
        <w:id w:val="-2014525982"/>
        <w:text/>
      </w:sdtPr>
      <w:sdtEndPr/>
      <w:sdtContent>
        <w:r w:rsidR="00CF71DB">
          <w:t>1113</w:t>
        </w:r>
      </w:sdtContent>
    </w:sdt>
  </w:p>
  <w:p w14:paraId="36AF95BF" w14:textId="77777777" w:rsidR="00262EA3" w:rsidRPr="008227B3" w:rsidRDefault="00CA48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107F08" w14:textId="31523FCB" w:rsidR="00262EA3" w:rsidRPr="008227B3" w:rsidRDefault="00CA48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03D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03DA">
          <w:t>:2279</w:t>
        </w:r>
      </w:sdtContent>
    </w:sdt>
  </w:p>
  <w:p w14:paraId="58E603B0" w14:textId="50D0077A" w:rsidR="00262EA3" w:rsidRDefault="00CA4858" w:rsidP="00E03A3D">
    <w:pPr>
      <w:pStyle w:val="Motionr"/>
    </w:pPr>
    <w:sdt>
      <w:sdtPr>
        <w:alias w:val="CC_Noformat_Avtext"/>
        <w:tag w:val="CC_Noformat_Avtext"/>
        <w:id w:val="-2020768203"/>
        <w:lock w:val="sdtContentLocked"/>
        <w15:appearance w15:val="hidden"/>
        <w:text/>
      </w:sdtPr>
      <w:sdtEndPr/>
      <w:sdtContent>
        <w:r w:rsidR="009D03DA">
          <w:t>av Nicklas Attefjord (MP)</w:t>
        </w:r>
      </w:sdtContent>
    </w:sdt>
  </w:p>
  <w:sdt>
    <w:sdtPr>
      <w:alias w:val="CC_Noformat_Rubtext"/>
      <w:tag w:val="CC_Noformat_Rubtext"/>
      <w:id w:val="-218060500"/>
      <w:lock w:val="sdtLocked"/>
      <w:text/>
    </w:sdtPr>
    <w:sdtEndPr/>
    <w:sdtContent>
      <w:p w14:paraId="0B28501B" w14:textId="5F469543" w:rsidR="00262EA3" w:rsidRDefault="00E162FA" w:rsidP="00283E0F">
        <w:pPr>
          <w:pStyle w:val="FSHRub2"/>
        </w:pPr>
        <w:r>
          <w:t>En närvarande stat</w:t>
        </w:r>
      </w:p>
    </w:sdtContent>
  </w:sdt>
  <w:sdt>
    <w:sdtPr>
      <w:alias w:val="CC_Boilerplate_3"/>
      <w:tag w:val="CC_Boilerplate_3"/>
      <w:id w:val="1606463544"/>
      <w:lock w:val="sdtContentLocked"/>
      <w15:appearance w15:val="hidden"/>
      <w:text w:multiLine="1"/>
    </w:sdtPr>
    <w:sdtEndPr/>
    <w:sdtContent>
      <w:p w14:paraId="2495D5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162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0C5"/>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525"/>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8A5"/>
    <w:rsid w:val="004113EC"/>
    <w:rsid w:val="004117AF"/>
    <w:rsid w:val="00411F92"/>
    <w:rsid w:val="00412C4B"/>
    <w:rsid w:val="00412D8B"/>
    <w:rsid w:val="00413DE2"/>
    <w:rsid w:val="00414B4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9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3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3D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30"/>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FB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85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1DB"/>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2F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3A"/>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17"/>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7669E4"/>
  <w15:chartTrackingRefBased/>
  <w15:docId w15:val="{F5E00EA8-AF67-46C7-8E99-D291A91F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83CBB4B5A54AB4A645E1DCFEC1703C"/>
        <w:category>
          <w:name w:val="Allmänt"/>
          <w:gallery w:val="placeholder"/>
        </w:category>
        <w:types>
          <w:type w:val="bbPlcHdr"/>
        </w:types>
        <w:behaviors>
          <w:behavior w:val="content"/>
        </w:behaviors>
        <w:guid w:val="{32793F94-A970-46C1-8486-AFF7BCCABC61}"/>
      </w:docPartPr>
      <w:docPartBody>
        <w:p w:rsidR="00123AF3" w:rsidRDefault="00123AF3">
          <w:pPr>
            <w:pStyle w:val="2983CBB4B5A54AB4A645E1DCFEC1703C"/>
          </w:pPr>
          <w:r w:rsidRPr="005A0A93">
            <w:rPr>
              <w:rStyle w:val="Platshllartext"/>
            </w:rPr>
            <w:t>Förslag till riksdagsbeslut</w:t>
          </w:r>
        </w:p>
      </w:docPartBody>
    </w:docPart>
    <w:docPart>
      <w:docPartPr>
        <w:name w:val="5F313625AA86476FB6482172798B3117"/>
        <w:category>
          <w:name w:val="Allmänt"/>
          <w:gallery w:val="placeholder"/>
        </w:category>
        <w:types>
          <w:type w:val="bbPlcHdr"/>
        </w:types>
        <w:behaviors>
          <w:behavior w:val="content"/>
        </w:behaviors>
        <w:guid w:val="{0F74737E-C753-4C3A-A354-0D5C9C425D5A}"/>
      </w:docPartPr>
      <w:docPartBody>
        <w:p w:rsidR="00123AF3" w:rsidRDefault="00123AF3">
          <w:pPr>
            <w:pStyle w:val="5F313625AA86476FB6482172798B3117"/>
          </w:pPr>
          <w:r w:rsidRPr="005A0A93">
            <w:rPr>
              <w:rStyle w:val="Platshllartext"/>
            </w:rPr>
            <w:t>Motivering</w:t>
          </w:r>
        </w:p>
      </w:docPartBody>
    </w:docPart>
    <w:docPart>
      <w:docPartPr>
        <w:name w:val="3137F760568F415E8397B5B3ACFFBCE7"/>
        <w:category>
          <w:name w:val="Allmänt"/>
          <w:gallery w:val="placeholder"/>
        </w:category>
        <w:types>
          <w:type w:val="bbPlcHdr"/>
        </w:types>
        <w:behaviors>
          <w:behavior w:val="content"/>
        </w:behaviors>
        <w:guid w:val="{9B5E1A7C-5A4F-486B-ADBB-B39D92B28551}"/>
      </w:docPartPr>
      <w:docPartBody>
        <w:p w:rsidR="0089261E" w:rsidRDefault="008926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F3"/>
    <w:rsid w:val="00123AF3"/>
    <w:rsid w:val="0089261E"/>
    <w:rsid w:val="00C47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83CBB4B5A54AB4A645E1DCFEC1703C">
    <w:name w:val="2983CBB4B5A54AB4A645E1DCFEC1703C"/>
  </w:style>
  <w:style w:type="paragraph" w:customStyle="1" w:styleId="5F313625AA86476FB6482172798B3117">
    <w:name w:val="5F313625AA86476FB6482172798B3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855BE-7EF8-41A4-8A88-CE56DEA382FF}"/>
</file>

<file path=customXml/itemProps2.xml><?xml version="1.0" encoding="utf-8"?>
<ds:datastoreItem xmlns:ds="http://schemas.openxmlformats.org/officeDocument/2006/customXml" ds:itemID="{F68F1EA8-5F10-43F8-9A62-0AB05CE1B3D2}"/>
</file>

<file path=customXml/itemProps3.xml><?xml version="1.0" encoding="utf-8"?>
<ds:datastoreItem xmlns:ds="http://schemas.openxmlformats.org/officeDocument/2006/customXml" ds:itemID="{BF8A19A8-3D1C-4911-A541-1A196FF3920C}"/>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1229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