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BF2BF07DA64290BACDDC18EABE9E18"/>
        </w:placeholder>
        <w:text/>
      </w:sdtPr>
      <w:sdtEndPr/>
      <w:sdtContent>
        <w:p w:rsidRPr="009B062B" w:rsidR="00AF30DD" w:rsidP="00DA28CE" w:rsidRDefault="00AF30DD" w14:paraId="6A94A591" w14:textId="77777777">
          <w:pPr>
            <w:pStyle w:val="Rubrik1"/>
            <w:spacing w:after="300"/>
          </w:pPr>
          <w:r w:rsidRPr="009B062B">
            <w:t>Förslag till riksdagsbeslut</w:t>
          </w:r>
        </w:p>
      </w:sdtContent>
    </w:sdt>
    <w:sdt>
      <w:sdtPr>
        <w:alias w:val="Yrkande 1"/>
        <w:tag w:val="5757b416-7b4a-4d5b-83f3-b50f9876a8c1"/>
        <w:id w:val="-654369505"/>
        <w:lock w:val="sdtLocked"/>
      </w:sdtPr>
      <w:sdtEndPr/>
      <w:sdtContent>
        <w:p w:rsidR="00302BF7" w:rsidRDefault="000D5E5E" w14:paraId="6A94A592" w14:textId="77777777">
          <w:pPr>
            <w:pStyle w:val="Frslagstext"/>
            <w:numPr>
              <w:ilvl w:val="0"/>
              <w:numId w:val="0"/>
            </w:numPr>
          </w:pPr>
          <w:r>
            <w:t>Riksdagen ställer sig bakom det som anförs i motionen om att utreda och se över hindren som försvårar en naturlig flyttkedja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7514E3F554DBABC6FBCA7B450E186"/>
        </w:placeholder>
        <w:text/>
      </w:sdtPr>
      <w:sdtEndPr/>
      <w:sdtContent>
        <w:p w:rsidRPr="009B062B" w:rsidR="006D79C9" w:rsidP="00333E95" w:rsidRDefault="006D79C9" w14:paraId="6A94A593" w14:textId="77777777">
          <w:pPr>
            <w:pStyle w:val="Rubrik1"/>
          </w:pPr>
          <w:r>
            <w:t>Motivering</w:t>
          </w:r>
        </w:p>
      </w:sdtContent>
    </w:sdt>
    <w:p w:rsidRPr="003E0A88" w:rsidR="00EE2EA8" w:rsidP="003E0A88" w:rsidRDefault="00EE2EA8" w14:paraId="6A94A594" w14:textId="489B28AD">
      <w:pPr>
        <w:pStyle w:val="Normalutanindragellerluft"/>
      </w:pPr>
      <w:r w:rsidRPr="003E0A88">
        <w:t>Bostadsbristen är stor i Sverige. Tyvärr har vi flera inlåsningseffekter som hämmar flyttströmmar och som därmed påverkar hela samhället negativt. En anledning är att det byggs för lite, en annan är att de äldre, som bor i villor d</w:t>
      </w:r>
      <w:r w:rsidRPr="003E0A88" w:rsidR="006B05C3">
        <w:t xml:space="preserve">e ägt i många år, inte flyttar. </w:t>
      </w:r>
    </w:p>
    <w:p w:rsidR="00EE2EA8" w:rsidP="00EE2EA8" w:rsidRDefault="00EE2EA8" w14:paraId="6A94A595" w14:textId="037458F5">
      <w:r w:rsidRPr="00EE2EA8">
        <w:t xml:space="preserve">En stor grupp, som vill men inte måste flytta tar inte steget. För många blir det helt enkelt en för stor kostnadsökning. Flera undersökningar har gjorts varför man väljer att bo kvar, trots viljan att flytta. Merparten svarar att det är olika faktorer som hindrar dem från att ta steget – en majoritet anger ekonomiska faktorer. 25 procent av de som vill flytta tycker att det blir för hög kostnadsökning, tolv procent har inte kontantinsatsen som krävs, sju procent får inte lån och elva procent drabbas för hårt av flyttskatten. </w:t>
      </w:r>
    </w:p>
    <w:p w:rsidR="00EE2EA8" w:rsidP="00EE2EA8" w:rsidRDefault="00EE2EA8" w14:paraId="6A94A596" w14:textId="30A5F2E7">
      <w:r w:rsidRPr="00EE2EA8">
        <w:t>Drygt 70 procent av alla över 60 år, äger sin egen bostad eller sitt fritidshus. Seniorhushållens månadskostnader är idag förhållandevis låga då de har amorterat på sina lån under en längre tid. Den nuvarande månadskostnaden för bostadsrätter är generellt sett betydligt högre, även om man söker sig till en mindre bostad. För en pensionär som flyttar från en månadskostnad på kanske 3</w:t>
      </w:r>
      <w:r w:rsidR="006B05C3">
        <w:t> 000–</w:t>
      </w:r>
      <w:r w:rsidRPr="00EE2EA8">
        <w:t>4</w:t>
      </w:r>
      <w:r w:rsidR="006B05C3">
        <w:t> </w:t>
      </w:r>
      <w:r w:rsidRPr="00EE2EA8">
        <w:t>000 kron</w:t>
      </w:r>
      <w:r w:rsidR="006B05C3">
        <w:t>or till att ha 10 </w:t>
      </w:r>
      <w:r w:rsidRPr="00EE2EA8">
        <w:t xml:space="preserve">000, blir det </w:t>
      </w:r>
      <w:r w:rsidRPr="00EE2EA8">
        <w:lastRenderedPageBreak/>
        <w:t>svårt att klara det, även med bostadstillägg. Det gör ju att många drar sig från att flytta och bor kvar.</w:t>
      </w:r>
    </w:p>
    <w:p w:rsidRPr="00EE2EA8" w:rsidR="00EE2EA8" w:rsidP="00EE2EA8" w:rsidRDefault="00EE2EA8" w14:paraId="6A94A597" w14:textId="77777777">
      <w:r w:rsidRPr="00EE2EA8">
        <w:t>För en bättre fungerande flyttkedja krävs</w:t>
      </w:r>
    </w:p>
    <w:p w:rsidR="00EE2EA8" w:rsidP="003E0A88" w:rsidRDefault="00EE2EA8" w14:paraId="6A94A598" w14:textId="2AAE4835">
      <w:pPr>
        <w:pStyle w:val="ListaNummer"/>
      </w:pPr>
      <w:r w:rsidRPr="00EE2EA8">
        <w:t>Att det måste byggas betydligt fler bostäder, Boverke</w:t>
      </w:r>
      <w:r w:rsidR="006B05C3">
        <w:t>ts prognoser visar på minst 700 </w:t>
      </w:r>
      <w:r w:rsidRPr="00EE2EA8">
        <w:t xml:space="preserve">000 nya bostäder inom tio år. Här måste en översyn ske hur man kan få ner byggkostnaderna och hur man kan förenkla i byggandet. </w:t>
      </w:r>
    </w:p>
    <w:p w:rsidR="00EE2EA8" w:rsidP="003E0A88" w:rsidRDefault="00EE2EA8" w14:paraId="6A94A599" w14:textId="77777777">
      <w:pPr>
        <w:pStyle w:val="ListaNummer"/>
      </w:pPr>
      <w:r w:rsidRPr="00EE2EA8">
        <w:t xml:space="preserve">Det måste också bli lättnader som stimulerar fler att flytta. Det är angeläget att utreda och se över skälen till att flyttkedjan inte fungerar. Allt ifrån stränga amorteringskrav, hög kontantinsats samt en flyttskatt som avskräcker. </w:t>
      </w:r>
    </w:p>
    <w:p w:rsidRPr="00EE2EA8" w:rsidR="00EE2EA8" w:rsidP="00EE2EA8" w:rsidRDefault="00EE2EA8" w14:paraId="6A94A59A" w14:textId="77777777">
      <w:r w:rsidRPr="00EE2EA8">
        <w:t xml:space="preserve">Med större rörlighet skulle vi få en mer funktionell bostadsmarknad. Det är angeläget att se över bostadsmarknaden. </w:t>
      </w:r>
    </w:p>
    <w:bookmarkStart w:name="_GoBack" w:displacedByCustomXml="next" w:id="1"/>
    <w:bookmarkEnd w:displacedByCustomXml="next" w:id="1"/>
    <w:sdt>
      <w:sdtPr>
        <w:rPr>
          <w:i/>
          <w:noProof/>
        </w:rPr>
        <w:alias w:val="CC_Underskrifter"/>
        <w:tag w:val="CC_Underskrifter"/>
        <w:id w:val="583496634"/>
        <w:lock w:val="sdtContentLocked"/>
        <w:placeholder>
          <w:docPart w:val="0ED60E6D73FA418D938B4B8C69CF986C"/>
        </w:placeholder>
      </w:sdtPr>
      <w:sdtEndPr>
        <w:rPr>
          <w:i w:val="0"/>
          <w:noProof w:val="0"/>
        </w:rPr>
      </w:sdtEndPr>
      <w:sdtContent>
        <w:p w:rsidR="006E15DD" w:rsidP="00D46CF1" w:rsidRDefault="006E15DD" w14:paraId="6A94A59C" w14:textId="77777777"/>
        <w:p w:rsidRPr="008E0FE2" w:rsidR="004801AC" w:rsidP="00D46CF1" w:rsidRDefault="003E0A88" w14:paraId="6A94A5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360F3F" w:rsidRDefault="00360F3F" w14:paraId="6A94A5A1" w14:textId="77777777"/>
    <w:sectPr w:rsidR="00360F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4A5A3" w14:textId="77777777" w:rsidR="003F40BB" w:rsidRDefault="003F40BB" w:rsidP="000C1CAD">
      <w:pPr>
        <w:spacing w:line="240" w:lineRule="auto"/>
      </w:pPr>
      <w:r>
        <w:separator/>
      </w:r>
    </w:p>
  </w:endnote>
  <w:endnote w:type="continuationSeparator" w:id="0">
    <w:p w14:paraId="6A94A5A4" w14:textId="77777777" w:rsidR="003F40BB" w:rsidRDefault="003F4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A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A5AA" w14:textId="1DD374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0A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4A5A1" w14:textId="77777777" w:rsidR="003F40BB" w:rsidRDefault="003F40BB" w:rsidP="000C1CAD">
      <w:pPr>
        <w:spacing w:line="240" w:lineRule="auto"/>
      </w:pPr>
      <w:r>
        <w:separator/>
      </w:r>
    </w:p>
  </w:footnote>
  <w:footnote w:type="continuationSeparator" w:id="0">
    <w:p w14:paraId="6A94A5A2" w14:textId="77777777" w:rsidR="003F40BB" w:rsidRDefault="003F40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94A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4A5B4" wp14:anchorId="6A94A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A88" w14:paraId="6A94A5B7" w14:textId="77777777">
                          <w:pPr>
                            <w:jc w:val="right"/>
                          </w:pPr>
                          <w:sdt>
                            <w:sdtPr>
                              <w:alias w:val="CC_Noformat_Partikod"/>
                              <w:tag w:val="CC_Noformat_Partikod"/>
                              <w:id w:val="-53464382"/>
                              <w:placeholder>
                                <w:docPart w:val="74754D98C029440695806BE298BEB625"/>
                              </w:placeholder>
                              <w:text/>
                            </w:sdtPr>
                            <w:sdtEndPr/>
                            <w:sdtContent>
                              <w:r w:rsidR="00EE2EA8">
                                <w:t>M</w:t>
                              </w:r>
                            </w:sdtContent>
                          </w:sdt>
                          <w:sdt>
                            <w:sdtPr>
                              <w:alias w:val="CC_Noformat_Partinummer"/>
                              <w:tag w:val="CC_Noformat_Partinummer"/>
                              <w:id w:val="-1709555926"/>
                              <w:placeholder>
                                <w:docPart w:val="BD9ECC57BA8F441785B4F9EF7B92FCE9"/>
                              </w:placeholder>
                              <w:text/>
                            </w:sdtPr>
                            <w:sdtEndPr/>
                            <w:sdtContent>
                              <w:r w:rsidR="00EE2EA8">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4A5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A88" w14:paraId="6A94A5B7" w14:textId="77777777">
                    <w:pPr>
                      <w:jc w:val="right"/>
                    </w:pPr>
                    <w:sdt>
                      <w:sdtPr>
                        <w:alias w:val="CC_Noformat_Partikod"/>
                        <w:tag w:val="CC_Noformat_Partikod"/>
                        <w:id w:val="-53464382"/>
                        <w:placeholder>
                          <w:docPart w:val="74754D98C029440695806BE298BEB625"/>
                        </w:placeholder>
                        <w:text/>
                      </w:sdtPr>
                      <w:sdtEndPr/>
                      <w:sdtContent>
                        <w:r w:rsidR="00EE2EA8">
                          <w:t>M</w:t>
                        </w:r>
                      </w:sdtContent>
                    </w:sdt>
                    <w:sdt>
                      <w:sdtPr>
                        <w:alias w:val="CC_Noformat_Partinummer"/>
                        <w:tag w:val="CC_Noformat_Partinummer"/>
                        <w:id w:val="-1709555926"/>
                        <w:placeholder>
                          <w:docPart w:val="BD9ECC57BA8F441785B4F9EF7B92FCE9"/>
                        </w:placeholder>
                        <w:text/>
                      </w:sdtPr>
                      <w:sdtEndPr/>
                      <w:sdtContent>
                        <w:r w:rsidR="00EE2EA8">
                          <w:t>1530</w:t>
                        </w:r>
                      </w:sdtContent>
                    </w:sdt>
                  </w:p>
                </w:txbxContent>
              </v:textbox>
              <w10:wrap anchorx="page"/>
            </v:shape>
          </w:pict>
        </mc:Fallback>
      </mc:AlternateContent>
    </w:r>
  </w:p>
  <w:p w:rsidRPr="00293C4F" w:rsidR="00262EA3" w:rsidP="00776B74" w:rsidRDefault="00262EA3" w14:paraId="6A94A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94A5A7" w14:textId="77777777">
    <w:pPr>
      <w:jc w:val="right"/>
    </w:pPr>
  </w:p>
  <w:p w:rsidR="00262EA3" w:rsidP="00776B74" w:rsidRDefault="00262EA3" w14:paraId="6A94A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E0A88" w14:paraId="6A94A5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94A5B6" wp14:anchorId="6A94A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A88" w14:paraId="6A94A5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2EA8">
          <w:t>M</w:t>
        </w:r>
      </w:sdtContent>
    </w:sdt>
    <w:sdt>
      <w:sdtPr>
        <w:alias w:val="CC_Noformat_Partinummer"/>
        <w:tag w:val="CC_Noformat_Partinummer"/>
        <w:id w:val="-2014525982"/>
        <w:lock w:val="contentLocked"/>
        <w:text/>
      </w:sdtPr>
      <w:sdtEndPr/>
      <w:sdtContent>
        <w:r w:rsidR="00EE2EA8">
          <w:t>1530</w:t>
        </w:r>
      </w:sdtContent>
    </w:sdt>
  </w:p>
  <w:p w:rsidRPr="008227B3" w:rsidR="00262EA3" w:rsidP="008227B3" w:rsidRDefault="003E0A88" w14:paraId="6A94A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A88" w14:paraId="6A94A5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:1460</w:t>
        </w:r>
      </w:sdtContent>
    </w:sdt>
  </w:p>
  <w:p w:rsidR="00262EA3" w:rsidP="00E03A3D" w:rsidRDefault="003E0A88" w14:paraId="6A94A5AF"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EE2EA8" w14:paraId="6A94A5B0" w14:textId="77777777">
        <w:pPr>
          <w:pStyle w:val="FSHRub2"/>
        </w:pPr>
        <w:r>
          <w:t>Se över hindren i flyttkedjan</w:t>
        </w:r>
      </w:p>
    </w:sdtContent>
  </w:sdt>
  <w:sdt>
    <w:sdtPr>
      <w:alias w:val="CC_Boilerplate_3"/>
      <w:tag w:val="CC_Boilerplate_3"/>
      <w:id w:val="1606463544"/>
      <w:lock w:val="sdtContentLocked"/>
      <w15:appearance w15:val="hidden"/>
      <w:text w:multiLine="1"/>
    </w:sdtPr>
    <w:sdtEndPr/>
    <w:sdtContent>
      <w:p w:rsidR="00262EA3" w:rsidP="00283E0F" w:rsidRDefault="00262EA3" w14:paraId="6A94A5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E2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5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BF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3F"/>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DC"/>
    <w:rsid w:val="003D47DF"/>
    <w:rsid w:val="003D4C5B"/>
    <w:rsid w:val="003D51A4"/>
    <w:rsid w:val="003D69B6"/>
    <w:rsid w:val="003D7FDF"/>
    <w:rsid w:val="003E0A33"/>
    <w:rsid w:val="003E0A88"/>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BB"/>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A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1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5C3"/>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02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5D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F04"/>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04"/>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2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E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1F"/>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F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EA8"/>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4A590"/>
  <w15:chartTrackingRefBased/>
  <w15:docId w15:val="{65331782-25FA-4EB0-8B50-53591019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BF2BF07DA64290BACDDC18EABE9E18"/>
        <w:category>
          <w:name w:val="Allmänt"/>
          <w:gallery w:val="placeholder"/>
        </w:category>
        <w:types>
          <w:type w:val="bbPlcHdr"/>
        </w:types>
        <w:behaviors>
          <w:behavior w:val="content"/>
        </w:behaviors>
        <w:guid w:val="{EED15773-6154-4237-A1B0-F1D21EC6BF54}"/>
      </w:docPartPr>
      <w:docPartBody>
        <w:p w:rsidR="00F90B91" w:rsidRDefault="00963887">
          <w:pPr>
            <w:pStyle w:val="4ABF2BF07DA64290BACDDC18EABE9E18"/>
          </w:pPr>
          <w:r w:rsidRPr="005A0A93">
            <w:rPr>
              <w:rStyle w:val="Platshllartext"/>
            </w:rPr>
            <w:t>Förslag till riksdagsbeslut</w:t>
          </w:r>
        </w:p>
      </w:docPartBody>
    </w:docPart>
    <w:docPart>
      <w:docPartPr>
        <w:name w:val="A267514E3F554DBABC6FBCA7B450E186"/>
        <w:category>
          <w:name w:val="Allmänt"/>
          <w:gallery w:val="placeholder"/>
        </w:category>
        <w:types>
          <w:type w:val="bbPlcHdr"/>
        </w:types>
        <w:behaviors>
          <w:behavior w:val="content"/>
        </w:behaviors>
        <w:guid w:val="{CACD17D1-7AF9-41E3-A8A6-11D4F69A698E}"/>
      </w:docPartPr>
      <w:docPartBody>
        <w:p w:rsidR="00F90B91" w:rsidRDefault="00963887">
          <w:pPr>
            <w:pStyle w:val="A267514E3F554DBABC6FBCA7B450E186"/>
          </w:pPr>
          <w:r w:rsidRPr="005A0A93">
            <w:rPr>
              <w:rStyle w:val="Platshllartext"/>
            </w:rPr>
            <w:t>Motivering</w:t>
          </w:r>
        </w:p>
      </w:docPartBody>
    </w:docPart>
    <w:docPart>
      <w:docPartPr>
        <w:name w:val="74754D98C029440695806BE298BEB625"/>
        <w:category>
          <w:name w:val="Allmänt"/>
          <w:gallery w:val="placeholder"/>
        </w:category>
        <w:types>
          <w:type w:val="bbPlcHdr"/>
        </w:types>
        <w:behaviors>
          <w:behavior w:val="content"/>
        </w:behaviors>
        <w:guid w:val="{1B194205-611B-4CF4-B7D4-0967B9A9F5A1}"/>
      </w:docPartPr>
      <w:docPartBody>
        <w:p w:rsidR="00F90B91" w:rsidRDefault="00963887">
          <w:pPr>
            <w:pStyle w:val="74754D98C029440695806BE298BEB625"/>
          </w:pPr>
          <w:r>
            <w:rPr>
              <w:rStyle w:val="Platshllartext"/>
            </w:rPr>
            <w:t xml:space="preserve"> </w:t>
          </w:r>
        </w:p>
      </w:docPartBody>
    </w:docPart>
    <w:docPart>
      <w:docPartPr>
        <w:name w:val="BD9ECC57BA8F441785B4F9EF7B92FCE9"/>
        <w:category>
          <w:name w:val="Allmänt"/>
          <w:gallery w:val="placeholder"/>
        </w:category>
        <w:types>
          <w:type w:val="bbPlcHdr"/>
        </w:types>
        <w:behaviors>
          <w:behavior w:val="content"/>
        </w:behaviors>
        <w:guid w:val="{59184157-F9D4-4B07-AD79-B5D48DD9DDA3}"/>
      </w:docPartPr>
      <w:docPartBody>
        <w:p w:rsidR="00F90B91" w:rsidRDefault="00963887">
          <w:pPr>
            <w:pStyle w:val="BD9ECC57BA8F441785B4F9EF7B92FCE9"/>
          </w:pPr>
          <w:r>
            <w:t xml:space="preserve"> </w:t>
          </w:r>
        </w:p>
      </w:docPartBody>
    </w:docPart>
    <w:docPart>
      <w:docPartPr>
        <w:name w:val="0ED60E6D73FA418D938B4B8C69CF986C"/>
        <w:category>
          <w:name w:val="Allmänt"/>
          <w:gallery w:val="placeholder"/>
        </w:category>
        <w:types>
          <w:type w:val="bbPlcHdr"/>
        </w:types>
        <w:behaviors>
          <w:behavior w:val="content"/>
        </w:behaviors>
        <w:guid w:val="{802A87FD-EB5B-4BDD-962A-CF73F881CDC2}"/>
      </w:docPartPr>
      <w:docPartBody>
        <w:p w:rsidR="007F6324" w:rsidRDefault="007F6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91"/>
    <w:rsid w:val="001B1784"/>
    <w:rsid w:val="007F6324"/>
    <w:rsid w:val="00963887"/>
    <w:rsid w:val="00C3433F"/>
    <w:rsid w:val="00F90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BF2BF07DA64290BACDDC18EABE9E18">
    <w:name w:val="4ABF2BF07DA64290BACDDC18EABE9E18"/>
  </w:style>
  <w:style w:type="paragraph" w:customStyle="1" w:styleId="9EDDED5DC45F4932B8DA4D66A84EA3EB">
    <w:name w:val="9EDDED5DC45F4932B8DA4D66A84EA3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BC21EF807F41D7A8998A7630F1959A">
    <w:name w:val="2BBC21EF807F41D7A8998A7630F1959A"/>
  </w:style>
  <w:style w:type="paragraph" w:customStyle="1" w:styleId="A267514E3F554DBABC6FBCA7B450E186">
    <w:name w:val="A267514E3F554DBABC6FBCA7B450E186"/>
  </w:style>
  <w:style w:type="paragraph" w:customStyle="1" w:styleId="5B2D889C541548A4803E957478F2FAE1">
    <w:name w:val="5B2D889C541548A4803E957478F2FAE1"/>
  </w:style>
  <w:style w:type="paragraph" w:customStyle="1" w:styleId="89C70755CA98475E88369173CD5DDB30">
    <w:name w:val="89C70755CA98475E88369173CD5DDB30"/>
  </w:style>
  <w:style w:type="paragraph" w:customStyle="1" w:styleId="74754D98C029440695806BE298BEB625">
    <w:name w:val="74754D98C029440695806BE298BEB625"/>
  </w:style>
  <w:style w:type="paragraph" w:customStyle="1" w:styleId="BD9ECC57BA8F441785B4F9EF7B92FCE9">
    <w:name w:val="BD9ECC57BA8F441785B4F9EF7B92F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D47F7-115F-4D8B-B7BA-72DEE68AC2E3}"/>
</file>

<file path=customXml/itemProps2.xml><?xml version="1.0" encoding="utf-8"?>
<ds:datastoreItem xmlns:ds="http://schemas.openxmlformats.org/officeDocument/2006/customXml" ds:itemID="{63BC42B2-CB4C-45A5-B180-2F1393D72323}"/>
</file>

<file path=customXml/itemProps3.xml><?xml version="1.0" encoding="utf-8"?>
<ds:datastoreItem xmlns:ds="http://schemas.openxmlformats.org/officeDocument/2006/customXml" ds:itemID="{E8E80CFD-1A04-4390-BFE0-71714E4802EF}"/>
</file>

<file path=docProps/app.xml><?xml version="1.0" encoding="utf-8"?>
<Properties xmlns="http://schemas.openxmlformats.org/officeDocument/2006/extended-properties" xmlns:vt="http://schemas.openxmlformats.org/officeDocument/2006/docPropsVTypes">
  <Template>Normal</Template>
  <TotalTime>9</TotalTime>
  <Pages>2</Pages>
  <Words>294</Words>
  <Characters>1889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M1530 Se över hindren i flyttkedjan</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