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C77D805948F440EBDFB14CB0185A4AD"/>
        </w:placeholder>
        <w15:appearance w15:val="hidden"/>
        <w:text/>
      </w:sdtPr>
      <w:sdtEndPr/>
      <w:sdtContent>
        <w:p w:rsidRPr="009B062B" w:rsidR="00AF30DD" w:rsidP="009B062B" w:rsidRDefault="00AF30DD" w14:paraId="66E0E9D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593ec9d-f631-4e5b-9dea-8b839c92e6d1"/>
        <w:id w:val="717245327"/>
        <w:lock w:val="sdtLocked"/>
      </w:sdtPr>
      <w:sdtEndPr/>
      <w:sdtContent>
        <w:p w:rsidR="0039595A" w:rsidRDefault="001B4C15" w14:paraId="66E0E9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det lika lönsamt att investera i kompetensutveckling som i maskiner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8FF669E0E949F79C473493663CA217"/>
        </w:placeholder>
        <w15:appearance w15:val="hidden"/>
        <w:text/>
      </w:sdtPr>
      <w:sdtEndPr/>
      <w:sdtContent>
        <w:p w:rsidRPr="009B062B" w:rsidR="006D79C9" w:rsidP="00333E95" w:rsidRDefault="006D79C9" w14:paraId="66E0E9D8" w14:textId="77777777">
          <w:pPr>
            <w:pStyle w:val="Rubrik1"/>
          </w:pPr>
          <w:r>
            <w:t>Motivering</w:t>
          </w:r>
        </w:p>
      </w:sdtContent>
    </w:sdt>
    <w:p w:rsidRPr="008533DA" w:rsidR="008533DA" w:rsidP="008533DA" w:rsidRDefault="008533DA" w14:paraId="66E0E9D9" w14:textId="3BDE36BE">
      <w:pPr>
        <w:spacing w:before="80"/>
        <w:ind w:firstLine="0"/>
      </w:pPr>
      <w:r w:rsidRPr="008533DA">
        <w:t>Sverige är en öppen och liten ekonomi. Vårt samhälle och vår arbetsmarknad har under en lång tid förändrats. I mitten av 1900-talet blomstrade tillverkningsindustrin men årtionden av en tilltagande global kon</w:t>
      </w:r>
      <w:r>
        <w:t xml:space="preserve">kurrens </w:t>
      </w:r>
      <w:r w:rsidR="009C70B8">
        <w:t xml:space="preserve">har </w:t>
      </w:r>
      <w:r>
        <w:t>tvingat</w:t>
      </w:r>
      <w:r w:rsidRPr="008533DA">
        <w:t xml:space="preserve"> oss att ställa om vår e</w:t>
      </w:r>
      <w:r>
        <w:t>konomi och arbetsmarknad. År 2017</w:t>
      </w:r>
      <w:r w:rsidRPr="008533DA">
        <w:t xml:space="preserve"> ser vi hur automatiseringen, robotiseringen och – inte minst </w:t>
      </w:r>
      <w:r w:rsidR="009C70B8">
        <w:t xml:space="preserve">– </w:t>
      </w:r>
      <w:r w:rsidRPr="008533DA">
        <w:t>digit</w:t>
      </w:r>
      <w:r w:rsidR="009C70B8">
        <w:t xml:space="preserve">aliseringen av hela samhället </w:t>
      </w:r>
      <w:r w:rsidRPr="008533DA">
        <w:t xml:space="preserve">ställer helt nya krav på vår arbetskraft. Behovet av att skapa bättre och mer flexibla lösningar som gör det mer lönsamt att investera i människors kompetensutveckling kommer att öka. </w:t>
      </w:r>
    </w:p>
    <w:p w:rsidR="008533DA" w:rsidP="008533DA" w:rsidRDefault="008533DA" w14:paraId="66E0E9DA" w14:textId="49A791B8">
      <w:r w:rsidRPr="008533DA">
        <w:t xml:space="preserve">När företag i dag gör investeringar i nya maskiner eller nya robotar får de räkna in detta som en tillgång i sina balansräkningar. Men om samma </w:t>
      </w:r>
      <w:r w:rsidRPr="008533DA">
        <w:lastRenderedPageBreak/>
        <w:t>företag istället beslutar sig för att investera i vidareutbildning av personalen ska det enligt lagstiftningen redovisas som en löpande kostnad. Denna budgettekniska detalj försämrar incitamenten för företag att investera i kompetensutveckling av sin personal. Detta</w:t>
      </w:r>
      <w:r w:rsidR="009C70B8">
        <w:t xml:space="preserve"> eftersom</w:t>
      </w:r>
      <w:r w:rsidRPr="008533DA">
        <w:t xml:space="preserve"> tillgångar i form av nyinköpta maskiner, till skillnad från löpande kostnader i form av kompetensutveckling, kan skrivas av över tid och fungera som en säkerhet för framtida lån. </w:t>
      </w:r>
    </w:p>
    <w:p w:rsidR="008533DA" w:rsidP="008533DA" w:rsidRDefault="008533DA" w14:paraId="66E0E9DB" w14:textId="110F29A0">
      <w:r w:rsidRPr="008533DA">
        <w:t>För att öka produktiviteten, h</w:t>
      </w:r>
      <w:r w:rsidR="009C70B8">
        <w:t>öja kvaliteten och inte minst</w:t>
      </w:r>
      <w:r w:rsidRPr="008533DA">
        <w:t xml:space="preserve"> stärka Sveriges konkurrenskraft bör investeringar i kompetensutveckling kunna skrivas av på samma sätt som investeringar i maskiner.</w:t>
      </w:r>
    </w:p>
    <w:p w:rsidR="008533DA" w:rsidP="008533DA" w:rsidRDefault="008533DA" w14:paraId="66E0E9DC" w14:textId="17EE05E3">
      <w:r w:rsidRPr="008533DA">
        <w:t>Regeringen bör därför överväga att se över hur lagstiftningen kan anpassas så att det blir lika lönsamt att investera i kompetensutveckling av personalen som i inköp av maskiner. Detta skulle också innebära bättre förutsättningar för arbetstagarnas livslånga lärande, vilket också gör att människor står bättre rustade att möta en arbetsmarknad i förändring.</w:t>
      </w:r>
    </w:p>
    <w:bookmarkStart w:name="_GoBack" w:id="1"/>
    <w:bookmarkEnd w:id="1"/>
    <w:p w:rsidRPr="008533DA" w:rsidR="009C70B8" w:rsidP="008533DA" w:rsidRDefault="009C70B8" w14:paraId="2164A1B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9B10B4D44340F0B0B3E4A890C899D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8787F" w:rsidRDefault="009C70B8" w14:paraId="66E0E9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60A3" w:rsidRDefault="00C560A3" w14:paraId="66E0E9E1" w14:textId="77777777"/>
    <w:sectPr w:rsidR="00C560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0E9E3" w14:textId="77777777" w:rsidR="00A62AF4" w:rsidRDefault="00A62AF4" w:rsidP="000C1CAD">
      <w:pPr>
        <w:spacing w:line="240" w:lineRule="auto"/>
      </w:pPr>
      <w:r>
        <w:separator/>
      </w:r>
    </w:p>
  </w:endnote>
  <w:endnote w:type="continuationSeparator" w:id="0">
    <w:p w14:paraId="66E0E9E4" w14:textId="77777777" w:rsidR="00A62AF4" w:rsidRDefault="00A62A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E9E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E9EA" w14:textId="7F05B6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C70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E9E1" w14:textId="77777777" w:rsidR="00A62AF4" w:rsidRDefault="00A62AF4" w:rsidP="000C1CAD">
      <w:pPr>
        <w:spacing w:line="240" w:lineRule="auto"/>
      </w:pPr>
      <w:r>
        <w:separator/>
      </w:r>
    </w:p>
  </w:footnote>
  <w:footnote w:type="continuationSeparator" w:id="0">
    <w:p w14:paraId="66E0E9E2" w14:textId="77777777" w:rsidR="00A62AF4" w:rsidRDefault="00A62A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6E0E9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E0E9F4" wp14:anchorId="66E0E9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C70B8" w14:paraId="66E0E9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3A68BD75F24D15875E49A29AF4D233"/>
                              </w:placeholder>
                              <w:text/>
                            </w:sdtPr>
                            <w:sdtEndPr/>
                            <w:sdtContent>
                              <w:r w:rsidR="008533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EF7D82C9714B0B9447D83003621C3B"/>
                              </w:placeholder>
                              <w:text/>
                            </w:sdtPr>
                            <w:sdtEndPr/>
                            <w:sdtContent>
                              <w:r w:rsidR="008533DA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E0E9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C70B8" w14:paraId="66E0E9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3A68BD75F24D15875E49A29AF4D233"/>
                        </w:placeholder>
                        <w:text/>
                      </w:sdtPr>
                      <w:sdtEndPr/>
                      <w:sdtContent>
                        <w:r w:rsidR="008533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EF7D82C9714B0B9447D83003621C3B"/>
                        </w:placeholder>
                        <w:text/>
                      </w:sdtPr>
                      <w:sdtEndPr/>
                      <w:sdtContent>
                        <w:r w:rsidR="008533DA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E0E9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C70B8" w14:paraId="66E0E9E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9EF7D82C9714B0B9447D83003621C3B"/>
        </w:placeholder>
        <w:text/>
      </w:sdtPr>
      <w:sdtEndPr/>
      <w:sdtContent>
        <w:r w:rsidR="008533D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533DA">
          <w:t>1641</w:t>
        </w:r>
      </w:sdtContent>
    </w:sdt>
  </w:p>
  <w:p w:rsidR="004F35FE" w:rsidP="00776B74" w:rsidRDefault="004F35FE" w14:paraId="66E0E9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C70B8" w14:paraId="66E0E9E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533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33DA">
          <w:t>1641</w:t>
        </w:r>
      </w:sdtContent>
    </w:sdt>
  </w:p>
  <w:p w:rsidR="004F35FE" w:rsidP="00A314CF" w:rsidRDefault="009C70B8" w14:paraId="66E0E9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C70B8" w14:paraId="66E0E9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C70B8" w14:paraId="66E0E9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:3677</w:t>
        </w:r>
      </w:sdtContent>
    </w:sdt>
  </w:p>
  <w:p w:rsidR="004F35FE" w:rsidP="00E03A3D" w:rsidRDefault="009C70B8" w14:paraId="66E0E9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533DA" w14:paraId="66E0E9F0" w14:textId="77777777">
        <w:pPr>
          <w:pStyle w:val="FSHRub2"/>
        </w:pPr>
        <w:r>
          <w:t>Gör det mer lönsamt att investera i kompetensutveckling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E0E9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D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17F7B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4C15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2F2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595A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46B"/>
    <w:rsid w:val="00420C14"/>
    <w:rsid w:val="00422D45"/>
    <w:rsid w:val="00423883"/>
    <w:rsid w:val="00423C8D"/>
    <w:rsid w:val="00424BC2"/>
    <w:rsid w:val="00424E2C"/>
    <w:rsid w:val="00425760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29B0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A51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3DA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0D2D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0B8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2AF4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8787F"/>
    <w:rsid w:val="00A906B6"/>
    <w:rsid w:val="00A91A50"/>
    <w:rsid w:val="00A930A8"/>
    <w:rsid w:val="00A93309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0A3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E7B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E0E9D5"/>
  <w15:chartTrackingRefBased/>
  <w15:docId w15:val="{53DC75E4-3127-49C5-A103-D4F7D8CC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77D805948F440EBDFB14CB0185A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B1DB7-4530-4E6D-8EA2-C1CD59E0332A}"/>
      </w:docPartPr>
      <w:docPartBody>
        <w:p w:rsidR="00BB3198" w:rsidRDefault="00284E45">
          <w:pPr>
            <w:pStyle w:val="8C77D805948F440EBDFB14CB0185A4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8FF669E0E949F79C473493663CA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2BA10-EF69-4DFD-A99D-ACB14BE28277}"/>
      </w:docPartPr>
      <w:docPartBody>
        <w:p w:rsidR="00BB3198" w:rsidRDefault="00284E45">
          <w:pPr>
            <w:pStyle w:val="F88FF669E0E949F79C473493663CA2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3A68BD75F24D15875E49A29AF4D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59F89-3D51-4DBA-BF1C-C4AAB6088B27}"/>
      </w:docPartPr>
      <w:docPartBody>
        <w:p w:rsidR="00BB3198" w:rsidRDefault="00284E45">
          <w:pPr>
            <w:pStyle w:val="CF3A68BD75F24D15875E49A29AF4D2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F7D82C9714B0B9447D83003621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D3E22-33A6-465D-9787-D1437D17A4B4}"/>
      </w:docPartPr>
      <w:docPartBody>
        <w:p w:rsidR="00BB3198" w:rsidRDefault="00284E45">
          <w:pPr>
            <w:pStyle w:val="B9EF7D82C9714B0B9447D83003621C3B"/>
          </w:pPr>
          <w:r>
            <w:t xml:space="preserve"> </w:t>
          </w:r>
        </w:p>
      </w:docPartBody>
    </w:docPart>
    <w:docPart>
      <w:docPartPr>
        <w:name w:val="A59B10B4D44340F0B0B3E4A890C89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BB39D-8A82-4FCD-8F98-D9B7FBDE9102}"/>
      </w:docPartPr>
      <w:docPartBody>
        <w:p w:rsidR="00000000" w:rsidRDefault="006372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98"/>
    <w:rsid w:val="00284E45"/>
    <w:rsid w:val="00BB3198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77D805948F440EBDFB14CB0185A4AD">
    <w:name w:val="8C77D805948F440EBDFB14CB0185A4AD"/>
  </w:style>
  <w:style w:type="paragraph" w:customStyle="1" w:styleId="4AAE23369E2A4C1C9EAB915D8E82F883">
    <w:name w:val="4AAE23369E2A4C1C9EAB915D8E82F883"/>
  </w:style>
  <w:style w:type="paragraph" w:customStyle="1" w:styleId="B643E673B0EE4321B57D9D035BB02823">
    <w:name w:val="B643E673B0EE4321B57D9D035BB02823"/>
  </w:style>
  <w:style w:type="paragraph" w:customStyle="1" w:styleId="F88FF669E0E949F79C473493663CA217">
    <w:name w:val="F88FF669E0E949F79C473493663CA217"/>
  </w:style>
  <w:style w:type="paragraph" w:customStyle="1" w:styleId="7BC655CC89B8454091FBC6F8155E2B76">
    <w:name w:val="7BC655CC89B8454091FBC6F8155E2B76"/>
  </w:style>
  <w:style w:type="paragraph" w:customStyle="1" w:styleId="CF3A68BD75F24D15875E49A29AF4D233">
    <w:name w:val="CF3A68BD75F24D15875E49A29AF4D233"/>
  </w:style>
  <w:style w:type="paragraph" w:customStyle="1" w:styleId="B9EF7D82C9714B0B9447D83003621C3B">
    <w:name w:val="B9EF7D82C9714B0B9447D83003621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E26EC-567B-45C8-8131-9EA1551282CC}"/>
</file>

<file path=customXml/itemProps2.xml><?xml version="1.0" encoding="utf-8"?>
<ds:datastoreItem xmlns:ds="http://schemas.openxmlformats.org/officeDocument/2006/customXml" ds:itemID="{AB2567E4-07DB-46C0-90C2-53CD4977C487}"/>
</file>

<file path=customXml/itemProps3.xml><?xml version="1.0" encoding="utf-8"?>
<ds:datastoreItem xmlns:ds="http://schemas.openxmlformats.org/officeDocument/2006/customXml" ds:itemID="{0D7C875C-DEAB-4B5E-9F7C-F12241DE6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1705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M1641 Gör det mer lönsamt att investera i kompetensutveckling</vt:lpstr>
      <vt:lpstr>
      </vt:lpstr>
    </vt:vector>
  </TitlesOfParts>
  <Company>Sveriges riksdag</Company>
  <LinksUpToDate>false</LinksUpToDate>
  <CharactersWithSpaces>1989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