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92DF5" w:rsidP="00DA0661">
      <w:pPr>
        <w:pStyle w:val="Title"/>
      </w:pPr>
      <w:bookmarkStart w:id="0" w:name="Start"/>
      <w:bookmarkEnd w:id="0"/>
      <w:r>
        <w:t>Svar på fråga 2021/22:169 av Jimmy Ståhl (SD)</w:t>
      </w:r>
      <w:r>
        <w:br/>
        <w:t>Åtgärder för att minska chaufförsbristen</w:t>
      </w:r>
    </w:p>
    <w:p w:rsidR="00B2146D" w:rsidP="002749F7">
      <w:pPr>
        <w:pStyle w:val="BodyText"/>
      </w:pPr>
      <w:r>
        <w:t>Jimmy Ståhl har frågat mig hur jag och regeringen avser att arbeta för att Sverige inte ska hamna i samma situation som Storbritannien med en chaufförsbrist som drabbar landets invånare hårt.</w:t>
      </w:r>
    </w:p>
    <w:p w:rsidR="00492DF5" w:rsidP="002749F7">
      <w:pPr>
        <w:pStyle w:val="BodyText"/>
      </w:pPr>
      <w:r>
        <w:t>Regeringen har sedan 2014 skärpt lagstiftningen och vidtagit en rad åtgärder för att skapa ordning och reda på vägarna</w:t>
      </w:r>
      <w:r w:rsidR="002C684E">
        <w:t xml:space="preserve"> och schyssta villkor</w:t>
      </w:r>
      <w:r>
        <w:t xml:space="preserve">. Inte minst har regeringen </w:t>
      </w:r>
      <w:r w:rsidR="00B2146D">
        <w:t>varit ledande i</w:t>
      </w:r>
      <w:r>
        <w:t xml:space="preserve"> </w:t>
      </w:r>
      <w:r w:rsidR="00B2146D">
        <w:t>arbetet</w:t>
      </w:r>
      <w:r>
        <w:t xml:space="preserve"> </w:t>
      </w:r>
      <w:r w:rsidR="00B2146D">
        <w:t xml:space="preserve">med </w:t>
      </w:r>
      <w:r>
        <w:t>det s.k. mobilitetspaketet</w:t>
      </w:r>
      <w:r w:rsidR="00B2146D">
        <w:t xml:space="preserve">, som antogs </w:t>
      </w:r>
      <w:r w:rsidR="00937A30">
        <w:t>av</w:t>
      </w:r>
      <w:r w:rsidR="00B2146D">
        <w:t xml:space="preserve"> EU-parlamentet</w:t>
      </w:r>
      <w:r w:rsidR="00FD1F25">
        <w:t xml:space="preserve"> och rådet</w:t>
      </w:r>
      <w:r w:rsidR="00B2146D">
        <w:t xml:space="preserve"> förra sommaren. Det kommer i februari 2022 börja </w:t>
      </w:r>
      <w:r>
        <w:t>gälla i</w:t>
      </w:r>
      <w:r w:rsidR="00B2146D">
        <w:t xml:space="preserve"> hela</w:t>
      </w:r>
      <w:r>
        <w:t xml:space="preserve"> EU</w:t>
      </w:r>
      <w:r w:rsidR="00B2146D">
        <w:t xml:space="preserve">, vilket </w:t>
      </w:r>
      <w:r>
        <w:t>innebär</w:t>
      </w:r>
      <w:r w:rsidRPr="00492DF5">
        <w:t xml:space="preserve"> bättre arbetsvillkor för yrkesförarna, rättvis konkurrens och ökad trafiksäkerhet i den europeiska transportsektorn</w:t>
      </w:r>
      <w:r w:rsidR="001D7AA8">
        <w:t>.</w:t>
      </w:r>
    </w:p>
    <w:p w:rsidR="00B2146D" w:rsidP="002749F7">
      <w:pPr>
        <w:pStyle w:val="BodyText"/>
      </w:pPr>
      <w:r w:rsidRPr="00B2146D">
        <w:t xml:space="preserve">Samtidigt </w:t>
      </w:r>
      <w:r>
        <w:t>är mobilitetspaketets framtid fortfarande osäker</w:t>
      </w:r>
      <w:r w:rsidRPr="00B2146D">
        <w:t xml:space="preserve">. I EU har </w:t>
      </w:r>
      <w:r w:rsidR="002D7F05">
        <w:t xml:space="preserve">flera </w:t>
      </w:r>
      <w:r w:rsidR="00375B90">
        <w:t xml:space="preserve">medlemsstater </w:t>
      </w:r>
      <w:r w:rsidR="002D7F05">
        <w:t xml:space="preserve">överklagat reformpaketet </w:t>
      </w:r>
      <w:r w:rsidRPr="00B2146D">
        <w:t xml:space="preserve">till EU-domstolen. Därför har regeringen tagit det unika beslutet att intervenera i samtliga mål </w:t>
      </w:r>
      <w:r w:rsidR="00195985">
        <w:t xml:space="preserve">i domstolen </w:t>
      </w:r>
      <w:r w:rsidRPr="00B2146D">
        <w:t xml:space="preserve">för att försvara </w:t>
      </w:r>
      <w:r w:rsidR="00375B90">
        <w:t xml:space="preserve">mobilitetspaketet och </w:t>
      </w:r>
      <w:r w:rsidRPr="00B2146D">
        <w:t>yrkesförarnas villkor</w:t>
      </w:r>
      <w:r w:rsidR="00375B90">
        <w:t xml:space="preserve">, vilket </w:t>
      </w:r>
      <w:r w:rsidRPr="00B2146D">
        <w:t>understryker vikten av reformen.</w:t>
      </w:r>
    </w:p>
    <w:p w:rsidR="001D7AA8" w:rsidP="002749F7">
      <w:pPr>
        <w:pStyle w:val="BodyText"/>
      </w:pPr>
      <w:r>
        <w:t xml:space="preserve">Jag har </w:t>
      </w:r>
      <w:r w:rsidR="00B2146D">
        <w:t>även gått ut med en inbjudan till</w:t>
      </w:r>
      <w:r>
        <w:t xml:space="preserve"> </w:t>
      </w:r>
      <w:r w:rsidRPr="001D7AA8">
        <w:t xml:space="preserve">företrädare för åkerinäringen, fackförbunden och berörda myndigheter </w:t>
      </w:r>
      <w:r w:rsidR="00B2146D">
        <w:t>för</w:t>
      </w:r>
      <w:r w:rsidRPr="001D7AA8">
        <w:t xml:space="preserve"> ett rundabordssamtal om yrkestrafik på väg med anledning av rapporter om kompetensbrist på yrkesförare inom EU och bristfälliga arbetsvillkor inom åkerinäringen. Syftet med rundabordssamtalet är att diskutera insatser och åtgärder för att förbättra villkoren för yrkesförarna och trygga kompetensförsörjningen</w:t>
      </w:r>
      <w:r>
        <w:t>.</w:t>
      </w:r>
    </w:p>
    <w:p w:rsidR="00496E86" w:rsidP="002749F7">
      <w:pPr>
        <w:pStyle w:val="BodyText"/>
      </w:pPr>
      <w:r>
        <w:t xml:space="preserve">För mig är detta en högt prioriterad fråga. </w:t>
      </w:r>
    </w:p>
    <w:p w:rsidR="001D7AA8" w:rsidP="002749F7">
      <w:pPr>
        <w:pStyle w:val="BodyText"/>
      </w:pPr>
    </w:p>
    <w:p w:rsidR="00492DF5" w:rsidP="006A12F1">
      <w:pPr>
        <w:pStyle w:val="BodyText"/>
      </w:pPr>
      <w:r>
        <w:t xml:space="preserve">Stockholm den </w:t>
      </w:r>
      <w:sdt>
        <w:sdtPr>
          <w:id w:val="-1225218591"/>
          <w:placeholder>
            <w:docPart w:val="AE2A38F0B99842CEA83A84274120647D"/>
          </w:placeholder>
          <w:dataBinding w:xpath="/ns0:DocumentInfo[1]/ns0:BaseInfo[1]/ns0:HeaderDate[1]" w:storeItemID="{C3A6B044-BD42-4BB0-8136-2B14502F2A93}" w:prefixMappings="xmlns:ns0='http://lp/documentinfo/RK' "/>
          <w:date w:fullDate="2021-10-26T00:00:00Z">
            <w:dateFormat w:val="d MMMM yyyy"/>
            <w:lid w:val="sv-SE"/>
            <w:storeMappedDataAs w:val="dateTime"/>
            <w:calendar w:val="gregorian"/>
          </w:date>
        </w:sdtPr>
        <w:sdtContent>
          <w:r w:rsidR="001D7AA8">
            <w:t>26 oktober 2021</w:t>
          </w:r>
        </w:sdtContent>
      </w:sdt>
    </w:p>
    <w:p w:rsidR="00492DF5" w:rsidP="004E7A8F">
      <w:pPr>
        <w:pStyle w:val="Brdtextutanavstnd"/>
      </w:pPr>
    </w:p>
    <w:p w:rsidR="00492DF5" w:rsidP="004E7A8F">
      <w:pPr>
        <w:pStyle w:val="Brdtextutanavstnd"/>
      </w:pPr>
    </w:p>
    <w:p w:rsidR="00492DF5" w:rsidP="004E7A8F">
      <w:pPr>
        <w:pStyle w:val="Brdtextutanavstnd"/>
      </w:pPr>
    </w:p>
    <w:p w:rsidR="00492DF5" w:rsidP="00422A41">
      <w:pPr>
        <w:pStyle w:val="BodyText"/>
      </w:pPr>
      <w:r>
        <w:t>Tomas Eneroth</w:t>
      </w:r>
    </w:p>
    <w:p w:rsidR="00492DF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92DF5" w:rsidRPr="007D73AB">
          <w:pPr>
            <w:pStyle w:val="Header"/>
          </w:pPr>
        </w:p>
      </w:tc>
      <w:tc>
        <w:tcPr>
          <w:tcW w:w="3170" w:type="dxa"/>
          <w:vAlign w:val="bottom"/>
        </w:tcPr>
        <w:p w:rsidR="00492DF5" w:rsidRPr="007D73AB" w:rsidP="00340DE0">
          <w:pPr>
            <w:pStyle w:val="Header"/>
          </w:pPr>
        </w:p>
      </w:tc>
      <w:tc>
        <w:tcPr>
          <w:tcW w:w="1134" w:type="dxa"/>
        </w:tcPr>
        <w:p w:rsidR="00492DF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92DF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92DF5" w:rsidRPr="00710A6C" w:rsidP="00EE3C0F">
          <w:pPr>
            <w:pStyle w:val="Header"/>
            <w:rPr>
              <w:b/>
            </w:rPr>
          </w:pPr>
        </w:p>
        <w:p w:rsidR="00492DF5" w:rsidP="00EE3C0F">
          <w:pPr>
            <w:pStyle w:val="Header"/>
          </w:pPr>
        </w:p>
        <w:p w:rsidR="00492DF5" w:rsidP="00EE3C0F">
          <w:pPr>
            <w:pStyle w:val="Header"/>
          </w:pPr>
        </w:p>
        <w:p w:rsidR="00492DF5" w:rsidP="00EE3C0F">
          <w:pPr>
            <w:pStyle w:val="Header"/>
          </w:pPr>
        </w:p>
        <w:sdt>
          <w:sdtPr>
            <w:alias w:val="Dnr"/>
            <w:tag w:val="ccRKShow_Dnr"/>
            <w:id w:val="-829283628"/>
            <w:placeholder>
              <w:docPart w:val="725A3D02F5164FEEBA7F73764292203D"/>
            </w:placeholder>
            <w:dataBinding w:xpath="/ns0:DocumentInfo[1]/ns0:BaseInfo[1]/ns0:Dnr[1]" w:storeItemID="{C3A6B044-BD42-4BB0-8136-2B14502F2A93}" w:prefixMappings="xmlns:ns0='http://lp/documentinfo/RK' "/>
            <w:text/>
          </w:sdtPr>
          <w:sdtContent>
            <w:p w:rsidR="00492DF5" w:rsidP="00EE3C0F">
              <w:pPr>
                <w:pStyle w:val="Header"/>
              </w:pPr>
              <w:r>
                <w:t>I2021/02689</w:t>
              </w:r>
            </w:p>
          </w:sdtContent>
        </w:sdt>
        <w:sdt>
          <w:sdtPr>
            <w:alias w:val="DocNumber"/>
            <w:tag w:val="DocNumber"/>
            <w:id w:val="1726028884"/>
            <w:placeholder>
              <w:docPart w:val="59FD5922560642BBB402B35CB03B3A23"/>
            </w:placeholder>
            <w:showingPlcHdr/>
            <w:dataBinding w:xpath="/ns0:DocumentInfo[1]/ns0:BaseInfo[1]/ns0:DocNumber[1]" w:storeItemID="{C3A6B044-BD42-4BB0-8136-2B14502F2A93}" w:prefixMappings="xmlns:ns0='http://lp/documentinfo/RK' "/>
            <w:text/>
          </w:sdtPr>
          <w:sdtContent>
            <w:p w:rsidR="00492DF5" w:rsidP="00EE3C0F">
              <w:pPr>
                <w:pStyle w:val="Header"/>
              </w:pPr>
              <w:r>
                <w:rPr>
                  <w:rStyle w:val="PlaceholderText"/>
                </w:rPr>
                <w:t xml:space="preserve"> </w:t>
              </w:r>
            </w:p>
          </w:sdtContent>
        </w:sdt>
        <w:p w:rsidR="00492DF5" w:rsidP="00EE3C0F">
          <w:pPr>
            <w:pStyle w:val="Header"/>
          </w:pPr>
        </w:p>
      </w:tc>
      <w:tc>
        <w:tcPr>
          <w:tcW w:w="1134" w:type="dxa"/>
        </w:tcPr>
        <w:p w:rsidR="00492DF5" w:rsidP="0094502D">
          <w:pPr>
            <w:pStyle w:val="Header"/>
          </w:pPr>
        </w:p>
        <w:p w:rsidR="00492DF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789794A902F4B03A599E82351217E42"/>
          </w:placeholder>
          <w:richText/>
        </w:sdtPr>
        <w:sdtEndPr>
          <w:rPr>
            <w:b w:val="0"/>
          </w:rPr>
        </w:sdtEndPr>
        <w:sdtContent>
          <w:tc>
            <w:tcPr>
              <w:tcW w:w="5534" w:type="dxa"/>
              <w:tcMar>
                <w:right w:w="1134" w:type="dxa"/>
              </w:tcMar>
            </w:tcPr>
            <w:p w:rsidR="00492DF5" w:rsidRPr="00492DF5" w:rsidP="00340DE0">
              <w:pPr>
                <w:pStyle w:val="Header"/>
                <w:rPr>
                  <w:b/>
                </w:rPr>
              </w:pPr>
              <w:r w:rsidRPr="00492DF5">
                <w:rPr>
                  <w:b/>
                </w:rPr>
                <w:t>Infrastrukturdepartementet</w:t>
              </w:r>
            </w:p>
            <w:p w:rsidR="00492DF5" w:rsidRPr="00340DE0" w:rsidP="00340DE0">
              <w:pPr>
                <w:pStyle w:val="Header"/>
              </w:pPr>
              <w:r w:rsidRPr="00492DF5">
                <w:t>Infrastrukturministern</w:t>
              </w:r>
            </w:p>
          </w:tc>
        </w:sdtContent>
      </w:sdt>
      <w:sdt>
        <w:sdtPr>
          <w:alias w:val="Recipient"/>
          <w:tag w:val="ccRKShow_Recipient"/>
          <w:id w:val="-28344517"/>
          <w:placeholder>
            <w:docPart w:val="E1B84F4EEBE54318ACA455D06DA987A4"/>
          </w:placeholder>
          <w:dataBinding w:xpath="/ns0:DocumentInfo[1]/ns0:BaseInfo[1]/ns0:Recipient[1]" w:storeItemID="{C3A6B044-BD42-4BB0-8136-2B14502F2A93}" w:prefixMappings="xmlns:ns0='http://lp/documentinfo/RK' "/>
          <w:text w:multiLine="1"/>
        </w:sdtPr>
        <w:sdtContent>
          <w:tc>
            <w:tcPr>
              <w:tcW w:w="3170" w:type="dxa"/>
            </w:tcPr>
            <w:p w:rsidR="00492DF5" w:rsidP="00547B89">
              <w:pPr>
                <w:pStyle w:val="Header"/>
              </w:pPr>
              <w:r>
                <w:t>Till riksdagen</w:t>
              </w:r>
            </w:p>
          </w:tc>
        </w:sdtContent>
      </w:sdt>
      <w:tc>
        <w:tcPr>
          <w:tcW w:w="1134" w:type="dxa"/>
        </w:tcPr>
        <w:p w:rsidR="00492DF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5A3D02F5164FEEBA7F73764292203D"/>
        <w:category>
          <w:name w:val="Allmänt"/>
          <w:gallery w:val="placeholder"/>
        </w:category>
        <w:types>
          <w:type w:val="bbPlcHdr"/>
        </w:types>
        <w:behaviors>
          <w:behavior w:val="content"/>
        </w:behaviors>
        <w:guid w:val="{CD0B05D6-FA4F-4002-A404-3BE843952A69}"/>
      </w:docPartPr>
      <w:docPartBody>
        <w:p w:rsidR="004645E0" w:rsidP="000F1D4E">
          <w:pPr>
            <w:pStyle w:val="725A3D02F5164FEEBA7F73764292203D"/>
          </w:pPr>
          <w:r>
            <w:rPr>
              <w:rStyle w:val="PlaceholderText"/>
            </w:rPr>
            <w:t xml:space="preserve"> </w:t>
          </w:r>
        </w:p>
      </w:docPartBody>
    </w:docPart>
    <w:docPart>
      <w:docPartPr>
        <w:name w:val="59FD5922560642BBB402B35CB03B3A23"/>
        <w:category>
          <w:name w:val="Allmänt"/>
          <w:gallery w:val="placeholder"/>
        </w:category>
        <w:types>
          <w:type w:val="bbPlcHdr"/>
        </w:types>
        <w:behaviors>
          <w:behavior w:val="content"/>
        </w:behaviors>
        <w:guid w:val="{FC7169E9-B337-4EFC-B999-A3859EDE9E63}"/>
      </w:docPartPr>
      <w:docPartBody>
        <w:p w:rsidR="004645E0" w:rsidP="000F1D4E">
          <w:pPr>
            <w:pStyle w:val="59FD5922560642BBB402B35CB03B3A231"/>
          </w:pPr>
          <w:r>
            <w:rPr>
              <w:rStyle w:val="PlaceholderText"/>
            </w:rPr>
            <w:t xml:space="preserve"> </w:t>
          </w:r>
        </w:p>
      </w:docPartBody>
    </w:docPart>
    <w:docPart>
      <w:docPartPr>
        <w:name w:val="5789794A902F4B03A599E82351217E42"/>
        <w:category>
          <w:name w:val="Allmänt"/>
          <w:gallery w:val="placeholder"/>
        </w:category>
        <w:types>
          <w:type w:val="bbPlcHdr"/>
        </w:types>
        <w:behaviors>
          <w:behavior w:val="content"/>
        </w:behaviors>
        <w:guid w:val="{06532886-C901-457E-9737-1677DFEFD57E}"/>
      </w:docPartPr>
      <w:docPartBody>
        <w:p w:rsidR="004645E0" w:rsidP="000F1D4E">
          <w:pPr>
            <w:pStyle w:val="5789794A902F4B03A599E82351217E421"/>
          </w:pPr>
          <w:r>
            <w:rPr>
              <w:rStyle w:val="PlaceholderText"/>
            </w:rPr>
            <w:t xml:space="preserve"> </w:t>
          </w:r>
        </w:p>
      </w:docPartBody>
    </w:docPart>
    <w:docPart>
      <w:docPartPr>
        <w:name w:val="E1B84F4EEBE54318ACA455D06DA987A4"/>
        <w:category>
          <w:name w:val="Allmänt"/>
          <w:gallery w:val="placeholder"/>
        </w:category>
        <w:types>
          <w:type w:val="bbPlcHdr"/>
        </w:types>
        <w:behaviors>
          <w:behavior w:val="content"/>
        </w:behaviors>
        <w:guid w:val="{CFBCB908-35A9-45F5-A1DE-9D1ACB933BCB}"/>
      </w:docPartPr>
      <w:docPartBody>
        <w:p w:rsidR="004645E0" w:rsidP="000F1D4E">
          <w:pPr>
            <w:pStyle w:val="E1B84F4EEBE54318ACA455D06DA987A4"/>
          </w:pPr>
          <w:r>
            <w:rPr>
              <w:rStyle w:val="PlaceholderText"/>
            </w:rPr>
            <w:t xml:space="preserve"> </w:t>
          </w:r>
        </w:p>
      </w:docPartBody>
    </w:docPart>
    <w:docPart>
      <w:docPartPr>
        <w:name w:val="AE2A38F0B99842CEA83A84274120647D"/>
        <w:category>
          <w:name w:val="Allmänt"/>
          <w:gallery w:val="placeholder"/>
        </w:category>
        <w:types>
          <w:type w:val="bbPlcHdr"/>
        </w:types>
        <w:behaviors>
          <w:behavior w:val="content"/>
        </w:behaviors>
        <w:guid w:val="{BBC927F7-74CA-4AC4-B11C-A382ED77D22F}"/>
      </w:docPartPr>
      <w:docPartBody>
        <w:p w:rsidR="004645E0" w:rsidP="000F1D4E">
          <w:pPr>
            <w:pStyle w:val="AE2A38F0B99842CEA83A84274120647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285F747F7C42649031C55905AE99FA">
    <w:name w:val="79285F747F7C42649031C55905AE99FA"/>
    <w:rsid w:val="000F1D4E"/>
  </w:style>
  <w:style w:type="character" w:styleId="PlaceholderText">
    <w:name w:val="Placeholder Text"/>
    <w:basedOn w:val="DefaultParagraphFont"/>
    <w:uiPriority w:val="99"/>
    <w:semiHidden/>
    <w:rsid w:val="000F1D4E"/>
    <w:rPr>
      <w:noProof w:val="0"/>
      <w:color w:val="808080"/>
    </w:rPr>
  </w:style>
  <w:style w:type="paragraph" w:customStyle="1" w:styleId="ADC46D5AC5B64771A4D7384EF89CB435">
    <w:name w:val="ADC46D5AC5B64771A4D7384EF89CB435"/>
    <w:rsid w:val="000F1D4E"/>
  </w:style>
  <w:style w:type="paragraph" w:customStyle="1" w:styleId="DD815A2DF51749A2A274AC4F26EC00B0">
    <w:name w:val="DD815A2DF51749A2A274AC4F26EC00B0"/>
    <w:rsid w:val="000F1D4E"/>
  </w:style>
  <w:style w:type="paragraph" w:customStyle="1" w:styleId="C2EC42E11ABB446CB4A32E8DC0539410">
    <w:name w:val="C2EC42E11ABB446CB4A32E8DC0539410"/>
    <w:rsid w:val="000F1D4E"/>
  </w:style>
  <w:style w:type="paragraph" w:customStyle="1" w:styleId="725A3D02F5164FEEBA7F73764292203D">
    <w:name w:val="725A3D02F5164FEEBA7F73764292203D"/>
    <w:rsid w:val="000F1D4E"/>
  </w:style>
  <w:style w:type="paragraph" w:customStyle="1" w:styleId="59FD5922560642BBB402B35CB03B3A23">
    <w:name w:val="59FD5922560642BBB402B35CB03B3A23"/>
    <w:rsid w:val="000F1D4E"/>
  </w:style>
  <w:style w:type="paragraph" w:customStyle="1" w:styleId="BDB211442D9F427FAE02AB367951DC28">
    <w:name w:val="BDB211442D9F427FAE02AB367951DC28"/>
    <w:rsid w:val="000F1D4E"/>
  </w:style>
  <w:style w:type="paragraph" w:customStyle="1" w:styleId="4BEF8E83ED39440AAAC19264154BA1CB">
    <w:name w:val="4BEF8E83ED39440AAAC19264154BA1CB"/>
    <w:rsid w:val="000F1D4E"/>
  </w:style>
  <w:style w:type="paragraph" w:customStyle="1" w:styleId="C01BB5702D3D43D09AE23EA83B0D506D">
    <w:name w:val="C01BB5702D3D43D09AE23EA83B0D506D"/>
    <w:rsid w:val="000F1D4E"/>
  </w:style>
  <w:style w:type="paragraph" w:customStyle="1" w:styleId="5789794A902F4B03A599E82351217E42">
    <w:name w:val="5789794A902F4B03A599E82351217E42"/>
    <w:rsid w:val="000F1D4E"/>
  </w:style>
  <w:style w:type="paragraph" w:customStyle="1" w:styleId="E1B84F4EEBE54318ACA455D06DA987A4">
    <w:name w:val="E1B84F4EEBE54318ACA455D06DA987A4"/>
    <w:rsid w:val="000F1D4E"/>
  </w:style>
  <w:style w:type="paragraph" w:customStyle="1" w:styleId="59FD5922560642BBB402B35CB03B3A231">
    <w:name w:val="59FD5922560642BBB402B35CB03B3A231"/>
    <w:rsid w:val="000F1D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89794A902F4B03A599E82351217E421">
    <w:name w:val="5789794A902F4B03A599E82351217E421"/>
    <w:rsid w:val="000F1D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0B5E9B3F1141D0847AFE0916F71304">
    <w:name w:val="160B5E9B3F1141D0847AFE0916F71304"/>
    <w:rsid w:val="000F1D4E"/>
  </w:style>
  <w:style w:type="paragraph" w:customStyle="1" w:styleId="54E5F74119144DE38989BCC0E3B5C284">
    <w:name w:val="54E5F74119144DE38989BCC0E3B5C284"/>
    <w:rsid w:val="000F1D4E"/>
  </w:style>
  <w:style w:type="paragraph" w:customStyle="1" w:styleId="D383937904F34ED09E02074731EE38D8">
    <w:name w:val="D383937904F34ED09E02074731EE38D8"/>
    <w:rsid w:val="000F1D4E"/>
  </w:style>
  <w:style w:type="paragraph" w:customStyle="1" w:styleId="CFF5C9DE2BB349A1B1BB8A9C1F74C457">
    <w:name w:val="CFF5C9DE2BB349A1B1BB8A9C1F74C457"/>
    <w:rsid w:val="000F1D4E"/>
  </w:style>
  <w:style w:type="paragraph" w:customStyle="1" w:styleId="FB1E71A37D2F4AE98D04C35A7E359878">
    <w:name w:val="FB1E71A37D2F4AE98D04C35A7E359878"/>
    <w:rsid w:val="000F1D4E"/>
  </w:style>
  <w:style w:type="paragraph" w:customStyle="1" w:styleId="AE2A38F0B99842CEA83A84274120647D">
    <w:name w:val="AE2A38F0B99842CEA83A84274120647D"/>
    <w:rsid w:val="000F1D4E"/>
  </w:style>
  <w:style w:type="paragraph" w:customStyle="1" w:styleId="2A98897430DF48519CA76BD55B397B29">
    <w:name w:val="2A98897430DF48519CA76BD55B397B29"/>
    <w:rsid w:val="000F1D4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2021-10-26T00:00:00</HeaderDate>
    <Office/>
    <Dnr>I2021/02689</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bfc817dd-8d8e-4612-86e6-1179e68af7ec</RD_Svarsid>
  </documentManagement>
</p:properties>
</file>

<file path=customXml/itemProps1.xml><?xml version="1.0" encoding="utf-8"?>
<ds:datastoreItem xmlns:ds="http://schemas.openxmlformats.org/officeDocument/2006/customXml" ds:itemID="{30B9927D-24DC-4C8D-9AB7-7E74974B5A1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D84A915-4557-43BC-9199-581224E22897}"/>
</file>

<file path=customXml/itemProps4.xml><?xml version="1.0" encoding="utf-8"?>
<ds:datastoreItem xmlns:ds="http://schemas.openxmlformats.org/officeDocument/2006/customXml" ds:itemID="{C3A6B044-BD42-4BB0-8136-2B14502F2A93}"/>
</file>

<file path=customXml/itemProps5.xml><?xml version="1.0" encoding="utf-8"?>
<ds:datastoreItem xmlns:ds="http://schemas.openxmlformats.org/officeDocument/2006/customXml" ds:itemID="{7B1DEF01-4025-46CB-88CB-34342F65EE0F}"/>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169 av Jimmy Ståhl (SD) Åtgärder för att minska chaufförsbristen.docx</dc:title>
  <cp:revision>2</cp:revision>
  <dcterms:created xsi:type="dcterms:W3CDTF">2021-10-25T10:40:00Z</dcterms:created>
  <dcterms:modified xsi:type="dcterms:W3CDTF">2021-10-25T10:40:00Z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