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75DB" w:rsidRPr="006D75DB" w:rsidRDefault="006D75DB">
      <w:pPr>
        <w:pStyle w:val="Frslagsrubrik"/>
      </w:pPr>
      <w:r w:rsidRPr="006D75DB">
        <w:t>Förslag till riksdagsbeslut</w:t>
      </w:r>
    </w:p>
    <w:p w:rsidR="006D75DB" w:rsidRPr="006D75DB" w:rsidRDefault="006D75DB">
      <w:pPr>
        <w:pStyle w:val="Hemstlatt"/>
      </w:pPr>
      <w:r w:rsidRPr="006D75DB">
        <w:t>Riksdagen tillkännager för regeringen som sin mening vad som anförs i motionen om att regeringen bör överväga att se över jaktla</w:t>
      </w:r>
      <w:r w:rsidRPr="006D75DB">
        <w:t>g</w:t>
      </w:r>
      <w:r w:rsidRPr="006D75DB">
        <w:t>stiftningen i syfte att tillåta en ökad jakt på och avskjutning av vil</w:t>
      </w:r>
      <w:r w:rsidRPr="006D75DB">
        <w:t>d</w:t>
      </w:r>
      <w:r w:rsidRPr="006D75DB">
        <w:t>svin.</w:t>
      </w:r>
    </w:p>
    <w:p w:rsidR="006D75DB" w:rsidRPr="006D75DB" w:rsidRDefault="006D75DB">
      <w:pPr>
        <w:pStyle w:val="Rubrik1"/>
      </w:pPr>
      <w:r w:rsidRPr="006D75DB">
        <w:t>Motivering</w:t>
      </w:r>
    </w:p>
    <w:p w:rsidR="006D75DB" w:rsidRPr="006D75DB" w:rsidRDefault="006D75DB">
      <w:r w:rsidRPr="006D75DB">
        <w:t>Vildsvinen ökar alltmer och gör stora skador på lantbruksgrödor och trädgå</w:t>
      </w:r>
      <w:r w:rsidRPr="006D75DB">
        <w:t>r</w:t>
      </w:r>
      <w:r w:rsidRPr="006D75DB">
        <w:t>dar. De är oerhört svårjagade och mycket försiktiga när de söker föda. De har dessutom bra minne, vilket gör att det är få individer som kan skjutas vid samma åtelplats. Vildsvinen blir fort könsmogna och kan få två kullar per år, vilket gör att flocken ökar mycket snabbt i storlek.</w:t>
      </w:r>
    </w:p>
    <w:p w:rsidR="006D75DB" w:rsidRPr="006D75DB" w:rsidRDefault="006D75DB">
      <w:pPr>
        <w:pStyle w:val="Normaltindrag"/>
      </w:pPr>
      <w:r w:rsidRPr="006D75DB">
        <w:t>För att vi inte ska tappa kontrollen över dess utbredning och snabba förö</w:t>
      </w:r>
      <w:r w:rsidRPr="006D75DB">
        <w:t>k</w:t>
      </w:r>
      <w:r w:rsidRPr="006D75DB">
        <w:t>ning måste vi omgående se över jaktreglerna för att öka avskjutningen. Det kan vara nödvändigt att ge speciella tillstånd för jakt i vissa områden för att minska bestånden. Det kan också vara nödvändigt att ge speciella tillstånd att få använda motorfordon i jakten. Lantbrukarna ska kunna skydda sina grödor utan inskränkningar.</w:t>
      </w:r>
    </w:p>
    <w:p w:rsidR="006D75DB" w:rsidRPr="006D75DB" w:rsidRDefault="006D75DB">
      <w:pPr>
        <w:pStyle w:val="Normaltindrag"/>
      </w:pPr>
      <w:r w:rsidRPr="006D75DB">
        <w:t>Tyskland har idag mycket stora problem med vildsvinen, och jägarnas tid går åt till att vakta grödor och planteringar. De har haft svårt att reglera vil</w:t>
      </w:r>
      <w:r w:rsidRPr="006D75DB">
        <w:t>d</w:t>
      </w:r>
      <w:r w:rsidRPr="006D75DB">
        <w:t>svinsstammen effektivt, och därför är det viktigt att Sverige inte låter vil</w:t>
      </w:r>
      <w:r w:rsidRPr="006D75DB">
        <w:t>d</w:t>
      </w:r>
      <w:r w:rsidRPr="006D75DB">
        <w:t>svinsstammen öka mer utan ser till att sätta in mer kraftfulla åtgärder i tid genom att tillåta en ökad avskjutning av och skyddsjakt på vildsvin.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75DB">
        <w:trPr>
          <w:cantSplit/>
        </w:trPr>
        <w:tc>
          <w:tcPr>
            <w:tcW w:w="3046" w:type="dxa"/>
          </w:tcPr>
          <w:p w:rsidR="006D75DB" w:rsidRPr="006D75DB" w:rsidRDefault="006D75DB">
            <w:pPr>
              <w:pStyle w:val="UnderskriftDatum"/>
              <w:spacing w:before="240"/>
            </w:pPr>
            <w:r w:rsidRPr="006D75DB">
              <w:t>Stockholm den 19 oktober 2010</w:t>
            </w:r>
          </w:p>
        </w:tc>
        <w:tc>
          <w:tcPr>
            <w:tcW w:w="3047" w:type="dxa"/>
          </w:tcPr>
          <w:p w:rsidR="006D75DB" w:rsidRPr="006D75DB" w:rsidRDefault="006D75DB">
            <w:pPr>
              <w:pStyle w:val="Underskrifter"/>
              <w:spacing w:before="240"/>
            </w:pPr>
          </w:p>
        </w:tc>
      </w:tr>
      <w:tr w:rsidR="00000000" w:rsidRPr="006D75DB">
        <w:trPr>
          <w:cantSplit/>
        </w:trPr>
        <w:tc>
          <w:tcPr>
            <w:tcW w:w="3046" w:type="dxa"/>
          </w:tcPr>
          <w:p w:rsidR="006D75DB" w:rsidRPr="006D75DB" w:rsidRDefault="006D75DB">
            <w:pPr>
              <w:pStyle w:val="Underskrifter"/>
            </w:pPr>
            <w:r w:rsidRPr="006D75DB">
              <w:t>Sten Bergheden (M)</w:t>
            </w:r>
          </w:p>
        </w:tc>
        <w:tc>
          <w:tcPr>
            <w:tcW w:w="3046" w:type="dxa"/>
          </w:tcPr>
          <w:p w:rsidR="006D75DB" w:rsidRPr="006D75DB" w:rsidRDefault="006D75DB">
            <w:pPr>
              <w:pStyle w:val="Underskrifter"/>
            </w:pPr>
          </w:p>
        </w:tc>
      </w:tr>
    </w:tbl>
    <w:p w:rsidR="006D75DB" w:rsidRPr="006D75DB" w:rsidRDefault="006D75DB">
      <w:pPr>
        <w:pStyle w:val="Normaltindrag"/>
      </w:pPr>
    </w:p>
    <w:sectPr w:rsidR="00000000" w:rsidRPr="006D7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5DB" w:rsidRPr="006D75DB" w:rsidRDefault="006D75DB">
      <w:r w:rsidRPr="006D75DB">
        <w:separator/>
      </w:r>
    </w:p>
  </w:endnote>
  <w:endnote w:type="continuationSeparator" w:id="0">
    <w:p w:rsidR="006D75DB" w:rsidRPr="006D75DB" w:rsidRDefault="006D75DB">
      <w:r w:rsidRPr="006D7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0813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75DB" w:rsidRDefault="006D75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403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fot"/>
    </w:pPr>
    <w:r w:rsidRPr="006D7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416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75DB" w:rsidRDefault="006D75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5DB" w:rsidRPr="006D75DB" w:rsidRDefault="006D75DB">
      <w:r w:rsidRPr="006D75DB">
        <w:separator/>
      </w:r>
    </w:p>
  </w:footnote>
  <w:footnote w:type="continuationSeparator" w:id="0">
    <w:p w:rsidR="006D75DB" w:rsidRPr="006D75DB" w:rsidRDefault="006D75DB">
      <w:r w:rsidRPr="006D7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huvud"/>
    </w:pPr>
    <w:r w:rsidRPr="006D7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458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75DB" w:rsidRDefault="006D75D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Sidhuvud"/>
    </w:pPr>
    <w:r w:rsidRPr="006D7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40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5DB" w:rsidRDefault="006D75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75DB" w:rsidRDefault="006D75D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75DB" w:rsidRPr="006D75DB" w:rsidRDefault="006D75DB">
    <w:pPr>
      <w:pStyle w:val="FSHNormal"/>
      <w:tabs>
        <w:tab w:val="right" w:pos="5840"/>
      </w:tabs>
    </w:pPr>
    <w:r w:rsidRPr="006D75DB">
      <w:br/>
    </w:r>
    <w:r w:rsidRPr="006D75DB">
      <w:fldChar w:fldCharType="begin" w:fldLock="1"/>
    </w:r>
    <w:r w:rsidRPr="006D75DB">
      <w:instrText xml:space="preserve"> DOCPROPERTY</w:instrText>
    </w:r>
    <w:r w:rsidRPr="006D75DB">
      <w:rPr>
        <w:sz w:val="18"/>
      </w:rPr>
      <w:instrText xml:space="preserve"> "YearUser" *\charformat </w:instrText>
    </w:r>
    <w:r w:rsidRPr="006D75DB">
      <w:fldChar w:fldCharType="separate"/>
    </w:r>
    <w:r w:rsidRPr="006D75DB">
      <w:t>2010/11</w:t>
    </w:r>
    <w:r w:rsidRPr="006D75DB">
      <w:fldChar w:fldCharType="end"/>
    </w:r>
    <w:r w:rsidRPr="006D75DB">
      <w:t xml:space="preserve"> </w:t>
    </w:r>
    <w:r w:rsidRPr="006D75DB">
      <w:tab/>
      <w:t xml:space="preserve">mnr: </w:t>
    </w:r>
    <w:r w:rsidRPr="006D75DB">
      <w:fldChar w:fldCharType="begin" w:fldLock="1"/>
    </w:r>
    <w:r w:rsidRPr="006D75DB">
      <w:instrText xml:space="preserve"> DOCPROPERTY</w:instrText>
    </w:r>
    <w:r w:rsidRPr="006D75DB">
      <w:rPr>
        <w:sz w:val="18"/>
      </w:rPr>
      <w:instrText xml:space="preserve"> "Motionsnummer" *\charformat </w:instrText>
    </w:r>
    <w:r w:rsidRPr="006D75DB">
      <w:fldChar w:fldCharType="separate"/>
    </w:r>
    <w:r w:rsidRPr="006D75DB">
      <w:t>MJ238</w:t>
    </w:r>
    <w:r w:rsidRPr="006D75DB">
      <w:fldChar w:fldCharType="end"/>
    </w:r>
    <w:r w:rsidRPr="006D75DB">
      <w:br/>
    </w:r>
    <w:r w:rsidRPr="006D75DB">
      <w:fldChar w:fldCharType="begin" w:fldLock="1"/>
    </w:r>
    <w:r w:rsidRPr="006D75DB">
      <w:instrText xml:space="preserve"> DOCPROPERTY</w:instrText>
    </w:r>
    <w:r w:rsidRPr="006D75DB">
      <w:rPr>
        <w:sz w:val="18"/>
      </w:rPr>
      <w:instrText xml:space="preserve"> "Samling" *\charformat </w:instrText>
    </w:r>
    <w:r w:rsidRPr="006D75DB">
      <w:fldChar w:fldCharType="end"/>
    </w:r>
    <w:r w:rsidRPr="006D75DB">
      <w:tab/>
      <w:t xml:space="preserve">pnr: </w:t>
    </w:r>
    <w:r w:rsidRPr="006D75DB">
      <w:fldChar w:fldCharType="begin" w:fldLock="1"/>
    </w:r>
    <w:r w:rsidRPr="006D75DB">
      <w:instrText xml:space="preserve"> DOCPROPERTY</w:instrText>
    </w:r>
    <w:r w:rsidRPr="006D75DB">
      <w:rPr>
        <w:sz w:val="18"/>
      </w:rPr>
      <w:instrText xml:space="preserve"> "Partinummer" *\charformat </w:instrText>
    </w:r>
    <w:r w:rsidRPr="006D75DB">
      <w:fldChar w:fldCharType="separate"/>
    </w:r>
    <w:r w:rsidRPr="006D75DB">
      <w:t>M1387</w:t>
    </w:r>
    <w:r w:rsidRPr="006D75DB">
      <w:fldChar w:fldCharType="end"/>
    </w:r>
  </w:p>
  <w:p w:rsidR="006D75DB" w:rsidRPr="006D75DB" w:rsidRDefault="006D75DB">
    <w:pPr>
      <w:pStyle w:val="FSHRub1"/>
    </w:pPr>
    <w:r w:rsidRPr="006D75DB">
      <w:t>Motion till riksdagen</w:t>
    </w:r>
    <w:r w:rsidRPr="006D75DB">
      <w:br/>
    </w:r>
    <w:r w:rsidRPr="006D75DB">
      <w:fldChar w:fldCharType="begin" w:fldLock="1"/>
    </w:r>
    <w:r w:rsidRPr="006D75DB">
      <w:instrText xml:space="preserve"> DOCPROPERTY "YearUser" *\charformat </w:instrText>
    </w:r>
    <w:r w:rsidRPr="006D75DB">
      <w:fldChar w:fldCharType="separate"/>
    </w:r>
    <w:r w:rsidRPr="006D75DB">
      <w:t>2010/11</w:t>
    </w:r>
    <w:r w:rsidRPr="006D75DB">
      <w:fldChar w:fldCharType="end"/>
    </w:r>
    <w:r w:rsidRPr="006D75DB">
      <w:t>:</w:t>
    </w:r>
    <w:r w:rsidRPr="006D75DB">
      <w:fldChar w:fldCharType="begin" w:fldLock="1"/>
    </w:r>
    <w:r w:rsidRPr="006D75DB">
      <w:instrText xml:space="preserve"> DOCPROPERTY "Motionsnummer" *\charformat </w:instrText>
    </w:r>
    <w:r w:rsidRPr="006D75DB">
      <w:fldChar w:fldCharType="separate"/>
    </w:r>
    <w:r w:rsidRPr="006D75DB">
      <w:t>MJ238</w:t>
    </w:r>
    <w:r w:rsidRPr="006D75DB">
      <w:fldChar w:fldCharType="end"/>
    </w:r>
  </w:p>
  <w:p w:rsidR="006D75DB" w:rsidRPr="006D75DB" w:rsidRDefault="006D75DB">
    <w:pPr>
      <w:pStyle w:val="FSHNormalS5"/>
    </w:pPr>
    <w:r w:rsidRPr="006D75DB">
      <w:fldChar w:fldCharType="begin" w:fldLock="1"/>
    </w:r>
    <w:r w:rsidRPr="006D75DB">
      <w:instrText xml:space="preserve"> DOCPROPERTY "MotionarText" *\charformat </w:instrText>
    </w:r>
    <w:r w:rsidRPr="006D75DB">
      <w:fldChar w:fldCharType="separate"/>
    </w:r>
    <w:r w:rsidRPr="006D75DB">
      <w:t>av Sten Bergheden (M)</w:t>
    </w:r>
    <w:r w:rsidRPr="006D75DB">
      <w:fldChar w:fldCharType="end"/>
    </w:r>
    <w:r w:rsidRPr="006D75DB">
      <w:br/>
    </w:r>
    <w:r w:rsidRPr="006D75DB">
      <w:fldChar w:fldCharType="begin" w:fldLock="1"/>
    </w:r>
    <w:r w:rsidRPr="006D75DB">
      <w:instrText xml:space="preserve"> DOCPROPERTY "SvarFrasKort" *\charformat </w:instrText>
    </w:r>
    <w:r w:rsidRPr="006D75DB">
      <w:fldChar w:fldCharType="end"/>
    </w:r>
  </w:p>
  <w:p w:rsidR="006D75DB" w:rsidRPr="006D75DB" w:rsidRDefault="006D75DB">
    <w:pPr>
      <w:pStyle w:val="FSHTitel"/>
    </w:pPr>
    <w:r w:rsidRPr="006D75DB">
      <w:fldChar w:fldCharType="begin" w:fldLock="1"/>
    </w:r>
    <w:r w:rsidRPr="006D75DB">
      <w:instrText xml:space="preserve"> DOCPROPERTY</w:instrText>
    </w:r>
    <w:r w:rsidRPr="006D75DB">
      <w:rPr>
        <w:sz w:val="18"/>
      </w:rPr>
      <w:instrText xml:space="preserve"> "RubrikSvar" *\charformat </w:instrText>
    </w:r>
    <w:r w:rsidRPr="006D75DB">
      <w:fldChar w:fldCharType="separate"/>
    </w:r>
    <w:r w:rsidRPr="006D75DB">
      <w:t>Jakt på vildsvin</w:t>
    </w:r>
    <w:r w:rsidRPr="006D75DB">
      <w:fldChar w:fldCharType="end"/>
    </w:r>
  </w:p>
  <w:p w:rsidR="006D75DB" w:rsidRPr="006D75DB" w:rsidRDefault="006D75DB">
    <w:pPr>
      <w:pStyle w:val="Normal00"/>
    </w:pPr>
  </w:p>
  <w:p w:rsidR="006D75DB" w:rsidRPr="006D75DB" w:rsidRDefault="006D75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2551844">
    <w:abstractNumId w:val="3"/>
  </w:num>
  <w:num w:numId="2" w16cid:durableId="460002825">
    <w:abstractNumId w:val="2"/>
  </w:num>
  <w:num w:numId="3" w16cid:durableId="32926459">
    <w:abstractNumId w:val="1"/>
  </w:num>
  <w:num w:numId="4" w16cid:durableId="1947040348">
    <w:abstractNumId w:val="0"/>
  </w:num>
  <w:num w:numId="5" w16cid:durableId="1866480027">
    <w:abstractNumId w:val="7"/>
  </w:num>
  <w:num w:numId="6" w16cid:durableId="925386063">
    <w:abstractNumId w:val="6"/>
  </w:num>
  <w:num w:numId="7" w16cid:durableId="661544863">
    <w:abstractNumId w:val="5"/>
  </w:num>
  <w:num w:numId="8" w16cid:durableId="524296544">
    <w:abstractNumId w:val="4"/>
  </w:num>
  <w:num w:numId="9" w16cid:durableId="302542026">
    <w:abstractNumId w:val="8"/>
  </w:num>
  <w:num w:numId="10" w16cid:durableId="1064723385">
    <w:abstractNumId w:val="9"/>
  </w:num>
  <w:num w:numId="11" w16cid:durableId="14425104">
    <w:abstractNumId w:val="10"/>
  </w:num>
  <w:num w:numId="12" w16cid:durableId="1055855803">
    <w:abstractNumId w:val="13"/>
  </w:num>
  <w:num w:numId="13" w16cid:durableId="36011893">
    <w:abstractNumId w:val="15"/>
  </w:num>
  <w:num w:numId="14" w16cid:durableId="1852719346">
    <w:abstractNumId w:val="16"/>
  </w:num>
  <w:num w:numId="15" w16cid:durableId="861363969">
    <w:abstractNumId w:val="11"/>
  </w:num>
  <w:num w:numId="16" w16cid:durableId="1637562218">
    <w:abstractNumId w:val="18"/>
  </w:num>
  <w:num w:numId="17" w16cid:durableId="250162329">
    <w:abstractNumId w:val="17"/>
  </w:num>
  <w:num w:numId="18" w16cid:durableId="371927556">
    <w:abstractNumId w:val="14"/>
  </w:num>
  <w:num w:numId="19" w16cid:durableId="297348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4EC628D8-5102-4AE5-83C2-88B5088D2DEF}"/>
  </w:docVars>
  <w:rsids>
    <w:rsidRoot w:val="00BF3E1B"/>
    <w:rsid w:val="006D75DB"/>
    <w:rsid w:val="00BF3E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D5DFC5F-51FD-4F25-B84B-CE87F2E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223">
      <w:bodyDiv w:val="1"/>
      <w:marLeft w:val="0"/>
      <w:marRight w:val="0"/>
      <w:marTop w:val="0"/>
      <w:marBottom w:val="0"/>
      <w:divBdr>
        <w:top w:val="none" w:sz="0" w:space="0" w:color="auto"/>
        <w:left w:val="none" w:sz="0" w:space="0" w:color="auto"/>
        <w:bottom w:val="none" w:sz="0" w:space="0" w:color="auto"/>
        <w:right w:val="none" w:sz="0" w:space="0" w:color="auto"/>
      </w:divBdr>
      <w:divsChild>
        <w:div w:id="1424063527">
          <w:marLeft w:val="-15"/>
          <w:marRight w:val="-15"/>
          <w:marTop w:val="0"/>
          <w:marBottom w:val="0"/>
          <w:divBdr>
            <w:top w:val="none" w:sz="0" w:space="0" w:color="auto"/>
            <w:left w:val="single" w:sz="6" w:space="0" w:color="DADADA"/>
            <w:bottom w:val="none" w:sz="0" w:space="0" w:color="auto"/>
            <w:right w:val="single" w:sz="6" w:space="0" w:color="DADADA"/>
          </w:divBdr>
          <w:divsChild>
            <w:div w:id="569539535">
              <w:marLeft w:val="0"/>
              <w:marRight w:val="0"/>
              <w:marTop w:val="0"/>
              <w:marBottom w:val="0"/>
              <w:divBdr>
                <w:top w:val="none" w:sz="0" w:space="0" w:color="auto"/>
                <w:left w:val="single" w:sz="48" w:space="0" w:color="FFFFFF"/>
                <w:bottom w:val="none" w:sz="0" w:space="0" w:color="auto"/>
                <w:right w:val="none" w:sz="0" w:space="0" w:color="auto"/>
              </w:divBdr>
              <w:divsChild>
                <w:div w:id="1776943128">
                  <w:marLeft w:val="-15"/>
                  <w:marRight w:val="-15"/>
                  <w:marTop w:val="0"/>
                  <w:marBottom w:val="0"/>
                  <w:divBdr>
                    <w:top w:val="none" w:sz="0" w:space="0" w:color="auto"/>
                    <w:left w:val="single" w:sz="6" w:space="0" w:color="F9C661"/>
                    <w:bottom w:val="none" w:sz="0" w:space="0" w:color="auto"/>
                    <w:right w:val="single" w:sz="6" w:space="0" w:color="DADADA"/>
                  </w:divBdr>
                  <w:divsChild>
                    <w:div w:id="337392139">
                      <w:marLeft w:val="-30"/>
                      <w:marRight w:val="-45"/>
                      <w:marTop w:val="0"/>
                      <w:marBottom w:val="0"/>
                      <w:divBdr>
                        <w:top w:val="none" w:sz="0" w:space="0" w:color="auto"/>
                        <w:left w:val="none" w:sz="0" w:space="0" w:color="auto"/>
                        <w:bottom w:val="none" w:sz="0" w:space="0" w:color="auto"/>
                        <w:right w:val="none" w:sz="0" w:space="0" w:color="auto"/>
                      </w:divBdr>
                      <w:divsChild>
                        <w:div w:id="12951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m1387</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m1387</dc:title>
  <dc:subject>m1387</dc:subject>
  <dc:creator>Riksdagen</dc:creator>
  <cp:keywords>Riksdagen</cp:keywords>
  <dc:description>Versal/gemen i partibeteckning. Gemen i tryck för 0910, versal för 1011 och nyare</dc:description>
  <cp:lastModifiedBy>Lars Brink</cp:lastModifiedBy>
  <cp:revision>2</cp:revision>
  <cp:lastPrinted>2011-01-21T14:02:00Z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20102011000000000109000013870069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20102011000000000109000013870069</vt:lpwstr>
  </property>
  <property fmtid="{D5CDD505-2E9C-101B-9397-08002B2CF9AE}" pid="50" name="nummer">
    <vt:lpwstr>238</vt:lpwstr>
  </property>
  <property fmtid="{D5CDD505-2E9C-101B-9397-08002B2CF9AE}" pid="51" name="utskottsbeteckning">
    <vt:lpwstr>MJ</vt:lpwstr>
  </property>
  <property fmtid="{D5CDD505-2E9C-101B-9397-08002B2CF9AE}" pid="52" name="GlobalUID">
    <vt:lpwstr>{38D1C4CF-DF23-44F0-9921-100A3A32AD10}</vt:lpwstr>
  </property>
  <property fmtid="{D5CDD505-2E9C-101B-9397-08002B2CF9AE}" pid="53" name="Överföringar">
    <vt:i4>0</vt:i4>
  </property>
  <property fmtid="{D5CDD505-2E9C-101B-9397-08002B2CF9AE}" pid="54" name="Checksum">
    <vt:lpwstr>*0019951004166*</vt:lpwstr>
  </property>
  <property fmtid="{D5CDD505-2E9C-101B-9397-08002B2CF9AE}" pid="55" name="skuggnummer">
    <vt:lpwstr>562</vt:lpwstr>
  </property>
  <property fmtid="{D5CDD505-2E9C-101B-9397-08002B2CF9AE}" pid="56" name="urixVersion">
    <vt:lpwstr>4.3.2.0</vt:lpwstr>
  </property>
  <property fmtid="{D5CDD505-2E9C-101B-9397-08002B2CF9AE}" pid="57" name="urixOrigin">
    <vt:lpwstr>110121 15:03:48.901</vt:lpwstr>
  </property>
  <property fmtid="{D5CDD505-2E9C-101B-9397-08002B2CF9AE}" pid="58" name="urixGuid">
    <vt:lpwstr>{D3BDAEC3-4516-4540-9166-A05DD452167C}</vt:lpwstr>
  </property>
</Properties>
</file>