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1240" w:rsidRPr="001C10FB" w:rsidRDefault="00CE1240">
      <w:pPr>
        <w:pStyle w:val="Frslagsrubrik"/>
      </w:pPr>
      <w:r w:rsidRPr="001C10FB">
        <w:t>Förslag till riksdagsbeslut</w:t>
      </w:r>
    </w:p>
    <w:p w:rsidR="00CE1240" w:rsidRPr="001C10FB" w:rsidRDefault="00CE1240">
      <w:pPr>
        <w:pStyle w:val="Hemstlatt"/>
      </w:pPr>
      <w:r w:rsidRPr="001C10FB">
        <w:t>Riksdagen tillkännager för regeringen som sin mening vad som anförs i motionen om behovet av att överväga en förändrad lagstif</w:t>
      </w:r>
      <w:r w:rsidRPr="001C10FB">
        <w:t>t</w:t>
      </w:r>
      <w:r w:rsidRPr="001C10FB">
        <w:t>ning som mer effektivt kan stävja skattefusk och den svarta ekon</w:t>
      </w:r>
      <w:r w:rsidRPr="001C10FB">
        <w:t>o</w:t>
      </w:r>
      <w:r w:rsidRPr="001C10FB">
        <w:t>min.</w:t>
      </w:r>
    </w:p>
    <w:p w:rsidR="00CE1240" w:rsidRPr="001C10FB" w:rsidRDefault="00CE1240">
      <w:pPr>
        <w:pStyle w:val="Rubrik1"/>
      </w:pPr>
      <w:r w:rsidRPr="001C10FB">
        <w:t>Motivering</w:t>
      </w:r>
    </w:p>
    <w:p w:rsidR="00CE1240" w:rsidRPr="001C10FB" w:rsidRDefault="00CE1240">
      <w:r w:rsidRPr="001C10FB">
        <w:t>Svartekonomin bland svenska företag är ett stort samhällsproblem som inn</w:t>
      </w:r>
      <w:r w:rsidRPr="001C10FB">
        <w:t>e</w:t>
      </w:r>
      <w:r w:rsidRPr="001C10FB">
        <w:t>bär att konkurrensen mellan seriösa och oseriösa företag snedvrids kraftigt på det seriösa företagets bekostnad och att staten går miste om mångmiljardb</w:t>
      </w:r>
      <w:r w:rsidRPr="001C10FB">
        <w:t>e</w:t>
      </w:r>
      <w:r w:rsidRPr="001C10FB">
        <w:t>lopp i förlorade skatteintäkter. Den exakta storleken på svartekonomin är okänd men man kan räkna med ett årligt skattebortfall till följd av svartarbete på många miljarder kronor.</w:t>
      </w:r>
    </w:p>
    <w:p w:rsidR="00CE1240" w:rsidRPr="001C10FB" w:rsidRDefault="00CE1240">
      <w:pPr>
        <w:pStyle w:val="Normaltindrag"/>
      </w:pPr>
      <w:r w:rsidRPr="001C10FB">
        <w:t xml:space="preserve">Det förekommer signaler att konkurrenssituationen för många av de från början alltigenom seriösa företagen blir så svår att de själva till slut frestas att överväga att bedriva </w:t>
      </w:r>
      <w:r w:rsidRPr="001C10FB">
        <w:t>en del av sin verksamhet svart för att överleva.</w:t>
      </w:r>
    </w:p>
    <w:p w:rsidR="00CE1240" w:rsidRPr="001C10FB" w:rsidRDefault="00CE1240">
      <w:pPr>
        <w:pStyle w:val="Normaltindrag"/>
      </w:pPr>
      <w:r w:rsidRPr="001C10FB">
        <w:t>Även de anställda drabbas av fusket, inte minst de anställda i den svarta sektorn som hamnar helt utanför socialförsäkringssystemet.</w:t>
      </w:r>
    </w:p>
    <w:p w:rsidR="00CE1240" w:rsidRPr="001C10FB" w:rsidRDefault="00CE1240">
      <w:pPr>
        <w:pStyle w:val="Normaltindrag"/>
      </w:pPr>
      <w:r w:rsidRPr="001C10FB">
        <w:t>Man kan på goda grunder utgå från att nyckeln till en framgångsrik b</w:t>
      </w:r>
      <w:r w:rsidRPr="001C10FB">
        <w:t>e</w:t>
      </w:r>
      <w:r w:rsidRPr="001C10FB">
        <w:t>kämpning av svartekonomin ligger i ett verkligt effektivt kontrollsystem kombin</w:t>
      </w:r>
      <w:r w:rsidRPr="001C10FB">
        <w:t>e</w:t>
      </w:r>
      <w:r w:rsidRPr="001C10FB">
        <w:t>rat med kännbara sanktioner för dem som inte efterlever reglerna.</w:t>
      </w:r>
    </w:p>
    <w:p w:rsidR="00CE1240" w:rsidRPr="001C10FB" w:rsidRDefault="00CE1240">
      <w:pPr>
        <w:pStyle w:val="Normaltindrag"/>
      </w:pPr>
      <w:r w:rsidRPr="001C10FB">
        <w:t>Samhället har allt att vinna på att skapa skatte- och kontrollsystem som omö</w:t>
      </w:r>
      <w:r w:rsidRPr="001C10FB">
        <w:t>j</w:t>
      </w:r>
      <w:r w:rsidRPr="001C10FB">
        <w:t>liggör fusk, eller åtminstone stävjar en övervägande del av fusket: ökade intäkter, ett sundare företagsklimat och en förbättrad skattemoral ligger i frågans förlängning.</w:t>
      </w:r>
    </w:p>
    <w:p w:rsidR="00CE1240" w:rsidRPr="001C10FB" w:rsidRDefault="00CE1240">
      <w:pPr>
        <w:pStyle w:val="Normaltindrag"/>
      </w:pPr>
      <w:r w:rsidRPr="001C10FB">
        <w:t>Mot denna bakgrund finns behov att överväga en förändrad lagstiftning som mer effektivt kan stävja skattefusk och den svarta ekonomin.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10FB">
        <w:trPr>
          <w:cantSplit/>
        </w:trPr>
        <w:tc>
          <w:tcPr>
            <w:tcW w:w="3046" w:type="dxa"/>
          </w:tcPr>
          <w:p w:rsidR="00CE1240" w:rsidRPr="001C10FB" w:rsidRDefault="00CE1240">
            <w:pPr>
              <w:pStyle w:val="UnderskriftDatum"/>
              <w:spacing w:before="240"/>
            </w:pPr>
            <w:r w:rsidRPr="001C10FB">
              <w:lastRenderedPageBreak/>
              <w:t>Stockholm den 23 september 2011</w:t>
            </w:r>
          </w:p>
        </w:tc>
        <w:tc>
          <w:tcPr>
            <w:tcW w:w="3047" w:type="dxa"/>
          </w:tcPr>
          <w:p w:rsidR="00CE1240" w:rsidRPr="001C10FB" w:rsidRDefault="00CE1240">
            <w:pPr>
              <w:pStyle w:val="Underskrifter"/>
              <w:spacing w:before="240"/>
            </w:pPr>
          </w:p>
        </w:tc>
      </w:tr>
      <w:tr w:rsidR="00000000" w:rsidRPr="001C10FB">
        <w:trPr>
          <w:cantSplit/>
        </w:trPr>
        <w:tc>
          <w:tcPr>
            <w:tcW w:w="3046" w:type="dxa"/>
          </w:tcPr>
          <w:p w:rsidR="00CE1240" w:rsidRPr="001C10FB" w:rsidRDefault="00CE1240">
            <w:pPr>
              <w:pStyle w:val="Underskrifter"/>
            </w:pPr>
            <w:r w:rsidRPr="001C10FB">
              <w:t>Billy Gustafsson (S)</w:t>
            </w:r>
          </w:p>
        </w:tc>
        <w:tc>
          <w:tcPr>
            <w:tcW w:w="3046" w:type="dxa"/>
          </w:tcPr>
          <w:p w:rsidR="00CE1240" w:rsidRPr="001C10FB" w:rsidRDefault="00CE1240">
            <w:pPr>
              <w:pStyle w:val="Underskrifter"/>
            </w:pPr>
          </w:p>
        </w:tc>
      </w:tr>
    </w:tbl>
    <w:p w:rsidR="00CE1240" w:rsidRPr="001C10FB" w:rsidRDefault="00CE1240">
      <w:pPr>
        <w:pStyle w:val="Normaltindrag"/>
      </w:pPr>
    </w:p>
    <w:sectPr w:rsidR="00CE1240" w:rsidRPr="001C10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240" w:rsidRPr="001C10FB" w:rsidRDefault="00CE1240">
      <w:r w:rsidRPr="001C10FB">
        <w:separator/>
      </w:r>
    </w:p>
  </w:endnote>
  <w:endnote w:type="continuationSeparator" w:id="0">
    <w:p w:rsidR="00CE1240" w:rsidRPr="001C10FB" w:rsidRDefault="00CE1240">
      <w:r w:rsidRPr="001C10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240" w:rsidRPr="001C10FB" w:rsidRDefault="001C10FB">
    <w:pPr>
      <w:pStyle w:val="Sidfot"/>
    </w:pPr>
    <w:r w:rsidRPr="001C10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96901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240" w:rsidRDefault="00CE12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1240" w:rsidRDefault="00CE12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240" w:rsidRPr="001C10FB" w:rsidRDefault="001C10FB">
    <w:pPr>
      <w:pStyle w:val="Sidfot"/>
    </w:pPr>
    <w:r w:rsidRPr="001C10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6652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240" w:rsidRDefault="00CE12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1240" w:rsidRDefault="00CE12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240" w:rsidRPr="001C10FB" w:rsidRDefault="001C10FB">
    <w:pPr>
      <w:pStyle w:val="Sidfot"/>
    </w:pPr>
    <w:r w:rsidRPr="001C10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8484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240" w:rsidRDefault="00CE12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1240" w:rsidRDefault="00CE12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240" w:rsidRPr="001C10FB" w:rsidRDefault="00CE1240">
      <w:r w:rsidRPr="001C10FB">
        <w:separator/>
      </w:r>
    </w:p>
  </w:footnote>
  <w:footnote w:type="continuationSeparator" w:id="0">
    <w:p w:rsidR="00CE1240" w:rsidRPr="001C10FB" w:rsidRDefault="00CE1240">
      <w:r w:rsidRPr="001C10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240" w:rsidRPr="001C10FB" w:rsidRDefault="001C10FB">
    <w:pPr>
      <w:pStyle w:val="Sidhuvud"/>
    </w:pPr>
    <w:r w:rsidRPr="001C10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6070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240" w:rsidRDefault="00CE12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1240" w:rsidRDefault="00CE12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240" w:rsidRPr="001C10FB" w:rsidRDefault="001C10FB">
    <w:pPr>
      <w:pStyle w:val="Sidhuvud"/>
    </w:pPr>
    <w:r w:rsidRPr="001C10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65232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240" w:rsidRDefault="00CE12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1240" w:rsidRDefault="00CE12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1240" w:rsidRPr="001C10FB" w:rsidRDefault="00CE1240">
    <w:pPr>
      <w:pStyle w:val="FSHNormal"/>
      <w:tabs>
        <w:tab w:val="right" w:pos="5840"/>
      </w:tabs>
    </w:pPr>
    <w:r w:rsidRPr="001C10FB">
      <w:br/>
    </w:r>
    <w:r w:rsidRPr="001C10FB">
      <w:fldChar w:fldCharType="begin" w:fldLock="1"/>
    </w:r>
    <w:r w:rsidRPr="001C10FB">
      <w:instrText xml:space="preserve"> DOCPROPERTY</w:instrText>
    </w:r>
    <w:r w:rsidRPr="001C10FB">
      <w:rPr>
        <w:sz w:val="18"/>
      </w:rPr>
      <w:instrText xml:space="preserve"> "YearUser" *\charformat </w:instrText>
    </w:r>
    <w:r w:rsidRPr="001C10FB">
      <w:fldChar w:fldCharType="separate"/>
    </w:r>
    <w:r w:rsidRPr="001C10FB">
      <w:t>2011/12</w:t>
    </w:r>
    <w:r w:rsidRPr="001C10FB">
      <w:fldChar w:fldCharType="end"/>
    </w:r>
    <w:r w:rsidRPr="001C10FB">
      <w:t xml:space="preserve"> </w:t>
    </w:r>
    <w:r w:rsidRPr="001C10FB">
      <w:tab/>
      <w:t xml:space="preserve">mnr: </w:t>
    </w:r>
    <w:r w:rsidRPr="001C10FB">
      <w:fldChar w:fldCharType="begin" w:fldLock="1"/>
    </w:r>
    <w:r w:rsidRPr="001C10FB">
      <w:instrText xml:space="preserve"> DOCPROPERTY</w:instrText>
    </w:r>
    <w:r w:rsidRPr="001C10FB">
      <w:rPr>
        <w:sz w:val="18"/>
      </w:rPr>
      <w:instrText xml:space="preserve"> "Motionsnummer" *\charformat </w:instrText>
    </w:r>
    <w:r w:rsidRPr="001C10FB">
      <w:fldChar w:fldCharType="separate"/>
    </w:r>
    <w:r w:rsidRPr="001C10FB">
      <w:t>Sk212</w:t>
    </w:r>
    <w:r w:rsidRPr="001C10FB">
      <w:fldChar w:fldCharType="end"/>
    </w:r>
    <w:r w:rsidRPr="001C10FB">
      <w:br/>
    </w:r>
    <w:r w:rsidRPr="001C10FB">
      <w:fldChar w:fldCharType="begin" w:fldLock="1"/>
    </w:r>
    <w:r w:rsidRPr="001C10FB">
      <w:instrText xml:space="preserve"> DOCPROPERTY</w:instrText>
    </w:r>
    <w:r w:rsidRPr="001C10FB">
      <w:rPr>
        <w:sz w:val="18"/>
      </w:rPr>
      <w:instrText xml:space="preserve"> "Samling" *\charformat </w:instrText>
    </w:r>
    <w:r w:rsidRPr="001C10FB">
      <w:fldChar w:fldCharType="end"/>
    </w:r>
    <w:r w:rsidRPr="001C10FB">
      <w:tab/>
      <w:t xml:space="preserve">pnr: </w:t>
    </w:r>
    <w:r w:rsidRPr="001C10FB">
      <w:fldChar w:fldCharType="begin" w:fldLock="1"/>
    </w:r>
    <w:r w:rsidRPr="001C10FB">
      <w:instrText xml:space="preserve"> DOCPROPERTY</w:instrText>
    </w:r>
    <w:r w:rsidRPr="001C10FB">
      <w:rPr>
        <w:sz w:val="18"/>
      </w:rPr>
      <w:instrText xml:space="preserve"> "Partinummer" *\charformat </w:instrText>
    </w:r>
    <w:r w:rsidRPr="001C10FB">
      <w:fldChar w:fldCharType="separate"/>
    </w:r>
    <w:r w:rsidRPr="001C10FB">
      <w:t>S33019</w:t>
    </w:r>
    <w:r w:rsidRPr="001C10FB">
      <w:fldChar w:fldCharType="end"/>
    </w:r>
  </w:p>
  <w:p w:rsidR="00CE1240" w:rsidRPr="001C10FB" w:rsidRDefault="00CE1240">
    <w:pPr>
      <w:pStyle w:val="FSHRub1"/>
    </w:pPr>
    <w:r w:rsidRPr="001C10FB">
      <w:t>Motion till riksdagen</w:t>
    </w:r>
    <w:r w:rsidRPr="001C10FB">
      <w:br/>
    </w:r>
    <w:r w:rsidRPr="001C10FB">
      <w:fldChar w:fldCharType="begin" w:fldLock="1"/>
    </w:r>
    <w:r w:rsidRPr="001C10FB">
      <w:instrText xml:space="preserve"> DOCPROPERTY "YearUser" *\charformat </w:instrText>
    </w:r>
    <w:r w:rsidRPr="001C10FB">
      <w:fldChar w:fldCharType="separate"/>
    </w:r>
    <w:r w:rsidRPr="001C10FB">
      <w:t>2011/12</w:t>
    </w:r>
    <w:r w:rsidRPr="001C10FB">
      <w:fldChar w:fldCharType="end"/>
    </w:r>
    <w:r w:rsidRPr="001C10FB">
      <w:t>:</w:t>
    </w:r>
    <w:r w:rsidRPr="001C10FB">
      <w:fldChar w:fldCharType="begin" w:fldLock="1"/>
    </w:r>
    <w:r w:rsidRPr="001C10FB">
      <w:instrText xml:space="preserve"> DOCPROPERTY "Motionsnummer" *\charformat </w:instrText>
    </w:r>
    <w:r w:rsidRPr="001C10FB">
      <w:fldChar w:fldCharType="separate"/>
    </w:r>
    <w:r w:rsidRPr="001C10FB">
      <w:t>Sk212</w:t>
    </w:r>
    <w:r w:rsidRPr="001C10FB">
      <w:fldChar w:fldCharType="end"/>
    </w:r>
  </w:p>
  <w:p w:rsidR="00CE1240" w:rsidRPr="001C10FB" w:rsidRDefault="00CE1240">
    <w:pPr>
      <w:pStyle w:val="FSHNormalS5"/>
    </w:pPr>
    <w:r w:rsidRPr="001C10FB">
      <w:fldChar w:fldCharType="begin" w:fldLock="1"/>
    </w:r>
    <w:r w:rsidRPr="001C10FB">
      <w:instrText xml:space="preserve"> DOCPROPERTY "MotionarText" *\charformat </w:instrText>
    </w:r>
    <w:r w:rsidRPr="001C10FB">
      <w:fldChar w:fldCharType="separate"/>
    </w:r>
    <w:r w:rsidRPr="001C10FB">
      <w:t>av Billy Gustafsson (S)</w:t>
    </w:r>
    <w:r w:rsidRPr="001C10FB">
      <w:fldChar w:fldCharType="end"/>
    </w:r>
    <w:r w:rsidRPr="001C10FB">
      <w:br/>
    </w:r>
    <w:r w:rsidRPr="001C10FB">
      <w:fldChar w:fldCharType="begin" w:fldLock="1"/>
    </w:r>
    <w:r w:rsidRPr="001C10FB">
      <w:instrText xml:space="preserve"> DOCPROPERTY "SvarFrasKort" *\charformat </w:instrText>
    </w:r>
    <w:r w:rsidRPr="001C10FB">
      <w:fldChar w:fldCharType="end"/>
    </w:r>
  </w:p>
  <w:p w:rsidR="00CE1240" w:rsidRPr="001C10FB" w:rsidRDefault="00CE1240">
    <w:pPr>
      <w:pStyle w:val="FSHTitel"/>
    </w:pPr>
    <w:r w:rsidRPr="001C10FB">
      <w:fldChar w:fldCharType="begin" w:fldLock="1"/>
    </w:r>
    <w:r w:rsidRPr="001C10FB">
      <w:instrText xml:space="preserve"> DOCPROPERTY</w:instrText>
    </w:r>
    <w:r w:rsidRPr="001C10FB">
      <w:rPr>
        <w:sz w:val="18"/>
      </w:rPr>
      <w:instrText xml:space="preserve"> "RubrikSvar" *\charformat </w:instrText>
    </w:r>
    <w:r w:rsidRPr="001C10FB">
      <w:fldChar w:fldCharType="separate"/>
    </w:r>
    <w:r w:rsidRPr="001C10FB">
      <w:t>Åtgärder mot svart ekonomi</w:t>
    </w:r>
    <w:r w:rsidRPr="001C10FB">
      <w:fldChar w:fldCharType="end"/>
    </w:r>
  </w:p>
  <w:p w:rsidR="00CE1240" w:rsidRPr="001C10FB" w:rsidRDefault="00CE1240">
    <w:pPr>
      <w:pStyle w:val="Normal00"/>
    </w:pPr>
  </w:p>
  <w:p w:rsidR="00CE1240" w:rsidRPr="001C10FB" w:rsidRDefault="00CE12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53243273">
    <w:abstractNumId w:val="3"/>
  </w:num>
  <w:num w:numId="2" w16cid:durableId="1437407901">
    <w:abstractNumId w:val="2"/>
  </w:num>
  <w:num w:numId="3" w16cid:durableId="825627943">
    <w:abstractNumId w:val="1"/>
  </w:num>
  <w:num w:numId="4" w16cid:durableId="500200529">
    <w:abstractNumId w:val="0"/>
  </w:num>
  <w:num w:numId="5" w16cid:durableId="336152795">
    <w:abstractNumId w:val="7"/>
  </w:num>
  <w:num w:numId="6" w16cid:durableId="1177116086">
    <w:abstractNumId w:val="6"/>
  </w:num>
  <w:num w:numId="7" w16cid:durableId="1246844909">
    <w:abstractNumId w:val="5"/>
  </w:num>
  <w:num w:numId="8" w16cid:durableId="1974090123">
    <w:abstractNumId w:val="4"/>
  </w:num>
  <w:num w:numId="9" w16cid:durableId="1170098705">
    <w:abstractNumId w:val="8"/>
  </w:num>
  <w:num w:numId="10" w16cid:durableId="920794170">
    <w:abstractNumId w:val="9"/>
  </w:num>
  <w:num w:numId="11" w16cid:durableId="1689939159">
    <w:abstractNumId w:val="10"/>
  </w:num>
  <w:num w:numId="12" w16cid:durableId="1235169167">
    <w:abstractNumId w:val="13"/>
  </w:num>
  <w:num w:numId="13" w16cid:durableId="1083145608">
    <w:abstractNumId w:val="15"/>
  </w:num>
  <w:num w:numId="14" w16cid:durableId="702900277">
    <w:abstractNumId w:val="16"/>
  </w:num>
  <w:num w:numId="15" w16cid:durableId="2068607000">
    <w:abstractNumId w:val="11"/>
  </w:num>
  <w:num w:numId="16" w16cid:durableId="403919513">
    <w:abstractNumId w:val="18"/>
  </w:num>
  <w:num w:numId="17" w16cid:durableId="2060202090">
    <w:abstractNumId w:val="17"/>
  </w:num>
  <w:num w:numId="18" w16cid:durableId="390740340">
    <w:abstractNumId w:val="14"/>
  </w:num>
  <w:num w:numId="19" w16cid:durableId="1358114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29"/>
    <w:docVar w:name="PersonGUIDs" w:val="{30553800-CAF2-4E27-B003-6DFB110AE547}"/>
  </w:docVars>
  <w:rsids>
    <w:rsidRoot w:val="000625F3"/>
    <w:rsid w:val="000625F3"/>
    <w:rsid w:val="001C10FB"/>
    <w:rsid w:val="00C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ADA1BE-3B1D-4CB2-A7D6-C1B4E694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1418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S33019</vt:lpstr>
    </vt:vector>
  </TitlesOfParts>
  <Company>Riksdagen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S33019</dc:title>
  <dc:subject>S33019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2011-11-05T12:21:00Z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mot2000_533_2011-08-29</vt:lpwstr>
  </property>
  <property fmtid="{D5CDD505-2E9C-101B-9397-08002B2CF9AE}" pid="3" name="version">
    <vt:lpwstr>mot2000_533_2011-08-29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Åtgärder mot svart ekonomi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svart ekonomi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20112012000000000083000330190069</vt:lpwstr>
  </property>
  <property fmtid="{D5CDD505-2E9C-101B-9397-08002B2CF9AE}" pid="47" name="datum">
    <vt:lpwstr>110923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20112012000000000083000330190069</vt:lpwstr>
  </property>
  <property fmtid="{D5CDD505-2E9C-101B-9397-08002B2CF9AE}" pid="50" name="nummer">
    <vt:lpwstr>212</vt:lpwstr>
  </property>
  <property fmtid="{D5CDD505-2E9C-101B-9397-08002B2CF9AE}" pid="51" name="utskottsbeteckning">
    <vt:lpwstr>Sk</vt:lpwstr>
  </property>
  <property fmtid="{D5CDD505-2E9C-101B-9397-08002B2CF9AE}" pid="52" name="GlobalUID">
    <vt:lpwstr>{548164A7-044B-431C-8095-5F00284EF5DA}</vt:lpwstr>
  </property>
  <property fmtid="{D5CDD505-2E9C-101B-9397-08002B2CF9AE}" pid="53" name="Överföringar">
    <vt:i4>0</vt:i4>
  </property>
  <property fmtid="{D5CDD505-2E9C-101B-9397-08002B2CF9AE}" pid="54" name="Checksum">
    <vt:lpwstr>*1007615384234*</vt:lpwstr>
  </property>
  <property fmtid="{D5CDD505-2E9C-101B-9397-08002B2CF9AE}" pid="55" name="skuggnummer">
    <vt:lpwstr>148</vt:lpwstr>
  </property>
  <property fmtid="{D5CDD505-2E9C-101B-9397-08002B2CF9AE}" pid="56" name="urixVersion">
    <vt:lpwstr>4.5.0.25</vt:lpwstr>
  </property>
  <property fmtid="{D5CDD505-2E9C-101B-9397-08002B2CF9AE}" pid="57" name="urixOrigin">
    <vt:lpwstr>111105 13:21:37.523</vt:lpwstr>
  </property>
  <property fmtid="{D5CDD505-2E9C-101B-9397-08002B2CF9AE}" pid="58" name="urixGuid">
    <vt:lpwstr>{A3F16A71-45A1-438B-A681-5907DD6C9D01}</vt:lpwstr>
  </property>
</Properties>
</file>