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CF0" w:rsidRPr="00676CF0" w:rsidRDefault="00676CF0">
      <w:pPr>
        <w:pStyle w:val="Frslagsrubrik"/>
      </w:pPr>
      <w:r w:rsidRPr="00676CF0">
        <w:t>Förslag till riksdagsbeslut</w:t>
      </w:r>
    </w:p>
    <w:p w:rsidR="00676CF0" w:rsidRPr="00676CF0" w:rsidRDefault="00676CF0">
      <w:pPr>
        <w:pStyle w:val="Hemstlatt"/>
      </w:pPr>
      <w:r w:rsidRPr="00676CF0">
        <w:t>Riksdagen tillkännager för regeringen som sin mening vad som anförs i motionen om nationella riktlinjer för fertilitet</w:t>
      </w:r>
      <w:r w:rsidRPr="00676CF0">
        <w:t>s</w:t>
      </w:r>
      <w:r w:rsidRPr="00676CF0">
        <w:t>stöd.</w:t>
      </w:r>
    </w:p>
    <w:p w:rsidR="00676CF0" w:rsidRPr="00676CF0" w:rsidRDefault="00676CF0">
      <w:pPr>
        <w:pStyle w:val="Rubrik1"/>
      </w:pPr>
      <w:r w:rsidRPr="00676CF0">
        <w:t>Motivering</w:t>
      </w:r>
    </w:p>
    <w:p w:rsidR="00676CF0" w:rsidRPr="00676CF0" w:rsidRDefault="00676CF0">
      <w:r w:rsidRPr="00676CF0">
        <w:t>I många år har det diskuterats att det är nödvändigt att öka nativiteten i landet. Det li</w:t>
      </w:r>
      <w:r w:rsidRPr="00676CF0">
        <w:t>g</w:t>
      </w:r>
      <w:r w:rsidRPr="00676CF0">
        <w:t>ger i Sveriges nationalekonomiska intresse att befolkningen växer och att det finns underlag för att ersätta alla som kommande dece</w:t>
      </w:r>
      <w:r w:rsidRPr="00676CF0">
        <w:t>n</w:t>
      </w:r>
      <w:r w:rsidRPr="00676CF0">
        <w:t>nium går i pension.</w:t>
      </w:r>
    </w:p>
    <w:p w:rsidR="00676CF0" w:rsidRPr="00676CF0" w:rsidRDefault="00676CF0">
      <w:pPr>
        <w:pStyle w:val="Normaltindrag"/>
      </w:pPr>
      <w:r w:rsidRPr="00676CF0">
        <w:t>Vår ändrade livsstil, krav på att klara utbildning, karriär och ett aktivt liv gör att många väljer att skaffa barn senare i livet. Allt fler har, bland annat därför, problem att få barn.</w:t>
      </w:r>
    </w:p>
    <w:p w:rsidR="00676CF0" w:rsidRPr="00676CF0" w:rsidRDefault="00676CF0">
      <w:pPr>
        <w:pStyle w:val="Normaltindrag"/>
      </w:pPr>
      <w:r w:rsidRPr="00676CF0">
        <w:t>Det märks att fler önskar adoptera barn. Samtidigt har det blivit svårare att adoptera barn då tillgången har minskat och efterfrågan ökat.</w:t>
      </w:r>
    </w:p>
    <w:p w:rsidR="00676CF0" w:rsidRPr="00676CF0" w:rsidRDefault="00676CF0">
      <w:pPr>
        <w:pStyle w:val="Normaltindrag"/>
      </w:pPr>
      <w:r w:rsidRPr="00676CF0">
        <w:t>Ett alternativ för par med problem är att genomgå en fert</w:t>
      </w:r>
      <w:r w:rsidRPr="00676CF0">
        <w:t>i</w:t>
      </w:r>
      <w:r w:rsidRPr="00676CF0">
        <w:t>litetsbehandling. Det är dock en möjlighet som dessvärre v</w:t>
      </w:r>
      <w:r w:rsidRPr="00676CF0">
        <w:t>a</w:t>
      </w:r>
      <w:r w:rsidRPr="00676CF0">
        <w:t>rierar i de olika landstingen. I vissa landsting kan man få ett eller två försök utan kos</w:t>
      </w:r>
      <w:r w:rsidRPr="00676CF0">
        <w:t>t</w:t>
      </w:r>
      <w:r w:rsidRPr="00676CF0">
        <w:t>nad. I de flesta landsting får man inget stöd om man redan har ett barn. Det finns således olika regler och begränsningar som skiljer, beroe</w:t>
      </w:r>
      <w:r w:rsidRPr="00676CF0">
        <w:t>n</w:t>
      </w:r>
      <w:r w:rsidRPr="00676CF0">
        <w:t>de på var i landet man bor.</w:t>
      </w:r>
    </w:p>
    <w:p w:rsidR="00676CF0" w:rsidRPr="00676CF0" w:rsidRDefault="00676CF0">
      <w:pPr>
        <w:pStyle w:val="Normaltindrag"/>
      </w:pPr>
      <w:r w:rsidRPr="00676CF0">
        <w:t>Alternativet för många blir att söka sig till privata kliniker och betala 30 000–40 000 kr</w:t>
      </w:r>
      <w:r w:rsidRPr="00676CF0">
        <w:t>o</w:t>
      </w:r>
      <w:r w:rsidRPr="00676CF0">
        <w:t>nor för ett eller två försök. Det medför att för vissa blir det en fråga om man har råd att fö</w:t>
      </w:r>
      <w:r w:rsidRPr="00676CF0">
        <w:t>r</w:t>
      </w:r>
      <w:r w:rsidRPr="00676CF0">
        <w:t>söka skaffa barn eller inte. Det är inte rimligt. Samtidigt u</w:t>
      </w:r>
      <w:r w:rsidRPr="00676CF0">
        <w:t>t</w:t>
      </w:r>
      <w:r w:rsidRPr="00676CF0">
        <w:t>vecklas forskningen, och det finns flera mycket duktiga och framgångsrika kliniker i Sv</w:t>
      </w:r>
      <w:r w:rsidRPr="00676CF0">
        <w:t>e</w:t>
      </w:r>
      <w:r w:rsidRPr="00676CF0">
        <w:t>rige.</w:t>
      </w:r>
    </w:p>
    <w:p w:rsidR="00676CF0" w:rsidRPr="00676CF0" w:rsidRDefault="00676CF0">
      <w:pPr>
        <w:pStyle w:val="Normaltindrag"/>
      </w:pPr>
      <w:r w:rsidRPr="00676CF0">
        <w:t>Från rättvisesynpunkt borde det finnas nationella riktlinjer för hur offentl</w:t>
      </w:r>
      <w:r w:rsidRPr="00676CF0">
        <w:t>i</w:t>
      </w:r>
      <w:r w:rsidRPr="00676CF0">
        <w:t>ga medel används till fertilitetsstöd. Det borde också finnas en större gener</w:t>
      </w:r>
      <w:r w:rsidRPr="00676CF0">
        <w:t>o</w:t>
      </w:r>
      <w:r w:rsidRPr="00676CF0">
        <w:t>sitet från samhällets sida så fler kan få hjälp att få barn. Det ligger i Sveri</w:t>
      </w:r>
      <w:r w:rsidRPr="00676CF0">
        <w:lastRenderedPageBreak/>
        <w:t>ges intresse att fler barn föds och därför bör stödet ses över och vara mer gen</w:t>
      </w:r>
      <w:r w:rsidRPr="00676CF0">
        <w:t>e</w:t>
      </w:r>
      <w:r w:rsidRPr="00676CF0">
        <w:t>röst.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6CF0">
        <w:trPr>
          <w:cantSplit/>
        </w:trPr>
        <w:tc>
          <w:tcPr>
            <w:tcW w:w="3046" w:type="dxa"/>
          </w:tcPr>
          <w:p w:rsidR="00676CF0" w:rsidRPr="00676CF0" w:rsidRDefault="00676CF0">
            <w:pPr>
              <w:pStyle w:val="UnderskriftDatum"/>
              <w:spacing w:before="240"/>
            </w:pPr>
            <w:r w:rsidRPr="00676CF0">
              <w:t>Stockholm den 24 september 2009</w:t>
            </w:r>
          </w:p>
        </w:tc>
        <w:tc>
          <w:tcPr>
            <w:tcW w:w="3047" w:type="dxa"/>
          </w:tcPr>
          <w:p w:rsidR="00676CF0" w:rsidRPr="00676CF0" w:rsidRDefault="00676CF0">
            <w:pPr>
              <w:pStyle w:val="Underskrifter"/>
              <w:spacing w:before="240"/>
            </w:pPr>
          </w:p>
        </w:tc>
      </w:tr>
      <w:tr w:rsidR="00000000" w:rsidRPr="00676CF0">
        <w:trPr>
          <w:cantSplit/>
        </w:trPr>
        <w:tc>
          <w:tcPr>
            <w:tcW w:w="3046" w:type="dxa"/>
          </w:tcPr>
          <w:p w:rsidR="00676CF0" w:rsidRPr="00676CF0" w:rsidRDefault="00676CF0">
            <w:pPr>
              <w:pStyle w:val="Underskrifter"/>
            </w:pPr>
            <w:r w:rsidRPr="00676CF0">
              <w:t>Aleksander Gabelic (s)</w:t>
            </w:r>
          </w:p>
        </w:tc>
        <w:tc>
          <w:tcPr>
            <w:tcW w:w="3046" w:type="dxa"/>
          </w:tcPr>
          <w:p w:rsidR="00676CF0" w:rsidRPr="00676CF0" w:rsidRDefault="00676CF0">
            <w:pPr>
              <w:pStyle w:val="Underskrifter"/>
            </w:pPr>
          </w:p>
        </w:tc>
      </w:tr>
    </w:tbl>
    <w:p w:rsidR="00676CF0" w:rsidRPr="00676CF0" w:rsidRDefault="00676CF0">
      <w:pPr>
        <w:pStyle w:val="Normaltindrag"/>
      </w:pPr>
    </w:p>
    <w:sectPr w:rsidR="00000000" w:rsidRPr="00676C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6CF0" w:rsidRPr="00676CF0" w:rsidRDefault="00676CF0">
      <w:r w:rsidRPr="00676CF0">
        <w:separator/>
      </w:r>
    </w:p>
  </w:endnote>
  <w:endnote w:type="continuationSeparator" w:id="0">
    <w:p w:rsidR="00676CF0" w:rsidRPr="00676CF0" w:rsidRDefault="00676CF0">
      <w:r w:rsidRPr="00676C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F0" w:rsidRPr="00676CF0" w:rsidRDefault="00676CF0">
    <w:pPr>
      <w:pStyle w:val="Sidfot"/>
    </w:pPr>
    <w:r w:rsidRPr="00676C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175637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F0" w:rsidRDefault="00676CF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6CF0" w:rsidRDefault="00676CF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F0" w:rsidRPr="00676CF0" w:rsidRDefault="00676CF0">
    <w:pPr>
      <w:pStyle w:val="Sidfot"/>
    </w:pPr>
    <w:r w:rsidRPr="00676C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893043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F0" w:rsidRDefault="00676C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6CF0" w:rsidRDefault="00676C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F0" w:rsidRPr="00676CF0" w:rsidRDefault="00676CF0">
    <w:pPr>
      <w:pStyle w:val="Sidfot"/>
    </w:pPr>
    <w:r w:rsidRPr="00676C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829274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F0" w:rsidRDefault="00676CF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6CF0" w:rsidRDefault="00676CF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6CF0" w:rsidRPr="00676CF0" w:rsidRDefault="00676CF0">
      <w:r w:rsidRPr="00676CF0">
        <w:separator/>
      </w:r>
    </w:p>
  </w:footnote>
  <w:footnote w:type="continuationSeparator" w:id="0">
    <w:p w:rsidR="00676CF0" w:rsidRPr="00676CF0" w:rsidRDefault="00676CF0">
      <w:r w:rsidRPr="00676C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F0" w:rsidRPr="00676CF0" w:rsidRDefault="00676CF0">
    <w:pPr>
      <w:pStyle w:val="Sidhuvud"/>
    </w:pPr>
    <w:r w:rsidRPr="00676C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051992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F0" w:rsidRDefault="00676CF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6CF0" w:rsidRDefault="00676CF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F0" w:rsidRPr="00676CF0" w:rsidRDefault="00676CF0">
    <w:pPr>
      <w:pStyle w:val="Sidhuvud"/>
    </w:pPr>
    <w:r w:rsidRPr="00676C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646500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CF0" w:rsidRDefault="00676CF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6CF0" w:rsidRDefault="00676CF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6CF0" w:rsidRPr="00676CF0" w:rsidRDefault="00676CF0">
    <w:pPr>
      <w:pStyle w:val="FSHNormal"/>
      <w:tabs>
        <w:tab w:val="right" w:pos="5840"/>
      </w:tabs>
    </w:pPr>
    <w:r w:rsidRPr="00676CF0">
      <w:br/>
    </w:r>
    <w:r w:rsidRPr="00676CF0">
      <w:fldChar w:fldCharType="begin" w:fldLock="1"/>
    </w:r>
    <w:r w:rsidRPr="00676CF0">
      <w:instrText xml:space="preserve"> DOCPROPERTY</w:instrText>
    </w:r>
    <w:r w:rsidRPr="00676CF0">
      <w:rPr>
        <w:sz w:val="18"/>
      </w:rPr>
      <w:instrText xml:space="preserve"> "YearUser" *\charformat </w:instrText>
    </w:r>
    <w:r w:rsidRPr="00676CF0">
      <w:fldChar w:fldCharType="separate"/>
    </w:r>
    <w:r w:rsidRPr="00676CF0">
      <w:t>2009/10</w:t>
    </w:r>
    <w:r w:rsidRPr="00676CF0">
      <w:fldChar w:fldCharType="end"/>
    </w:r>
    <w:r w:rsidRPr="00676CF0">
      <w:t xml:space="preserve"> </w:t>
    </w:r>
    <w:r w:rsidRPr="00676CF0">
      <w:tab/>
      <w:t xml:space="preserve">mnr: </w:t>
    </w:r>
    <w:r w:rsidRPr="00676CF0">
      <w:fldChar w:fldCharType="begin" w:fldLock="1"/>
    </w:r>
    <w:r w:rsidRPr="00676CF0">
      <w:instrText xml:space="preserve"> DOCPROPERTY</w:instrText>
    </w:r>
    <w:r w:rsidRPr="00676CF0">
      <w:rPr>
        <w:sz w:val="18"/>
      </w:rPr>
      <w:instrText xml:space="preserve"> "Motionsnummer" *\charformat </w:instrText>
    </w:r>
    <w:r w:rsidRPr="00676CF0">
      <w:fldChar w:fldCharType="separate"/>
    </w:r>
    <w:r w:rsidRPr="00676CF0">
      <w:t>So389</w:t>
    </w:r>
    <w:r w:rsidRPr="00676CF0">
      <w:fldChar w:fldCharType="end"/>
    </w:r>
    <w:r w:rsidRPr="00676CF0">
      <w:br/>
    </w:r>
    <w:r w:rsidRPr="00676CF0">
      <w:fldChar w:fldCharType="begin" w:fldLock="1"/>
    </w:r>
    <w:r w:rsidRPr="00676CF0">
      <w:instrText xml:space="preserve"> DOCPROPERTY</w:instrText>
    </w:r>
    <w:r w:rsidRPr="00676CF0">
      <w:rPr>
        <w:sz w:val="18"/>
      </w:rPr>
      <w:instrText xml:space="preserve"> "Samling" *\charformat </w:instrText>
    </w:r>
    <w:r w:rsidRPr="00676CF0">
      <w:fldChar w:fldCharType="end"/>
    </w:r>
    <w:r w:rsidRPr="00676CF0">
      <w:tab/>
      <w:t xml:space="preserve">pnr: </w:t>
    </w:r>
    <w:r w:rsidRPr="00676CF0">
      <w:fldChar w:fldCharType="begin" w:fldLock="1"/>
    </w:r>
    <w:r w:rsidRPr="00676CF0">
      <w:instrText xml:space="preserve"> DOCPROPERTY</w:instrText>
    </w:r>
    <w:r w:rsidRPr="00676CF0">
      <w:rPr>
        <w:sz w:val="18"/>
      </w:rPr>
      <w:instrText xml:space="preserve"> "Partinummer" *\charformat </w:instrText>
    </w:r>
    <w:r w:rsidRPr="00676CF0">
      <w:fldChar w:fldCharType="separate"/>
    </w:r>
    <w:r w:rsidRPr="00676CF0">
      <w:t>s65045</w:t>
    </w:r>
    <w:r w:rsidRPr="00676CF0">
      <w:fldChar w:fldCharType="end"/>
    </w:r>
  </w:p>
  <w:p w:rsidR="00676CF0" w:rsidRPr="00676CF0" w:rsidRDefault="00676CF0">
    <w:pPr>
      <w:pStyle w:val="FSHRub1"/>
    </w:pPr>
    <w:r w:rsidRPr="00676CF0">
      <w:t>Motion till riksdagen</w:t>
    </w:r>
    <w:r w:rsidRPr="00676CF0">
      <w:br/>
    </w:r>
    <w:r w:rsidRPr="00676CF0">
      <w:fldChar w:fldCharType="begin" w:fldLock="1"/>
    </w:r>
    <w:r w:rsidRPr="00676CF0">
      <w:instrText xml:space="preserve"> DOCPROPERTY "YearUser" *\charformat </w:instrText>
    </w:r>
    <w:r w:rsidRPr="00676CF0">
      <w:fldChar w:fldCharType="separate"/>
    </w:r>
    <w:r w:rsidRPr="00676CF0">
      <w:t>2009/10</w:t>
    </w:r>
    <w:r w:rsidRPr="00676CF0">
      <w:fldChar w:fldCharType="end"/>
    </w:r>
    <w:r w:rsidRPr="00676CF0">
      <w:t>:</w:t>
    </w:r>
    <w:r w:rsidRPr="00676CF0">
      <w:fldChar w:fldCharType="begin" w:fldLock="1"/>
    </w:r>
    <w:r w:rsidRPr="00676CF0">
      <w:instrText xml:space="preserve"> DOCPROPERTY "Motionsnummer" *\charformat </w:instrText>
    </w:r>
    <w:r w:rsidRPr="00676CF0">
      <w:fldChar w:fldCharType="separate"/>
    </w:r>
    <w:r w:rsidRPr="00676CF0">
      <w:t>So389</w:t>
    </w:r>
    <w:r w:rsidRPr="00676CF0">
      <w:fldChar w:fldCharType="end"/>
    </w:r>
  </w:p>
  <w:p w:rsidR="00676CF0" w:rsidRPr="00676CF0" w:rsidRDefault="00676CF0">
    <w:pPr>
      <w:pStyle w:val="FSHNormalS5"/>
    </w:pPr>
    <w:r w:rsidRPr="00676CF0">
      <w:fldChar w:fldCharType="begin" w:fldLock="1"/>
    </w:r>
    <w:r w:rsidRPr="00676CF0">
      <w:instrText xml:space="preserve"> DOCPROPERTY "MotionarText" *\charformat </w:instrText>
    </w:r>
    <w:r w:rsidRPr="00676CF0">
      <w:fldChar w:fldCharType="separate"/>
    </w:r>
    <w:r w:rsidRPr="00676CF0">
      <w:t>av Aleksander Gabelic (s)</w:t>
    </w:r>
    <w:r w:rsidRPr="00676CF0">
      <w:fldChar w:fldCharType="end"/>
    </w:r>
    <w:r w:rsidRPr="00676CF0">
      <w:br/>
    </w:r>
    <w:r w:rsidRPr="00676CF0">
      <w:fldChar w:fldCharType="begin" w:fldLock="1"/>
    </w:r>
    <w:r w:rsidRPr="00676CF0">
      <w:instrText xml:space="preserve"> DOCPROPERTY "SvarFrasKort" *\charformat </w:instrText>
    </w:r>
    <w:r w:rsidRPr="00676CF0">
      <w:fldChar w:fldCharType="end"/>
    </w:r>
  </w:p>
  <w:p w:rsidR="00676CF0" w:rsidRPr="00676CF0" w:rsidRDefault="00676CF0">
    <w:pPr>
      <w:pStyle w:val="FSHTitel"/>
    </w:pPr>
    <w:r w:rsidRPr="00676CF0">
      <w:fldChar w:fldCharType="begin" w:fldLock="1"/>
    </w:r>
    <w:r w:rsidRPr="00676CF0">
      <w:instrText xml:space="preserve"> DOCPROPERTY</w:instrText>
    </w:r>
    <w:r w:rsidRPr="00676CF0">
      <w:rPr>
        <w:sz w:val="18"/>
      </w:rPr>
      <w:instrText xml:space="preserve"> "RubrikSvar" *\charformat </w:instrText>
    </w:r>
    <w:r w:rsidRPr="00676CF0">
      <w:fldChar w:fldCharType="separate"/>
    </w:r>
    <w:r w:rsidRPr="00676CF0">
      <w:t>Barnlöshet och fertilitetsstöd</w:t>
    </w:r>
    <w:r w:rsidRPr="00676CF0">
      <w:fldChar w:fldCharType="end"/>
    </w:r>
  </w:p>
  <w:p w:rsidR="00676CF0" w:rsidRPr="00676CF0" w:rsidRDefault="00676CF0">
    <w:pPr>
      <w:pStyle w:val="Normal00"/>
    </w:pPr>
  </w:p>
  <w:p w:rsidR="00676CF0" w:rsidRPr="00676CF0" w:rsidRDefault="00676CF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99131114">
    <w:abstractNumId w:val="8"/>
  </w:num>
  <w:num w:numId="2" w16cid:durableId="1836530602">
    <w:abstractNumId w:val="9"/>
  </w:num>
  <w:num w:numId="3" w16cid:durableId="663776568">
    <w:abstractNumId w:val="8"/>
  </w:num>
  <w:num w:numId="4" w16cid:durableId="1200361564">
    <w:abstractNumId w:val="9"/>
  </w:num>
  <w:num w:numId="5" w16cid:durableId="1034042422">
    <w:abstractNumId w:val="13"/>
  </w:num>
  <w:num w:numId="6" w16cid:durableId="820923650">
    <w:abstractNumId w:val="10"/>
  </w:num>
  <w:num w:numId="7" w16cid:durableId="312104479">
    <w:abstractNumId w:val="11"/>
  </w:num>
  <w:num w:numId="8" w16cid:durableId="684209620">
    <w:abstractNumId w:val="12"/>
  </w:num>
  <w:num w:numId="9" w16cid:durableId="1225021830">
    <w:abstractNumId w:val="8"/>
  </w:num>
  <w:num w:numId="10" w16cid:durableId="589776739">
    <w:abstractNumId w:val="3"/>
  </w:num>
  <w:num w:numId="11" w16cid:durableId="1891070075">
    <w:abstractNumId w:val="2"/>
  </w:num>
  <w:num w:numId="12" w16cid:durableId="1948542290">
    <w:abstractNumId w:val="1"/>
  </w:num>
  <w:num w:numId="13" w16cid:durableId="1073115583">
    <w:abstractNumId w:val="0"/>
  </w:num>
  <w:num w:numId="14" w16cid:durableId="145518698">
    <w:abstractNumId w:val="9"/>
  </w:num>
  <w:num w:numId="15" w16cid:durableId="1402824835">
    <w:abstractNumId w:val="7"/>
  </w:num>
  <w:num w:numId="16" w16cid:durableId="674769188">
    <w:abstractNumId w:val="6"/>
  </w:num>
  <w:num w:numId="17" w16cid:durableId="98914560">
    <w:abstractNumId w:val="5"/>
  </w:num>
  <w:num w:numId="18" w16cid:durableId="746537287">
    <w:abstractNumId w:val="4"/>
  </w:num>
  <w:num w:numId="19" w16cid:durableId="144901826">
    <w:abstractNumId w:val="11"/>
  </w:num>
  <w:num w:numId="20" w16cid:durableId="23673109">
    <w:abstractNumId w:val="10"/>
  </w:num>
  <w:num w:numId="21" w16cid:durableId="351608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5"/>
    <w:docVar w:name="PersonGUIDs" w:val="{B9BC986C-06D5-4428-B703-83622FDB0471}"/>
  </w:docVars>
  <w:rsids>
    <w:rsidRoot w:val="008974C6"/>
    <w:rsid w:val="00676CF0"/>
    <w:rsid w:val="0089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BD8B4C2-D99A-4DFA-85BD-E40CEE4B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1534</Characters>
  <Application>Microsoft Office Word</Application>
  <DocSecurity>4</DocSecurity>
  <Lines>32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s65045</vt:lpstr>
    </vt:vector>
  </TitlesOfParts>
  <Company>Riksdagen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s65045</dc:title>
  <dc:subject>s65045</dc:subject>
  <dc:creator>Riksdagen</dc:creator>
  <cp:keywords>Riksdagen</cp:keywords>
  <dc:description>Nya formatmallshantering för förslag+urix bakåtkomp+könamn</dc:description>
  <cp:lastModifiedBy>Lars Brink</cp:lastModifiedBy>
  <cp:revision>2</cp:revision>
  <dcterms:created xsi:type="dcterms:W3CDTF">2025-12-17T21:28:00Z</dcterms:created>
  <dcterms:modified xsi:type="dcterms:W3CDTF">2025-12-17T21:28:00Z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mot2000_514_2009-11-25</vt:lpwstr>
  </property>
  <property fmtid="{D5CDD505-2E9C-101B-9397-08002B2CF9AE}" pid="3" name="version">
    <vt:lpwstr>mot2000_512_2009-09-24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Barnlöshet och fertilitetsstöd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Barnlöshet och fertilitetsstöd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s65045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Aleksander Gabelic (s)</vt:lpwstr>
  </property>
  <property fmtid="{D5CDD505-2E9C-101B-9397-08002B2CF9AE}" pid="26" name="MotionarLista">
    <vt:lpwstr>Gabelic, Aleksander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Aleksander Gabelic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20092010000000000115000650450069</vt:lpwstr>
  </property>
  <property fmtid="{D5CDD505-2E9C-101B-9397-08002B2CF9AE}" pid="47" name="datum">
    <vt:lpwstr>090924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20092010000000000115000650450069</vt:lpwstr>
  </property>
  <property fmtid="{D5CDD505-2E9C-101B-9397-08002B2CF9AE}" pid="50" name="nummer">
    <vt:lpwstr>389</vt:lpwstr>
  </property>
  <property fmtid="{D5CDD505-2E9C-101B-9397-08002B2CF9AE}" pid="51" name="utskottsbeteckning">
    <vt:lpwstr>So</vt:lpwstr>
  </property>
  <property fmtid="{D5CDD505-2E9C-101B-9397-08002B2CF9AE}" pid="52" name="GlobalUID">
    <vt:lpwstr>{C3E96BAA-82E0-41C8-9510-7AAB700FF318}</vt:lpwstr>
  </property>
  <property fmtid="{D5CDD505-2E9C-101B-9397-08002B2CF9AE}" pid="53" name="Överföringar">
    <vt:i4>0</vt:i4>
  </property>
  <property fmtid="{D5CDD505-2E9C-101B-9397-08002B2CF9AE}" pid="54" name="Checksum">
    <vt:lpwstr>*0019579965115*</vt:lpwstr>
  </property>
  <property fmtid="{D5CDD505-2E9C-101B-9397-08002B2CF9AE}" pid="55" name="skuggnummer">
    <vt:lpwstr>1359</vt:lpwstr>
  </property>
  <property fmtid="{D5CDD505-2E9C-101B-9397-08002B2CF9AE}" pid="56" name="urixVersion">
    <vt:lpwstr>4.0.0.9</vt:lpwstr>
  </property>
  <property fmtid="{D5CDD505-2E9C-101B-9397-08002B2CF9AE}" pid="57" name="urixOrigin">
    <vt:lpwstr>091125 11:31:02.842</vt:lpwstr>
  </property>
  <property fmtid="{D5CDD505-2E9C-101B-9397-08002B2CF9AE}" pid="58" name="urixGuid">
    <vt:lpwstr>{F1095F11-E9D5-42F0-A1DE-7FB08865BBDC}</vt:lpwstr>
  </property>
</Properties>
</file>