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4C3E" w:rsidP="00DA0661">
      <w:pPr>
        <w:pStyle w:val="Title"/>
      </w:pPr>
      <w:r>
        <w:t>Svar på fråga 20</w:t>
      </w:r>
      <w:r w:rsidR="000266ED">
        <w:t>20</w:t>
      </w:r>
      <w:r>
        <w:t>/</w:t>
      </w:r>
      <w:r w:rsidR="000266ED">
        <w:t>21</w:t>
      </w:r>
      <w:r>
        <w:t>:</w:t>
      </w:r>
      <w:r w:rsidR="000266ED">
        <w:t>3477</w:t>
      </w:r>
      <w:r>
        <w:t xml:space="preserve"> av Alexandra </w:t>
      </w:r>
      <w:r>
        <w:t>Anstrell</w:t>
      </w:r>
      <w:r>
        <w:t xml:space="preserve"> (M)</w:t>
      </w:r>
      <w:r>
        <w:br/>
        <w:t>Beslut i slutförvarsfrågan</w:t>
      </w:r>
    </w:p>
    <w:p w:rsidR="00994C3E" w:rsidP="002749F7">
      <w:pPr>
        <w:pStyle w:val="BodyText"/>
      </w:pPr>
      <w:r>
        <w:t xml:space="preserve">Alexandra </w:t>
      </w:r>
      <w:r>
        <w:t>Anstrell</w:t>
      </w:r>
      <w:r>
        <w:t xml:space="preserve"> har frågat mig</w:t>
      </w:r>
      <w:r w:rsidR="000266ED">
        <w:t xml:space="preserve"> hur länge jag och regeringen avser att vänta med att ge besked i slutförvarsfrågan.</w:t>
      </w:r>
    </w:p>
    <w:p w:rsidR="001C7B9A" w:rsidP="000266ED">
      <w:pPr>
        <w:pStyle w:val="BodyText"/>
      </w:pPr>
      <w:r>
        <w:t xml:space="preserve">Den 26 augusti 2021 </w:t>
      </w:r>
      <w:r>
        <w:t>fattade</w:t>
      </w:r>
      <w:r>
        <w:t xml:space="preserve"> regeringen </w:t>
      </w:r>
      <w:r>
        <w:t xml:space="preserve">två </w:t>
      </w:r>
      <w:r>
        <w:t>beslut om att tillåta en kapacitetsutökning i Centralt mellanlager för använt kärnbränsle (</w:t>
      </w:r>
      <w:r>
        <w:t>Clab</w:t>
      </w:r>
      <w:r>
        <w:t>)</w:t>
      </w:r>
      <w:r>
        <w:t>, ett enligt miljöbalken</w:t>
      </w:r>
      <w:r w:rsidRPr="00D77D84" w:rsidR="00D77D84">
        <w:t xml:space="preserve"> </w:t>
      </w:r>
      <w:r w:rsidR="00D77D84">
        <w:t>och</w:t>
      </w:r>
      <w:r w:rsidR="00D77D84">
        <w:t xml:space="preserve"> </w:t>
      </w:r>
      <w:r w:rsidR="00D77D84">
        <w:t>ett enligt lagen (1984:3) om kärntekniska verksamhet</w:t>
      </w:r>
      <w:r>
        <w:t>. Beslute</w:t>
      </w:r>
      <w:r>
        <w:t>n</w:t>
      </w:r>
      <w:r>
        <w:t xml:space="preserve"> är delbeslut i </w:t>
      </w:r>
      <w:r w:rsidR="008D22F7">
        <w:t>ärende</w:t>
      </w:r>
      <w:r>
        <w:t>na</w:t>
      </w:r>
      <w:r>
        <w:t xml:space="preserve"> om tillstånd att anlägga ett</w:t>
      </w:r>
      <w:r w:rsidR="00D77D84">
        <w:t xml:space="preserve"> </w:t>
      </w:r>
      <w:r>
        <w:t xml:space="preserve">sammanhängande system för slutförvar för använt kärnbränsle. </w:t>
      </w:r>
    </w:p>
    <w:p w:rsidR="000266ED" w:rsidP="000266ED">
      <w:pPr>
        <w:pStyle w:val="BodyText"/>
      </w:pPr>
      <w:r>
        <w:t xml:space="preserve">Efter ett regeringsbeslut i ett ärende enligt miljöbalken överlämnas det till mark- och miljödomstolen som fortsätter handläggningen för att kunna fatta beslut om ett tillstånd. Ett sådant tillstånd kan överklagas till flera juridiska instanser. </w:t>
      </w:r>
      <w:r w:rsidR="00E2538C">
        <w:t>D</w:t>
      </w:r>
      <w:r w:rsidRPr="001C7B9A">
        <w:t xml:space="preserve">en del av ärendet som avser underjordsförvaret och metodvalet </w:t>
      </w:r>
      <w:r>
        <w:t xml:space="preserve">för slutförvaring </w:t>
      </w:r>
      <w:r w:rsidRPr="001C7B9A">
        <w:t>innehåller mycket komplexa frågor</w:t>
      </w:r>
      <w:r w:rsidR="00E2538C">
        <w:t xml:space="preserve"> och ett slutligt avgörande i slutförvarsärendet riskerar att dra ut på tiden</w:t>
      </w:r>
      <w:r w:rsidRPr="001C7B9A">
        <w:t xml:space="preserve">. Regeringen har </w:t>
      </w:r>
      <w:r w:rsidR="00E2538C">
        <w:t xml:space="preserve">nu </w:t>
      </w:r>
      <w:r w:rsidRPr="001C7B9A">
        <w:t xml:space="preserve">valt att fatta ett delbeslut i fråga om </w:t>
      </w:r>
      <w:r w:rsidRPr="001C7B9A">
        <w:t>Clab</w:t>
      </w:r>
      <w:r w:rsidRPr="001C7B9A">
        <w:t xml:space="preserve"> för att säkerställa att ett tillstånd till den mer begränsade frågan om</w:t>
      </w:r>
      <w:r>
        <w:t xml:space="preserve"> utökad mellanlagring vinner laga kraft så snart som möjligt. </w:t>
      </w:r>
      <w:r>
        <w:t xml:space="preserve">Om det inte finns ett lagakraftvunnet tillstånd för utökad mellanlagring före slutet av 2023 riskerar Sveriges kärnkraftsproduktion att påverkas negativt. </w:t>
      </w:r>
      <w:r w:rsidRPr="0026208B" w:rsidR="0026208B">
        <w:t xml:space="preserve">Ett delbeslut om mellanlagret är </w:t>
      </w:r>
      <w:r w:rsidR="0026208B">
        <w:t xml:space="preserve">därmed </w:t>
      </w:r>
      <w:r w:rsidRPr="0026208B" w:rsidR="0026208B">
        <w:t>nödvändigt för att trygga energiförsörjningen kommande år.</w:t>
      </w:r>
    </w:p>
    <w:p w:rsidR="000266ED" w:rsidP="000266ED">
      <w:pPr>
        <w:pStyle w:val="BodyText"/>
      </w:pPr>
      <w:r>
        <w:t xml:space="preserve">Ett delbeslut om </w:t>
      </w:r>
      <w:r>
        <w:t>Clab</w:t>
      </w:r>
      <w:r>
        <w:t xml:space="preserve"> innebär inte att </w:t>
      </w:r>
      <w:r w:rsidR="008D22F7">
        <w:t>beredningen av övriga delar av slutförvarsfrågan blir fördröjd</w:t>
      </w:r>
      <w:r>
        <w:t xml:space="preserve">. </w:t>
      </w:r>
      <w:r w:rsidR="00CA5641">
        <w:rPr>
          <w:rFonts w:eastAsia="Times New Roman"/>
        </w:rPr>
        <w:t xml:space="preserve">Regeringen </w:t>
      </w:r>
      <w:r w:rsidR="008D22F7">
        <w:rPr>
          <w:rFonts w:eastAsia="Times New Roman"/>
        </w:rPr>
        <w:t>prioriterar</w:t>
      </w:r>
      <w:r w:rsidR="00CA5641">
        <w:rPr>
          <w:rFonts w:eastAsia="Times New Roman"/>
        </w:rPr>
        <w:t xml:space="preserve"> och </w:t>
      </w:r>
      <w:r w:rsidR="008D22F7">
        <w:rPr>
          <w:rFonts w:eastAsia="Times New Roman"/>
        </w:rPr>
        <w:t xml:space="preserve">arbetar </w:t>
      </w:r>
      <w:r w:rsidR="00CA5641">
        <w:rPr>
          <w:rFonts w:eastAsia="Times New Roman"/>
        </w:rPr>
        <w:t xml:space="preserve">så skyndsamt som möjligt med </w:t>
      </w:r>
      <w:r w:rsidR="008D22F7">
        <w:rPr>
          <w:rFonts w:eastAsia="Times New Roman"/>
        </w:rPr>
        <w:t>att förbereda beslutet om själva slutförvarsanläggningen</w:t>
      </w:r>
      <w:r w:rsidRPr="00706351" w:rsidR="00CA5641">
        <w:rPr>
          <w:rFonts w:eastAsia="Times New Roman"/>
        </w:rPr>
        <w:t xml:space="preserve">. </w:t>
      </w:r>
      <w:r w:rsidRPr="00706351" w:rsidR="00DC278C">
        <w:rPr>
          <w:rFonts w:eastAsia="Times New Roman"/>
        </w:rPr>
        <w:t>Min bedömning är att det handlar om månader innan beslut kan fattas om slutförvar.</w:t>
      </w:r>
      <w:r w:rsidRPr="000108F0" w:rsidR="00DC278C">
        <w:rPr>
          <w:rFonts w:eastAsia="Times New Roman"/>
        </w:rPr>
        <w:t xml:space="preserve"> </w:t>
      </w:r>
    </w:p>
    <w:p w:rsidR="00994C3E" w:rsidP="006A0C17">
      <w:pPr>
        <w:pStyle w:val="BodyText"/>
      </w:pPr>
      <w:r>
        <w:t xml:space="preserve">Stockholm den </w:t>
      </w:r>
      <w:sdt>
        <w:sdtPr>
          <w:id w:val="-1225218591"/>
          <w:placeholder>
            <w:docPart w:val="766836E4E83949CB9F39FC00269A214E"/>
          </w:placeholder>
          <w:dataBinding w:xpath="/ns0:DocumentInfo[1]/ns0:BaseInfo[1]/ns0:HeaderDate[1]" w:storeItemID="{4E9AF368-6C93-4F7C-A5BB-C16F13237FF3}" w:prefixMappings="xmlns:ns0='http://lp/documentinfo/RK' "/>
          <w:date w:fullDate="2021-09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266ED">
            <w:t>2 september</w:t>
          </w:r>
          <w:r>
            <w:t xml:space="preserve"> 2021</w:t>
          </w:r>
        </w:sdtContent>
      </w:sdt>
    </w:p>
    <w:p w:rsidR="00994C3E" w:rsidRPr="00DB48AB" w:rsidP="008D22F7">
      <w:pPr>
        <w:pStyle w:val="Brdtextutanavstnd"/>
      </w:pPr>
      <w:r>
        <w:t>Per Bolund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4C3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4C3E" w:rsidRPr="007D73AB" w:rsidP="00340DE0">
          <w:pPr>
            <w:pStyle w:val="Header"/>
          </w:pPr>
        </w:p>
      </w:tc>
      <w:tc>
        <w:tcPr>
          <w:tcW w:w="1134" w:type="dxa"/>
        </w:tcPr>
        <w:p w:rsidR="00994C3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4C3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4C3E" w:rsidRPr="00710A6C" w:rsidP="00EE3C0F">
          <w:pPr>
            <w:pStyle w:val="Header"/>
            <w:rPr>
              <w:b/>
            </w:rPr>
          </w:pPr>
        </w:p>
        <w:p w:rsidR="00994C3E" w:rsidP="00EE3C0F">
          <w:pPr>
            <w:pStyle w:val="Header"/>
          </w:pPr>
        </w:p>
        <w:p w:rsidR="00994C3E" w:rsidP="00EE3C0F">
          <w:pPr>
            <w:pStyle w:val="Header"/>
          </w:pPr>
        </w:p>
        <w:p w:rsidR="00994C3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E997B4FA6948E28AF81812A18AE42F"/>
            </w:placeholder>
            <w:dataBinding w:xpath="/ns0:DocumentInfo[1]/ns0:BaseInfo[1]/ns0:Dnr[1]" w:storeItemID="{4E9AF368-6C93-4F7C-A5BB-C16F13237FF3}" w:prefixMappings="xmlns:ns0='http://lp/documentinfo/RK' "/>
            <w:text/>
          </w:sdtPr>
          <w:sdtContent>
            <w:p w:rsidR="00994C3E" w:rsidP="00EE3C0F">
              <w:pPr>
                <w:pStyle w:val="Header"/>
              </w:pPr>
              <w:r>
                <w:t>M2021/</w:t>
              </w:r>
              <w:r w:rsidR="000266ED">
                <w:t>0</w:t>
              </w:r>
              <w:r w:rsidR="0026208B">
                <w:t>1536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A4C07A7E9A4578BB0B1A813AA97267"/>
            </w:placeholder>
            <w:showingPlcHdr/>
            <w:dataBinding w:xpath="/ns0:DocumentInfo[1]/ns0:BaseInfo[1]/ns0:DocNumber[1]" w:storeItemID="{4E9AF368-6C93-4F7C-A5BB-C16F13237FF3}" w:prefixMappings="xmlns:ns0='http://lp/documentinfo/RK' "/>
            <w:text/>
          </w:sdtPr>
          <w:sdtContent>
            <w:p w:rsidR="00994C3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4C3E" w:rsidP="00EE3C0F">
          <w:pPr>
            <w:pStyle w:val="Header"/>
          </w:pPr>
        </w:p>
      </w:tc>
      <w:tc>
        <w:tcPr>
          <w:tcW w:w="1134" w:type="dxa"/>
        </w:tcPr>
        <w:p w:rsidR="00994C3E" w:rsidP="0094502D">
          <w:pPr>
            <w:pStyle w:val="Header"/>
          </w:pPr>
        </w:p>
        <w:p w:rsidR="00994C3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F025078A38E4C768E764DCE076B9F56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63FA" w:rsidRPr="00FE63FA" w:rsidP="00340DE0">
              <w:pPr>
                <w:pStyle w:val="Header"/>
                <w:rPr>
                  <w:b/>
                </w:rPr>
              </w:pPr>
              <w:r w:rsidRPr="00FE63FA">
                <w:rPr>
                  <w:b/>
                </w:rPr>
                <w:t>Miljödepartementet</w:t>
              </w:r>
            </w:p>
            <w:p w:rsidR="00FE63FA" w:rsidRPr="00FE63FA" w:rsidP="006A0C17">
              <w:pPr>
                <w:pStyle w:val="Header"/>
              </w:pPr>
              <w:r w:rsidRPr="00FE63FA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F45F1B7DB54C07A14C3E169156F16F"/>
          </w:placeholder>
          <w:dataBinding w:xpath="/ns0:DocumentInfo[1]/ns0:BaseInfo[1]/ns0:Recipient[1]" w:storeItemID="{4E9AF368-6C93-4F7C-A5BB-C16F13237FF3}" w:prefixMappings="xmlns:ns0='http://lp/documentinfo/RK' "/>
          <w:text w:multiLine="1"/>
        </w:sdtPr>
        <w:sdtContent>
          <w:tc>
            <w:tcPr>
              <w:tcW w:w="3170" w:type="dxa"/>
            </w:tcPr>
            <w:p w:rsidR="00994C3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4C3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E997B4FA6948E28AF81812A18AE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9D3BC-83C2-4001-866D-A765C25070C5}"/>
      </w:docPartPr>
      <w:docPartBody>
        <w:p w:rsidR="00DB6417" w:rsidP="004840C4">
          <w:pPr>
            <w:pStyle w:val="B2E997B4FA6948E28AF81812A18AE4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A4C07A7E9A4578BB0B1A813AA97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44C78-CF38-4366-92F0-B55A1E2BA267}"/>
      </w:docPartPr>
      <w:docPartBody>
        <w:p w:rsidR="00DB6417" w:rsidP="004840C4">
          <w:pPr>
            <w:pStyle w:val="86A4C07A7E9A4578BB0B1A813AA972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025078A38E4C768E764DCE076B9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635E7-FF0C-4335-824E-DCB66DEE00E4}"/>
      </w:docPartPr>
      <w:docPartBody>
        <w:p w:rsidR="00DB6417" w:rsidP="004840C4">
          <w:pPr>
            <w:pStyle w:val="2F025078A38E4C768E764DCE076B9F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F45F1B7DB54C07A14C3E169156F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9CA93-FAEC-4C2A-A307-74E69E658674}"/>
      </w:docPartPr>
      <w:docPartBody>
        <w:p w:rsidR="00DB6417" w:rsidP="004840C4">
          <w:pPr>
            <w:pStyle w:val="6DF45F1B7DB54C07A14C3E169156F1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6836E4E83949CB9F39FC00269A2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64A65-CC0D-4C50-8719-36992D3E31F0}"/>
      </w:docPartPr>
      <w:docPartBody>
        <w:p w:rsidR="00DB6417" w:rsidP="004840C4">
          <w:pPr>
            <w:pStyle w:val="766836E4E83949CB9F39FC00269A214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26E5720CC41EB88A12002C0D1E8DC">
    <w:name w:val="E1B26E5720CC41EB88A12002C0D1E8DC"/>
    <w:rsid w:val="004840C4"/>
  </w:style>
  <w:style w:type="character" w:styleId="PlaceholderText">
    <w:name w:val="Placeholder Text"/>
    <w:basedOn w:val="DefaultParagraphFont"/>
    <w:uiPriority w:val="99"/>
    <w:semiHidden/>
    <w:rsid w:val="004840C4"/>
    <w:rPr>
      <w:noProof w:val="0"/>
      <w:color w:val="808080"/>
    </w:rPr>
  </w:style>
  <w:style w:type="paragraph" w:customStyle="1" w:styleId="3B6A29344D1C40168BF79AE86C206B6E">
    <w:name w:val="3B6A29344D1C40168BF79AE86C206B6E"/>
    <w:rsid w:val="004840C4"/>
  </w:style>
  <w:style w:type="paragraph" w:customStyle="1" w:styleId="A97A8F3CDBBB470CB6C3DD8FEEBE13DC">
    <w:name w:val="A97A8F3CDBBB470CB6C3DD8FEEBE13DC"/>
    <w:rsid w:val="004840C4"/>
  </w:style>
  <w:style w:type="paragraph" w:customStyle="1" w:styleId="2AB69D0570104C22B380739323B6AE85">
    <w:name w:val="2AB69D0570104C22B380739323B6AE85"/>
    <w:rsid w:val="004840C4"/>
  </w:style>
  <w:style w:type="paragraph" w:customStyle="1" w:styleId="B2E997B4FA6948E28AF81812A18AE42F">
    <w:name w:val="B2E997B4FA6948E28AF81812A18AE42F"/>
    <w:rsid w:val="004840C4"/>
  </w:style>
  <w:style w:type="paragraph" w:customStyle="1" w:styleId="86A4C07A7E9A4578BB0B1A813AA97267">
    <w:name w:val="86A4C07A7E9A4578BB0B1A813AA97267"/>
    <w:rsid w:val="004840C4"/>
  </w:style>
  <w:style w:type="paragraph" w:customStyle="1" w:styleId="3879E710B3754E9EBB9A4F4D96CDA7B2">
    <w:name w:val="3879E710B3754E9EBB9A4F4D96CDA7B2"/>
    <w:rsid w:val="004840C4"/>
  </w:style>
  <w:style w:type="paragraph" w:customStyle="1" w:styleId="6368CFCC64B3400CA08A0C8CD1DB5A4C">
    <w:name w:val="6368CFCC64B3400CA08A0C8CD1DB5A4C"/>
    <w:rsid w:val="004840C4"/>
  </w:style>
  <w:style w:type="paragraph" w:customStyle="1" w:styleId="D6D781A923454E31A8C28757051FFC4A">
    <w:name w:val="D6D781A923454E31A8C28757051FFC4A"/>
    <w:rsid w:val="004840C4"/>
  </w:style>
  <w:style w:type="paragraph" w:customStyle="1" w:styleId="2F025078A38E4C768E764DCE076B9F56">
    <w:name w:val="2F025078A38E4C768E764DCE076B9F56"/>
    <w:rsid w:val="004840C4"/>
  </w:style>
  <w:style w:type="paragraph" w:customStyle="1" w:styleId="6DF45F1B7DB54C07A14C3E169156F16F">
    <w:name w:val="6DF45F1B7DB54C07A14C3E169156F16F"/>
    <w:rsid w:val="004840C4"/>
  </w:style>
  <w:style w:type="paragraph" w:customStyle="1" w:styleId="86A4C07A7E9A4578BB0B1A813AA972671">
    <w:name w:val="86A4C07A7E9A4578BB0B1A813AA972671"/>
    <w:rsid w:val="004840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025078A38E4C768E764DCE076B9F561">
    <w:name w:val="2F025078A38E4C768E764DCE076B9F561"/>
    <w:rsid w:val="004840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F72C66718B4166AC3AC5332E7FC29C">
    <w:name w:val="53F72C66718B4166AC3AC5332E7FC29C"/>
    <w:rsid w:val="004840C4"/>
  </w:style>
  <w:style w:type="paragraph" w:customStyle="1" w:styleId="E8205239E05E40CB81A21169A04DC4F0">
    <w:name w:val="E8205239E05E40CB81A21169A04DC4F0"/>
    <w:rsid w:val="004840C4"/>
  </w:style>
  <w:style w:type="paragraph" w:customStyle="1" w:styleId="15E83B80920C4D56B284B81506C83538">
    <w:name w:val="15E83B80920C4D56B284B81506C83538"/>
    <w:rsid w:val="004840C4"/>
  </w:style>
  <w:style w:type="paragraph" w:customStyle="1" w:styleId="CA07C59241EF4AB88DA0071104EE75A7">
    <w:name w:val="CA07C59241EF4AB88DA0071104EE75A7"/>
    <w:rsid w:val="004840C4"/>
  </w:style>
  <w:style w:type="paragraph" w:customStyle="1" w:styleId="B28FB2272328408CA55796FDFBABBAAD">
    <w:name w:val="B28FB2272328408CA55796FDFBABBAAD"/>
    <w:rsid w:val="004840C4"/>
  </w:style>
  <w:style w:type="paragraph" w:customStyle="1" w:styleId="766836E4E83949CB9F39FC00269A214E">
    <w:name w:val="766836E4E83949CB9F39FC00269A214E"/>
    <w:rsid w:val="004840C4"/>
  </w:style>
  <w:style w:type="paragraph" w:customStyle="1" w:styleId="0AAD467A7F374A9C9B42488DD101FFD8">
    <w:name w:val="0AAD467A7F374A9C9B42488DD101FFD8"/>
    <w:rsid w:val="004840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2021-09-02T00:00:00</HeaderDate>
    <Office/>
    <Dnr>M2021/01536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55a6b073-e689-4efe-ad30-295fdafb4a61</RD_Svarsid>
  </documentManagement>
</p:properties>
</file>

<file path=customXml/itemProps1.xml><?xml version="1.0" encoding="utf-8"?>
<ds:datastoreItem xmlns:ds="http://schemas.openxmlformats.org/officeDocument/2006/customXml" ds:itemID="{87A2722B-53EF-4088-9C3C-20416DD5415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891C7B3-4F0B-434E-A003-B2BAAA9554A7}"/>
</file>

<file path=customXml/itemProps4.xml><?xml version="1.0" encoding="utf-8"?>
<ds:datastoreItem xmlns:ds="http://schemas.openxmlformats.org/officeDocument/2006/customXml" ds:itemID="{4E9AF368-6C93-4F7C-A5BB-C16F13237FF3}"/>
</file>

<file path=customXml/itemProps5.xml><?xml version="1.0" encoding="utf-8"?>
<ds:datastoreItem xmlns:ds="http://schemas.openxmlformats.org/officeDocument/2006/customXml" ds:itemID="{AAC07485-733A-4247-B65D-C028AD142C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3477 Beslut i slutförvarsfrågan.docx</dc:title>
  <cp:revision>4</cp:revision>
  <dcterms:created xsi:type="dcterms:W3CDTF">2021-08-31T08:55:00Z</dcterms:created>
  <dcterms:modified xsi:type="dcterms:W3CDTF">2021-09-01T07:54:00Z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8d3ba610-8578-42fa-b64b-6ebb73d7f5d5</vt:lpwstr>
  </property>
</Properties>
</file>