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274" w:rsidRPr="00423072" w:rsidRDefault="005A2274">
      <w:pPr>
        <w:pStyle w:val="Hemstlrubrik"/>
      </w:pPr>
      <w:r w:rsidRPr="00423072">
        <w:t>Förslag till riksdagsbeslut</w:t>
      </w:r>
    </w:p>
    <w:p w:rsidR="005A2274" w:rsidRPr="00423072" w:rsidRDefault="005A2274">
      <w:pPr>
        <w:pStyle w:val="Hemstlatt"/>
        <w:ind w:left="0"/>
      </w:pPr>
      <w:r w:rsidRPr="00423072">
        <w:t>Riksdagen tillkännager för regeringen som sin mening vad som anförs i motionen om möjligheten till efterlevand</w:t>
      </w:r>
      <w:r w:rsidRPr="00423072">
        <w:t>e</w:t>
      </w:r>
      <w:r w:rsidRPr="00423072">
        <w:t>skydd.</w:t>
      </w:r>
    </w:p>
    <w:p w:rsidR="005A2274" w:rsidRPr="00423072" w:rsidRDefault="005A2274">
      <w:pPr>
        <w:pStyle w:val="Rubrik1"/>
      </w:pPr>
      <w:r w:rsidRPr="00423072">
        <w:t>Motivering</w:t>
      </w:r>
    </w:p>
    <w:p w:rsidR="005A2274" w:rsidRPr="00423072" w:rsidRDefault="005A2274">
      <w:pPr>
        <w:pStyle w:val="Citat"/>
      </w:pPr>
      <w:r w:rsidRPr="00423072">
        <w:t>Köp lägenhet – få styvfar på köpet.</w:t>
      </w:r>
    </w:p>
    <w:p w:rsidR="005A2274" w:rsidRPr="00423072" w:rsidRDefault="005A2274">
      <w:pPr>
        <w:pStyle w:val="Citat"/>
        <w:spacing w:before="0"/>
      </w:pPr>
      <w:r w:rsidRPr="00423072">
        <w:t>Säljes på offentlig auktion: Tvåa på XXgatan med en delägare kvar i l</w:t>
      </w:r>
      <w:r w:rsidRPr="00423072">
        <w:t>ä</w:t>
      </w:r>
      <w:r w:rsidRPr="00423072">
        <w:t>genheten. Köparens uppgift: att vräka den kvarboende mannen.</w:t>
      </w:r>
    </w:p>
    <w:p w:rsidR="005A2274" w:rsidRPr="00423072" w:rsidRDefault="005A2274">
      <w:r w:rsidRPr="00423072">
        <w:t>Ovanstående kunde man läsa i några av våra större tidningar tidigare i år.</w:t>
      </w:r>
    </w:p>
    <w:p w:rsidR="005A2274" w:rsidRPr="00423072" w:rsidRDefault="005A2274">
      <w:pPr>
        <w:pStyle w:val="Normaltindrag"/>
      </w:pPr>
      <w:r w:rsidRPr="00423072">
        <w:t>Bakgrunden tycks vara att mannens sambo dog för drygt två år sedan. Då ärvde kvinnans dotter halva lägenheten. Men mannen har inte velat eller ku</w:t>
      </w:r>
      <w:r w:rsidRPr="00423072">
        <w:t>n</w:t>
      </w:r>
      <w:r w:rsidRPr="00423072">
        <w:t>nat köpa ut dottern.</w:t>
      </w:r>
    </w:p>
    <w:p w:rsidR="005A2274" w:rsidRPr="00423072" w:rsidRDefault="005A2274">
      <w:pPr>
        <w:pStyle w:val="Normaltindrag"/>
      </w:pPr>
      <w:r w:rsidRPr="00423072">
        <w:t>Juridiskt sett kan inte en part behålla och bo kvar i 50 procent av en b</w:t>
      </w:r>
      <w:r w:rsidRPr="00423072">
        <w:t>o</w:t>
      </w:r>
      <w:r w:rsidRPr="00423072">
        <w:t>stadsrätt. Dödsboet vände sig därför till domstol och enligt ett beslut i Stoc</w:t>
      </w:r>
      <w:r w:rsidRPr="00423072">
        <w:t>k</w:t>
      </w:r>
      <w:r w:rsidRPr="00423072">
        <w:t>holms hovrätt ska bostaden säljas på offentlig auktion.</w:t>
      </w:r>
    </w:p>
    <w:p w:rsidR="005A2274" w:rsidRPr="00423072" w:rsidRDefault="005A2274">
      <w:pPr>
        <w:pStyle w:val="Normaltindrag"/>
      </w:pPr>
      <w:r w:rsidRPr="00423072">
        <w:t>Fram till dess äger han sin halva och har möjlighet att bo kvar. Och det är först när lägenheten är såld, som mannen kan vräkas.</w:t>
      </w:r>
    </w:p>
    <w:p w:rsidR="005A2274" w:rsidRPr="00423072" w:rsidRDefault="005A2274">
      <w:pPr>
        <w:pStyle w:val="Normaltindrag"/>
      </w:pPr>
      <w:r w:rsidRPr="00423072">
        <w:t>Det borde vara rimligt i ett fall som ovan, att mannen har kvarboenderätt, eftersom han äger halva lägenheten, till den dag han avlider, eller flyttar till någon form av omsorgsboende.</w:t>
      </w:r>
    </w:p>
    <w:p w:rsidR="005A2274" w:rsidRPr="00423072" w:rsidRDefault="005A2274">
      <w:pPr>
        <w:pStyle w:val="Normaltindrag"/>
      </w:pPr>
      <w:r w:rsidRPr="00423072">
        <w:t>Det är ovärdigt att vräka någon på dessa villkor. Det är minst lika illa att dessutom ge en privatperson ansvaret och incitamentet att göra detsamma.</w:t>
      </w:r>
    </w:p>
    <w:p w:rsidR="005A2274" w:rsidRPr="00423072" w:rsidRDefault="005A2274">
      <w:pPr>
        <w:pStyle w:val="Normaltindrag"/>
      </w:pPr>
      <w:r w:rsidRPr="00423072">
        <w:t>Regeringen borde se över lagstiftningen i syfte att underlätta kvarboende i fall som ovan.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3072">
        <w:trPr>
          <w:cantSplit/>
        </w:trPr>
        <w:tc>
          <w:tcPr>
            <w:tcW w:w="3046" w:type="dxa"/>
          </w:tcPr>
          <w:p w:rsidR="005A2274" w:rsidRPr="00423072" w:rsidRDefault="005A2274">
            <w:pPr>
              <w:pStyle w:val="UnderskriftDatum"/>
              <w:spacing w:before="240"/>
            </w:pPr>
            <w:r w:rsidRPr="00423072">
              <w:t>Stockholm den 1 oktober 2008</w:t>
            </w:r>
          </w:p>
        </w:tc>
        <w:tc>
          <w:tcPr>
            <w:tcW w:w="3047" w:type="dxa"/>
          </w:tcPr>
          <w:p w:rsidR="005A2274" w:rsidRPr="00423072" w:rsidRDefault="005A2274">
            <w:pPr>
              <w:pStyle w:val="Underskrifter"/>
              <w:spacing w:before="240"/>
            </w:pPr>
          </w:p>
        </w:tc>
      </w:tr>
      <w:tr w:rsidR="00000000" w:rsidRPr="00423072">
        <w:trPr>
          <w:cantSplit/>
        </w:trPr>
        <w:tc>
          <w:tcPr>
            <w:tcW w:w="3046" w:type="dxa"/>
          </w:tcPr>
          <w:p w:rsidR="005A2274" w:rsidRPr="00423072" w:rsidRDefault="005A2274">
            <w:pPr>
              <w:pStyle w:val="Underskrifter"/>
            </w:pPr>
            <w:r w:rsidRPr="00423072">
              <w:t>Christer Winbäck (fp)</w:t>
            </w:r>
          </w:p>
        </w:tc>
        <w:tc>
          <w:tcPr>
            <w:tcW w:w="3046" w:type="dxa"/>
          </w:tcPr>
          <w:p w:rsidR="005A2274" w:rsidRPr="00423072" w:rsidRDefault="005A2274">
            <w:pPr>
              <w:pStyle w:val="Underskrifter"/>
            </w:pPr>
          </w:p>
        </w:tc>
      </w:tr>
    </w:tbl>
    <w:p w:rsidR="005A2274" w:rsidRPr="00423072" w:rsidRDefault="005A2274">
      <w:pPr>
        <w:pStyle w:val="Normaltindrag"/>
      </w:pPr>
    </w:p>
    <w:sectPr w:rsidR="005A2274" w:rsidRPr="00423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274" w:rsidRPr="00423072" w:rsidRDefault="005A2274">
      <w:r w:rsidRPr="00423072">
        <w:separator/>
      </w:r>
    </w:p>
  </w:endnote>
  <w:endnote w:type="continuationSeparator" w:id="0">
    <w:p w:rsidR="005A2274" w:rsidRPr="00423072" w:rsidRDefault="005A2274">
      <w:r w:rsidRPr="004230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274" w:rsidRPr="00423072" w:rsidRDefault="00423072">
    <w:pPr>
      <w:pStyle w:val="Sidfot"/>
    </w:pPr>
    <w:r w:rsidRPr="004230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005080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274" w:rsidRDefault="005A22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2274" w:rsidRDefault="005A22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274" w:rsidRPr="00423072" w:rsidRDefault="00423072">
    <w:pPr>
      <w:pStyle w:val="Sidfot"/>
    </w:pPr>
    <w:r w:rsidRPr="004230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79830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274" w:rsidRDefault="005A22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2274" w:rsidRDefault="005A22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274" w:rsidRPr="00423072" w:rsidRDefault="00423072">
    <w:pPr>
      <w:pStyle w:val="Sidfot"/>
    </w:pPr>
    <w:r w:rsidRPr="004230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65321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274" w:rsidRDefault="005A22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2274" w:rsidRDefault="005A22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274" w:rsidRPr="00423072" w:rsidRDefault="005A2274">
      <w:r w:rsidRPr="00423072">
        <w:separator/>
      </w:r>
    </w:p>
  </w:footnote>
  <w:footnote w:type="continuationSeparator" w:id="0">
    <w:p w:rsidR="005A2274" w:rsidRPr="00423072" w:rsidRDefault="005A2274">
      <w:r w:rsidRPr="004230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274" w:rsidRPr="00423072" w:rsidRDefault="00423072">
    <w:pPr>
      <w:pStyle w:val="Sidhuvud"/>
    </w:pPr>
    <w:r w:rsidRPr="004230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11121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274" w:rsidRDefault="005A22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2274" w:rsidRDefault="005A22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274" w:rsidRPr="00423072" w:rsidRDefault="00423072">
    <w:pPr>
      <w:pStyle w:val="Sidhuvud"/>
    </w:pPr>
    <w:r w:rsidRPr="004230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75879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274" w:rsidRDefault="005A22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2274" w:rsidRDefault="005A22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274" w:rsidRPr="00423072" w:rsidRDefault="005A2274">
    <w:pPr>
      <w:pStyle w:val="FSHNormal"/>
      <w:tabs>
        <w:tab w:val="right" w:pos="5840"/>
      </w:tabs>
    </w:pPr>
    <w:r w:rsidRPr="00423072">
      <w:br/>
    </w:r>
    <w:r w:rsidRPr="00423072">
      <w:fldChar w:fldCharType="begin" w:fldLock="1"/>
    </w:r>
    <w:r w:rsidRPr="00423072">
      <w:instrText xml:space="preserve"> DOCPROPERTY</w:instrText>
    </w:r>
    <w:r w:rsidRPr="00423072">
      <w:rPr>
        <w:sz w:val="18"/>
      </w:rPr>
      <w:instrText xml:space="preserve"> "YearUser" *\charformat </w:instrText>
    </w:r>
    <w:r w:rsidRPr="00423072">
      <w:fldChar w:fldCharType="separate"/>
    </w:r>
    <w:r w:rsidRPr="00423072">
      <w:t>2008/09</w:t>
    </w:r>
    <w:r w:rsidRPr="00423072">
      <w:fldChar w:fldCharType="end"/>
    </w:r>
    <w:r w:rsidRPr="00423072">
      <w:t xml:space="preserve"> </w:t>
    </w:r>
    <w:r w:rsidRPr="00423072">
      <w:tab/>
      <w:t xml:space="preserve">mnr: </w:t>
    </w:r>
    <w:r w:rsidRPr="00423072">
      <w:fldChar w:fldCharType="begin" w:fldLock="1"/>
    </w:r>
    <w:r w:rsidRPr="00423072">
      <w:instrText xml:space="preserve"> DOCPROPERTY</w:instrText>
    </w:r>
    <w:r w:rsidRPr="00423072">
      <w:rPr>
        <w:sz w:val="18"/>
      </w:rPr>
      <w:instrText xml:space="preserve"> "Motionsnummer" *\charformat </w:instrText>
    </w:r>
    <w:r w:rsidRPr="00423072">
      <w:fldChar w:fldCharType="separate"/>
    </w:r>
    <w:r w:rsidRPr="00423072">
      <w:t>C262</w:t>
    </w:r>
    <w:r w:rsidRPr="00423072">
      <w:fldChar w:fldCharType="end"/>
    </w:r>
    <w:r w:rsidRPr="00423072">
      <w:br/>
    </w:r>
    <w:r w:rsidRPr="00423072">
      <w:fldChar w:fldCharType="begin" w:fldLock="1"/>
    </w:r>
    <w:r w:rsidRPr="00423072">
      <w:instrText xml:space="preserve"> DOCPROPERTY</w:instrText>
    </w:r>
    <w:r w:rsidRPr="00423072">
      <w:rPr>
        <w:sz w:val="18"/>
      </w:rPr>
      <w:instrText xml:space="preserve"> "Samling" *\charformat </w:instrText>
    </w:r>
    <w:r w:rsidRPr="00423072">
      <w:fldChar w:fldCharType="end"/>
    </w:r>
    <w:r w:rsidRPr="00423072">
      <w:tab/>
      <w:t xml:space="preserve">pnr: </w:t>
    </w:r>
    <w:r w:rsidRPr="00423072">
      <w:fldChar w:fldCharType="begin" w:fldLock="1"/>
    </w:r>
    <w:r w:rsidRPr="00423072">
      <w:instrText xml:space="preserve"> DOCPROPERTY</w:instrText>
    </w:r>
    <w:r w:rsidRPr="00423072">
      <w:rPr>
        <w:sz w:val="18"/>
      </w:rPr>
      <w:instrText xml:space="preserve"> "Partinummer" *\charformat </w:instrText>
    </w:r>
    <w:r w:rsidRPr="00423072">
      <w:fldChar w:fldCharType="separate"/>
    </w:r>
    <w:r w:rsidRPr="00423072">
      <w:t>fp1339</w:t>
    </w:r>
    <w:r w:rsidRPr="00423072">
      <w:fldChar w:fldCharType="end"/>
    </w:r>
  </w:p>
  <w:p w:rsidR="005A2274" w:rsidRPr="00423072" w:rsidRDefault="005A2274">
    <w:pPr>
      <w:pStyle w:val="FSHRub1"/>
    </w:pPr>
    <w:r w:rsidRPr="00423072">
      <w:t>Motion till riksdagen</w:t>
    </w:r>
    <w:r w:rsidRPr="00423072">
      <w:br/>
    </w:r>
    <w:r w:rsidRPr="00423072">
      <w:fldChar w:fldCharType="begin" w:fldLock="1"/>
    </w:r>
    <w:r w:rsidRPr="00423072">
      <w:instrText xml:space="preserve"> DOCPROPERTY "YearUser" *\charformat </w:instrText>
    </w:r>
    <w:r w:rsidRPr="00423072">
      <w:fldChar w:fldCharType="separate"/>
    </w:r>
    <w:r w:rsidRPr="00423072">
      <w:t>2008/09</w:t>
    </w:r>
    <w:r w:rsidRPr="00423072">
      <w:fldChar w:fldCharType="end"/>
    </w:r>
    <w:r w:rsidRPr="00423072">
      <w:t>:</w:t>
    </w:r>
    <w:r w:rsidRPr="00423072">
      <w:fldChar w:fldCharType="begin" w:fldLock="1"/>
    </w:r>
    <w:r w:rsidRPr="00423072">
      <w:instrText xml:space="preserve"> DOCPROPERTY "Motionsnummer" *\charformat </w:instrText>
    </w:r>
    <w:r w:rsidRPr="00423072">
      <w:fldChar w:fldCharType="separate"/>
    </w:r>
    <w:r w:rsidRPr="00423072">
      <w:t>C262</w:t>
    </w:r>
    <w:r w:rsidRPr="00423072">
      <w:fldChar w:fldCharType="end"/>
    </w:r>
  </w:p>
  <w:p w:rsidR="005A2274" w:rsidRPr="00423072" w:rsidRDefault="005A2274">
    <w:pPr>
      <w:pStyle w:val="FSHNormalS5"/>
    </w:pPr>
    <w:r w:rsidRPr="00423072">
      <w:fldChar w:fldCharType="begin" w:fldLock="1"/>
    </w:r>
    <w:r w:rsidRPr="00423072">
      <w:instrText xml:space="preserve"> DOCPROPERTY "MotionarText" *\charformat </w:instrText>
    </w:r>
    <w:r w:rsidRPr="00423072">
      <w:fldChar w:fldCharType="separate"/>
    </w:r>
    <w:r w:rsidRPr="00423072">
      <w:t>av Christer Winbäck (fp)</w:t>
    </w:r>
    <w:r w:rsidRPr="00423072">
      <w:fldChar w:fldCharType="end"/>
    </w:r>
    <w:r w:rsidRPr="00423072">
      <w:br/>
    </w:r>
    <w:r w:rsidRPr="00423072">
      <w:fldChar w:fldCharType="begin" w:fldLock="1"/>
    </w:r>
    <w:r w:rsidRPr="00423072">
      <w:instrText xml:space="preserve"> DOCPROPERTY "SvarFrasKort" *\charformat </w:instrText>
    </w:r>
    <w:r w:rsidRPr="00423072">
      <w:fldChar w:fldCharType="end"/>
    </w:r>
  </w:p>
  <w:p w:rsidR="005A2274" w:rsidRPr="00423072" w:rsidRDefault="005A2274">
    <w:pPr>
      <w:pStyle w:val="FSHTitel"/>
    </w:pPr>
    <w:r w:rsidRPr="00423072">
      <w:fldChar w:fldCharType="begin" w:fldLock="1"/>
    </w:r>
    <w:r w:rsidRPr="00423072">
      <w:instrText xml:space="preserve"> DOCPROPERTY</w:instrText>
    </w:r>
    <w:r w:rsidRPr="00423072">
      <w:rPr>
        <w:sz w:val="18"/>
      </w:rPr>
      <w:instrText xml:space="preserve"> "RubrikSvar" *\charformat </w:instrText>
    </w:r>
    <w:r w:rsidRPr="00423072">
      <w:fldChar w:fldCharType="separate"/>
    </w:r>
    <w:r w:rsidRPr="00423072">
      <w:t xml:space="preserve">Efterlevandeskydd </w:t>
    </w:r>
    <w:r w:rsidRPr="00423072">
      <w:fldChar w:fldCharType="end"/>
    </w:r>
  </w:p>
  <w:p w:rsidR="005A2274" w:rsidRPr="00423072" w:rsidRDefault="005A2274">
    <w:pPr>
      <w:pStyle w:val="Normal00"/>
    </w:pPr>
  </w:p>
  <w:p w:rsidR="005A2274" w:rsidRPr="00423072" w:rsidRDefault="005A22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77703310">
    <w:abstractNumId w:val="8"/>
  </w:num>
  <w:num w:numId="2" w16cid:durableId="1436292328">
    <w:abstractNumId w:val="9"/>
  </w:num>
  <w:num w:numId="3" w16cid:durableId="1295719152">
    <w:abstractNumId w:val="8"/>
  </w:num>
  <w:num w:numId="4" w16cid:durableId="442499629">
    <w:abstractNumId w:val="9"/>
  </w:num>
  <w:num w:numId="5" w16cid:durableId="615871627">
    <w:abstractNumId w:val="13"/>
  </w:num>
  <w:num w:numId="6" w16cid:durableId="1392801924">
    <w:abstractNumId w:val="10"/>
  </w:num>
  <w:num w:numId="7" w16cid:durableId="775905833">
    <w:abstractNumId w:val="11"/>
  </w:num>
  <w:num w:numId="8" w16cid:durableId="444008363">
    <w:abstractNumId w:val="12"/>
  </w:num>
  <w:num w:numId="9" w16cid:durableId="1364598639">
    <w:abstractNumId w:val="8"/>
  </w:num>
  <w:num w:numId="10" w16cid:durableId="487281448">
    <w:abstractNumId w:val="3"/>
  </w:num>
  <w:num w:numId="11" w16cid:durableId="1886796454">
    <w:abstractNumId w:val="2"/>
  </w:num>
  <w:num w:numId="12" w16cid:durableId="900335839">
    <w:abstractNumId w:val="1"/>
  </w:num>
  <w:num w:numId="13" w16cid:durableId="2020153321">
    <w:abstractNumId w:val="0"/>
  </w:num>
  <w:num w:numId="14" w16cid:durableId="34283273">
    <w:abstractNumId w:val="9"/>
  </w:num>
  <w:num w:numId="15" w16cid:durableId="1682051382">
    <w:abstractNumId w:val="7"/>
  </w:num>
  <w:num w:numId="16" w16cid:durableId="2122987916">
    <w:abstractNumId w:val="6"/>
  </w:num>
  <w:num w:numId="17" w16cid:durableId="1765689126">
    <w:abstractNumId w:val="5"/>
  </w:num>
  <w:num w:numId="18" w16cid:durableId="904684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CFF07056-9456-496C-B49E-6961846FBDAC}"/>
  </w:docVars>
  <w:rsids>
    <w:rsidRoot w:val="00065CF0"/>
    <w:rsid w:val="00065CF0"/>
    <w:rsid w:val="00423072"/>
    <w:rsid w:val="005A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A6474F-12D0-4A70-8D48-AACBC97C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1199</Characters>
  <Application>Microsoft Office Word</Application>
  <DocSecurity>4</DocSecurity>
  <Lines>27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fp1339</vt:lpstr>
    </vt:vector>
  </TitlesOfParts>
  <Company>Riksdagen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fp1339</dc:title>
  <dc:subject>fp1339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2008-12-03T09:37:00Z</cp:lastPrinted>
  <dcterms:created xsi:type="dcterms:W3CDTF">2025-12-17T14:16:00Z</dcterms:created>
  <dcterms:modified xsi:type="dcterms:W3CDTF">2025-12-17T14:16:00Z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Efterlevandeskydd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Efterlevandeskydd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fp1339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20082009000001020112000013390069</vt:lpwstr>
  </property>
  <property fmtid="{D5CDD505-2E9C-101B-9397-08002B2CF9AE}" pid="47" name="datum">
    <vt:lpwstr>081001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20082009000001020112000013390069</vt:lpwstr>
  </property>
  <property fmtid="{D5CDD505-2E9C-101B-9397-08002B2CF9AE}" pid="50" name="nummer">
    <vt:lpwstr>262</vt:lpwstr>
  </property>
  <property fmtid="{D5CDD505-2E9C-101B-9397-08002B2CF9AE}" pid="51" name="utskottsbeteckning">
    <vt:lpwstr>C</vt:lpwstr>
  </property>
  <property fmtid="{D5CDD505-2E9C-101B-9397-08002B2CF9AE}" pid="52" name="GlobalUID">
    <vt:lpwstr>{12375B5D-75FF-4EA1-8CF7-227861D4C7E1}</vt:lpwstr>
  </property>
  <property fmtid="{D5CDD505-2E9C-101B-9397-08002B2CF9AE}" pid="53" name="Överföringar">
    <vt:i4>0</vt:i4>
  </property>
  <property fmtid="{D5CDD505-2E9C-101B-9397-08002B2CF9AE}" pid="54" name="Checksum">
    <vt:lpwstr>*0000787857880*</vt:lpwstr>
  </property>
  <property fmtid="{D5CDD505-2E9C-101B-9397-08002B2CF9AE}" pid="55" name="skuggnummer">
    <vt:lpwstr>694</vt:lpwstr>
  </property>
  <property fmtid="{D5CDD505-2E9C-101B-9397-08002B2CF9AE}" pid="56" name="urixVersion">
    <vt:lpwstr>3.2.0.8</vt:lpwstr>
  </property>
  <property fmtid="{D5CDD505-2E9C-101B-9397-08002B2CF9AE}" pid="57" name="urixOrigin">
    <vt:lpwstr>090401 17:28:05.862</vt:lpwstr>
  </property>
  <property fmtid="{D5CDD505-2E9C-101B-9397-08002B2CF9AE}" pid="58" name="urixGuid">
    <vt:lpwstr>{78AAB083-1388-4F62-AC82-B593982ACB75}</vt:lpwstr>
  </property>
</Properties>
</file>