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FC1" w:rsidRPr="00596FC1" w:rsidRDefault="00596FC1">
      <w:pPr>
        <w:pStyle w:val="Hemstlrubrik"/>
        <w:shd w:val="clear" w:color="000000" w:fill="auto"/>
      </w:pPr>
      <w:r w:rsidRPr="00596FC1">
        <w:t>Förslag till riksdagsbeslut</w:t>
      </w:r>
    </w:p>
    <w:p w:rsidR="00596FC1" w:rsidRPr="00596FC1" w:rsidRDefault="00596FC1">
      <w:pPr>
        <w:pStyle w:val="Hemstlatt"/>
        <w:shd w:val="clear" w:color="000000" w:fill="auto"/>
        <w:ind w:left="0"/>
      </w:pPr>
      <w:r w:rsidRPr="00596FC1">
        <w:t>Riksdagen tillkännager för regeringen som sin mening vad som anförs i motionen om</w:t>
      </w:r>
      <w:r w:rsidRPr="00596FC1">
        <w:rPr>
          <w:color w:val="000000"/>
        </w:rPr>
        <w:t xml:space="preserve"> att utveckla det nordiska samarb</w:t>
      </w:r>
      <w:r w:rsidRPr="00596FC1">
        <w:rPr>
          <w:color w:val="000000"/>
        </w:rPr>
        <w:t>e</w:t>
      </w:r>
      <w:r w:rsidRPr="00596FC1">
        <w:rPr>
          <w:color w:val="000000"/>
        </w:rPr>
        <w:t>tet.</w:t>
      </w:r>
    </w:p>
    <w:p w:rsidR="00596FC1" w:rsidRPr="00596FC1" w:rsidRDefault="00596FC1">
      <w:pPr>
        <w:pStyle w:val="Rubrik1"/>
        <w:shd w:val="clear" w:color="000000" w:fill="auto"/>
      </w:pPr>
      <w:r w:rsidRPr="00596FC1">
        <w:t>Motivering</w:t>
      </w:r>
    </w:p>
    <w:p w:rsidR="00596FC1" w:rsidRPr="00596FC1" w:rsidRDefault="00596FC1">
      <w:pPr>
        <w:shd w:val="clear" w:color="000000" w:fill="auto"/>
      </w:pPr>
      <w:r w:rsidRPr="00596FC1">
        <w:t>De nordiska ländernas gemensamma värderingar i fråga om demokrati och rättsstat utgör grunden för det nordiska samarbetet. Med sin långa historia och breda folkliga förankring är det nordiska samarbetet på många sätt unikt i en internationell jämförelse och något att vara stolt över. Norden och dess o</w:t>
      </w:r>
      <w:r w:rsidRPr="00596FC1">
        <w:t>m</w:t>
      </w:r>
      <w:r w:rsidRPr="00596FC1">
        <w:t>värld förändras dock hela tiden, och det måste därför vara en prioriterad up</w:t>
      </w:r>
      <w:r w:rsidRPr="00596FC1">
        <w:t>p</w:t>
      </w:r>
      <w:r w:rsidRPr="00596FC1">
        <w:t>gift att i takt med dessa förändringar utveckla samarbetet och förnya innehå</w:t>
      </w:r>
      <w:r w:rsidRPr="00596FC1">
        <w:t>l</w:t>
      </w:r>
      <w:r w:rsidRPr="00596FC1">
        <w:t>let.</w:t>
      </w:r>
    </w:p>
    <w:p w:rsidR="00596FC1" w:rsidRPr="00596FC1" w:rsidRDefault="00596FC1">
      <w:pPr>
        <w:pStyle w:val="Normaltindrag"/>
        <w:shd w:val="clear" w:color="000000" w:fill="auto"/>
      </w:pPr>
      <w:r w:rsidRPr="00596FC1">
        <w:t>Tre hörnstenar i detta förändringsarbete är globaliseringsinitiativet, åtgä</w:t>
      </w:r>
      <w:r w:rsidRPr="00596FC1">
        <w:t>r</w:t>
      </w:r>
      <w:r w:rsidRPr="00596FC1">
        <w:t>der för att stärka Norden som kunskaps- och tillväxtregion samt undanröjande av gränshinder mellan de nordiska länderna. En ökad koncentration på dessa områden medför samtidigt en översyn av de nuvarande kostnaderna kopplade till det nordiska samarbetet.</w:t>
      </w:r>
    </w:p>
    <w:p w:rsidR="00596FC1" w:rsidRPr="00596FC1" w:rsidRDefault="00596FC1">
      <w:pPr>
        <w:pStyle w:val="Normaltindrag"/>
        <w:shd w:val="clear" w:color="000000" w:fill="auto"/>
      </w:pPr>
      <w:r w:rsidRPr="00596FC1">
        <w:t xml:space="preserve">Nordiska ministerrådets totala budget är 874 417 000 danska kronor, vilket motsvarar ungefär 1 miljard svenska kronor. Det är viktigt att denna budget används på ett effektivt och bra sätt. Vi anser att en budgetbesparing på </w:t>
      </w:r>
      <w:r w:rsidRPr="00596FC1">
        <w:br/>
        <w:t>2–3 procent kan ske utan att det nordiska samarbetet försämras. Bland tänkb</w:t>
      </w:r>
      <w:r w:rsidRPr="00596FC1">
        <w:t>a</w:t>
      </w:r>
      <w:r w:rsidRPr="00596FC1">
        <w:t>ra besparingsområden kan nämnas vuxenutbildning, nordiska institutet för kvi</w:t>
      </w:r>
      <w:r w:rsidRPr="00596FC1">
        <w:t>n</w:t>
      </w:r>
      <w:r w:rsidRPr="00596FC1">
        <w:t>no- och könsforskning samt nordisk journalistisk vidareutbildning.</w:t>
      </w:r>
    </w:p>
    <w:p w:rsidR="00596FC1" w:rsidRPr="00596FC1" w:rsidRDefault="00596FC1">
      <w:pPr>
        <w:pStyle w:val="Normaltindrag"/>
        <w:shd w:val="clear" w:color="000000" w:fill="auto"/>
      </w:pPr>
      <w:r w:rsidRPr="00596FC1">
        <w:t>Det finns samtidigt ett antal områden utöver främjande av gränsregionalt samarbete och undanröjande av gränshinder som är väl värda att prioritera. Dessa områden är främjande av innovationskraft och tillväxt i Norden och Östersjöområdet, samarbete kring de stora miljöproblem som bl.a. finns</w:t>
      </w:r>
      <w:r w:rsidRPr="00596FC1">
        <w:t xml:space="preserve"> i Östersjön och bekämpning av narkotika och kvinnohandel. Inte minst bör </w:t>
      </w:r>
      <w:r w:rsidRPr="00596FC1">
        <w:lastRenderedPageBreak/>
        <w:t>Nordens roll inom det europeiska samarbetet förstärkas. Verksamheten bör också subsidiaritetsprövas så att projekt som bättre kan ske på nationell nivå inte utförs inom ramen för det nordiska samarbetet.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6FC1">
        <w:trPr>
          <w:cantSplit/>
        </w:trPr>
        <w:tc>
          <w:tcPr>
            <w:tcW w:w="3046" w:type="dxa"/>
          </w:tcPr>
          <w:p w:rsidR="00596FC1" w:rsidRPr="00596FC1" w:rsidRDefault="00596FC1">
            <w:pPr>
              <w:pStyle w:val="UnderskriftDatum"/>
              <w:shd w:val="clear" w:color="000000" w:fill="auto"/>
              <w:spacing w:before="240"/>
            </w:pPr>
            <w:r w:rsidRPr="00596FC1">
              <w:t>Stockholm den 1 oktober 2008</w:t>
            </w:r>
          </w:p>
        </w:tc>
        <w:tc>
          <w:tcPr>
            <w:tcW w:w="3047" w:type="dxa"/>
          </w:tcPr>
          <w:p w:rsidR="00596FC1" w:rsidRPr="00596FC1" w:rsidRDefault="00596FC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96FC1">
        <w:trPr>
          <w:cantSplit/>
        </w:trPr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  <w:r w:rsidRPr="00596FC1">
              <w:t>Kent Olsson (m)</w:t>
            </w:r>
          </w:p>
        </w:tc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</w:p>
        </w:tc>
      </w:tr>
      <w:tr w:rsidR="00000000" w:rsidRPr="00596FC1">
        <w:trPr>
          <w:cantSplit/>
        </w:trPr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  <w:r w:rsidRPr="00596FC1">
              <w:t>Lisbeth Grönfeldt Bergman (m)</w:t>
            </w:r>
          </w:p>
        </w:tc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  <w:r w:rsidRPr="00596FC1">
              <w:t>Mats Johansson (m)</w:t>
            </w:r>
          </w:p>
        </w:tc>
      </w:tr>
      <w:tr w:rsidR="00000000" w:rsidRPr="00596FC1">
        <w:trPr>
          <w:cantSplit/>
        </w:trPr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  <w:r w:rsidRPr="00596FC1">
              <w:t>Marianne Kierkemann (m)</w:t>
            </w:r>
          </w:p>
        </w:tc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  <w:r w:rsidRPr="00596FC1">
              <w:t>Hans Wallmark (m)</w:t>
            </w:r>
          </w:p>
        </w:tc>
      </w:tr>
      <w:tr w:rsidR="00000000" w:rsidRPr="00596FC1">
        <w:trPr>
          <w:cantSplit/>
        </w:trPr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  <w:r w:rsidRPr="00596FC1">
              <w:t>Jessica Polfjärd (m)</w:t>
            </w:r>
          </w:p>
        </w:tc>
        <w:tc>
          <w:tcPr>
            <w:tcW w:w="3046" w:type="dxa"/>
          </w:tcPr>
          <w:p w:rsidR="00596FC1" w:rsidRPr="00596FC1" w:rsidRDefault="00596FC1">
            <w:pPr>
              <w:pStyle w:val="Underskrifter"/>
              <w:shd w:val="clear" w:color="000000" w:fill="auto"/>
            </w:pPr>
          </w:p>
        </w:tc>
      </w:tr>
    </w:tbl>
    <w:p w:rsidR="00596FC1" w:rsidRPr="00596FC1" w:rsidRDefault="00596FC1">
      <w:pPr>
        <w:pStyle w:val="Normaltindrag"/>
        <w:shd w:val="clear" w:color="000000" w:fill="auto"/>
      </w:pPr>
    </w:p>
    <w:sectPr w:rsidR="00000000" w:rsidRPr="00596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FC1" w:rsidRPr="00596FC1" w:rsidRDefault="00596FC1">
      <w:r w:rsidRPr="00596FC1">
        <w:separator/>
      </w:r>
    </w:p>
  </w:endnote>
  <w:endnote w:type="continuationSeparator" w:id="0">
    <w:p w:rsidR="00596FC1" w:rsidRPr="00596FC1" w:rsidRDefault="00596FC1">
      <w:r w:rsidRPr="00596F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FC1" w:rsidRPr="00596FC1" w:rsidRDefault="00596FC1">
    <w:pPr>
      <w:pStyle w:val="Sidfot"/>
    </w:pPr>
    <w:r w:rsidRPr="00596F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28637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C1" w:rsidRDefault="00596F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6FC1" w:rsidRDefault="00596F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FC1" w:rsidRPr="00596FC1" w:rsidRDefault="00596FC1">
    <w:pPr>
      <w:pStyle w:val="Sidfot"/>
    </w:pPr>
    <w:r w:rsidRPr="00596F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644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C1" w:rsidRDefault="00596F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6FC1" w:rsidRDefault="00596F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FC1" w:rsidRPr="00596FC1" w:rsidRDefault="00596FC1">
    <w:pPr>
      <w:pStyle w:val="Sidfot"/>
    </w:pPr>
    <w:r w:rsidRPr="00596F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910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C1" w:rsidRDefault="00596F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6FC1" w:rsidRDefault="00596F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FC1" w:rsidRPr="00596FC1" w:rsidRDefault="00596FC1">
      <w:r w:rsidRPr="00596FC1">
        <w:separator/>
      </w:r>
    </w:p>
  </w:footnote>
  <w:footnote w:type="continuationSeparator" w:id="0">
    <w:p w:rsidR="00596FC1" w:rsidRPr="00596FC1" w:rsidRDefault="00596FC1">
      <w:r w:rsidRPr="00596F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FC1" w:rsidRPr="00596FC1" w:rsidRDefault="00596FC1">
    <w:pPr>
      <w:pStyle w:val="Sidhuvud"/>
    </w:pPr>
    <w:r w:rsidRPr="00596F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3067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C1" w:rsidRDefault="00596F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6FC1" w:rsidRDefault="00596F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FC1" w:rsidRPr="00596FC1" w:rsidRDefault="00596FC1">
    <w:pPr>
      <w:pStyle w:val="Sidhuvud"/>
    </w:pPr>
    <w:r w:rsidRPr="00596F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4310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FC1" w:rsidRDefault="00596F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6FC1" w:rsidRDefault="00596F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FC1" w:rsidRPr="00596FC1" w:rsidRDefault="00596FC1">
    <w:pPr>
      <w:pStyle w:val="FSHNormal"/>
      <w:tabs>
        <w:tab w:val="right" w:pos="5840"/>
      </w:tabs>
    </w:pPr>
    <w:r w:rsidRPr="00596FC1">
      <w:br/>
    </w:r>
    <w:r w:rsidRPr="00596FC1">
      <w:fldChar w:fldCharType="begin" w:fldLock="1"/>
    </w:r>
    <w:r w:rsidRPr="00596FC1">
      <w:instrText xml:space="preserve"> DOCPROPERTY</w:instrText>
    </w:r>
    <w:r w:rsidRPr="00596FC1">
      <w:rPr>
        <w:sz w:val="18"/>
      </w:rPr>
      <w:instrText xml:space="preserve"> "YearUser" *\charformat </w:instrText>
    </w:r>
    <w:r w:rsidRPr="00596FC1">
      <w:fldChar w:fldCharType="separate"/>
    </w:r>
    <w:r w:rsidRPr="00596FC1">
      <w:t>2008/09</w:t>
    </w:r>
    <w:r w:rsidRPr="00596FC1">
      <w:fldChar w:fldCharType="end"/>
    </w:r>
    <w:r w:rsidRPr="00596FC1">
      <w:t xml:space="preserve"> </w:t>
    </w:r>
    <w:r w:rsidRPr="00596FC1">
      <w:tab/>
      <w:t xml:space="preserve">mnr: </w:t>
    </w:r>
    <w:r w:rsidRPr="00596FC1">
      <w:fldChar w:fldCharType="begin" w:fldLock="1"/>
    </w:r>
    <w:r w:rsidRPr="00596FC1">
      <w:instrText xml:space="preserve"> DOCPROPERTY</w:instrText>
    </w:r>
    <w:r w:rsidRPr="00596FC1">
      <w:rPr>
        <w:sz w:val="18"/>
      </w:rPr>
      <w:instrText xml:space="preserve"> "Motionsnummer" *\charformat </w:instrText>
    </w:r>
    <w:r w:rsidRPr="00596FC1">
      <w:fldChar w:fldCharType="separate"/>
    </w:r>
    <w:r w:rsidRPr="00596FC1">
      <w:t>U248</w:t>
    </w:r>
    <w:r w:rsidRPr="00596FC1">
      <w:fldChar w:fldCharType="end"/>
    </w:r>
    <w:r w:rsidRPr="00596FC1">
      <w:br/>
    </w:r>
    <w:r w:rsidRPr="00596FC1">
      <w:fldChar w:fldCharType="begin" w:fldLock="1"/>
    </w:r>
    <w:r w:rsidRPr="00596FC1">
      <w:instrText xml:space="preserve"> DOCPROPERTY</w:instrText>
    </w:r>
    <w:r w:rsidRPr="00596FC1">
      <w:rPr>
        <w:sz w:val="18"/>
      </w:rPr>
      <w:instrText xml:space="preserve"> "Samling" *\charformat </w:instrText>
    </w:r>
    <w:r w:rsidRPr="00596FC1">
      <w:fldChar w:fldCharType="end"/>
    </w:r>
    <w:r w:rsidRPr="00596FC1">
      <w:tab/>
      <w:t xml:space="preserve">pnr: </w:t>
    </w:r>
    <w:r w:rsidRPr="00596FC1">
      <w:fldChar w:fldCharType="begin" w:fldLock="1"/>
    </w:r>
    <w:r w:rsidRPr="00596FC1">
      <w:instrText xml:space="preserve"> DOCPROPERTY</w:instrText>
    </w:r>
    <w:r w:rsidRPr="00596FC1">
      <w:rPr>
        <w:sz w:val="18"/>
      </w:rPr>
      <w:instrText xml:space="preserve"> "Partinummer" *\charformat </w:instrText>
    </w:r>
    <w:r w:rsidRPr="00596FC1">
      <w:fldChar w:fldCharType="separate"/>
    </w:r>
    <w:r w:rsidRPr="00596FC1">
      <w:t>m1729</w:t>
    </w:r>
    <w:r w:rsidRPr="00596FC1">
      <w:fldChar w:fldCharType="end"/>
    </w:r>
  </w:p>
  <w:p w:rsidR="00596FC1" w:rsidRPr="00596FC1" w:rsidRDefault="00596FC1">
    <w:pPr>
      <w:pStyle w:val="FSHRub1"/>
    </w:pPr>
    <w:r w:rsidRPr="00596FC1">
      <w:t>Motion till riksdagen</w:t>
    </w:r>
    <w:r w:rsidRPr="00596FC1">
      <w:br/>
    </w:r>
    <w:r w:rsidRPr="00596FC1">
      <w:fldChar w:fldCharType="begin" w:fldLock="1"/>
    </w:r>
    <w:r w:rsidRPr="00596FC1">
      <w:instrText xml:space="preserve"> DOCPROPERTY "YearUser" *\charformat </w:instrText>
    </w:r>
    <w:r w:rsidRPr="00596FC1">
      <w:fldChar w:fldCharType="separate"/>
    </w:r>
    <w:r w:rsidRPr="00596FC1">
      <w:t>2008/09</w:t>
    </w:r>
    <w:r w:rsidRPr="00596FC1">
      <w:fldChar w:fldCharType="end"/>
    </w:r>
    <w:r w:rsidRPr="00596FC1">
      <w:t>:</w:t>
    </w:r>
    <w:r w:rsidRPr="00596FC1">
      <w:fldChar w:fldCharType="begin" w:fldLock="1"/>
    </w:r>
    <w:r w:rsidRPr="00596FC1">
      <w:instrText xml:space="preserve"> DOCPROPERTY "Motionsnummer" *\charformat </w:instrText>
    </w:r>
    <w:r w:rsidRPr="00596FC1">
      <w:fldChar w:fldCharType="separate"/>
    </w:r>
    <w:r w:rsidRPr="00596FC1">
      <w:t>U248</w:t>
    </w:r>
    <w:r w:rsidRPr="00596FC1">
      <w:fldChar w:fldCharType="end"/>
    </w:r>
  </w:p>
  <w:p w:rsidR="00596FC1" w:rsidRPr="00596FC1" w:rsidRDefault="00596FC1">
    <w:pPr>
      <w:pStyle w:val="FSHNormalS5"/>
    </w:pPr>
    <w:r w:rsidRPr="00596FC1">
      <w:fldChar w:fldCharType="begin" w:fldLock="1"/>
    </w:r>
    <w:r w:rsidRPr="00596FC1">
      <w:instrText xml:space="preserve"> DOCPROPERTY "MotionarText" *\charformat </w:instrText>
    </w:r>
    <w:r w:rsidRPr="00596FC1">
      <w:fldChar w:fldCharType="separate"/>
    </w:r>
    <w:r w:rsidRPr="00596FC1">
      <w:t>av Kent Olsson m.fl. (m)</w:t>
    </w:r>
    <w:r w:rsidRPr="00596FC1">
      <w:fldChar w:fldCharType="end"/>
    </w:r>
    <w:r w:rsidRPr="00596FC1">
      <w:br/>
    </w:r>
    <w:r w:rsidRPr="00596FC1">
      <w:fldChar w:fldCharType="begin" w:fldLock="1"/>
    </w:r>
    <w:r w:rsidRPr="00596FC1">
      <w:instrText xml:space="preserve"> DOCPROPERTY "SvarFrasKort" *\charformat </w:instrText>
    </w:r>
    <w:r w:rsidRPr="00596FC1">
      <w:fldChar w:fldCharType="end"/>
    </w:r>
  </w:p>
  <w:p w:rsidR="00596FC1" w:rsidRPr="00596FC1" w:rsidRDefault="00596FC1">
    <w:pPr>
      <w:pStyle w:val="FSHTitel"/>
    </w:pPr>
    <w:r w:rsidRPr="00596FC1">
      <w:fldChar w:fldCharType="begin" w:fldLock="1"/>
    </w:r>
    <w:r w:rsidRPr="00596FC1">
      <w:instrText xml:space="preserve"> DOCPROPERTY</w:instrText>
    </w:r>
    <w:r w:rsidRPr="00596FC1">
      <w:rPr>
        <w:sz w:val="18"/>
      </w:rPr>
      <w:instrText xml:space="preserve"> "RubrikSvar" *\charformat </w:instrText>
    </w:r>
    <w:r w:rsidRPr="00596FC1">
      <w:fldChar w:fldCharType="separate"/>
    </w:r>
    <w:r w:rsidRPr="00596FC1">
      <w:t>Utveckla det nordiska samarbetet</w:t>
    </w:r>
    <w:r w:rsidRPr="00596FC1">
      <w:fldChar w:fldCharType="end"/>
    </w:r>
  </w:p>
  <w:p w:rsidR="00596FC1" w:rsidRPr="00596FC1" w:rsidRDefault="00596FC1">
    <w:pPr>
      <w:pStyle w:val="Normal00"/>
    </w:pPr>
  </w:p>
  <w:p w:rsidR="00596FC1" w:rsidRPr="00596FC1" w:rsidRDefault="00596F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1500735">
    <w:abstractNumId w:val="8"/>
  </w:num>
  <w:num w:numId="2" w16cid:durableId="645404210">
    <w:abstractNumId w:val="9"/>
  </w:num>
  <w:num w:numId="3" w16cid:durableId="961228056">
    <w:abstractNumId w:val="8"/>
  </w:num>
  <w:num w:numId="4" w16cid:durableId="1002003489">
    <w:abstractNumId w:val="9"/>
  </w:num>
  <w:num w:numId="5" w16cid:durableId="787436240">
    <w:abstractNumId w:val="13"/>
  </w:num>
  <w:num w:numId="6" w16cid:durableId="908538858">
    <w:abstractNumId w:val="10"/>
  </w:num>
  <w:num w:numId="7" w16cid:durableId="1572082505">
    <w:abstractNumId w:val="11"/>
  </w:num>
  <w:num w:numId="8" w16cid:durableId="498346254">
    <w:abstractNumId w:val="12"/>
  </w:num>
  <w:num w:numId="9" w16cid:durableId="1081369090">
    <w:abstractNumId w:val="8"/>
  </w:num>
  <w:num w:numId="10" w16cid:durableId="633830047">
    <w:abstractNumId w:val="3"/>
  </w:num>
  <w:num w:numId="11" w16cid:durableId="2015765473">
    <w:abstractNumId w:val="2"/>
  </w:num>
  <w:num w:numId="12" w16cid:durableId="777682448">
    <w:abstractNumId w:val="1"/>
  </w:num>
  <w:num w:numId="13" w16cid:durableId="1911425708">
    <w:abstractNumId w:val="0"/>
  </w:num>
  <w:num w:numId="14" w16cid:durableId="534274340">
    <w:abstractNumId w:val="9"/>
  </w:num>
  <w:num w:numId="15" w16cid:durableId="1943951690">
    <w:abstractNumId w:val="7"/>
  </w:num>
  <w:num w:numId="16" w16cid:durableId="1058669555">
    <w:abstractNumId w:val="6"/>
  </w:num>
  <w:num w:numId="17" w16cid:durableId="517813404">
    <w:abstractNumId w:val="5"/>
  </w:num>
  <w:num w:numId="18" w16cid:durableId="25305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8B9B88A-8BC3-4039-908C-A260275E3E01},{9231E1D7-9226-4105-8CF8-D9AC161C95D3},{97F7B6F9-4E56-44BA-86A2-F6DF423A9094},{ED8125C1-9954-4200-AF9D-1416D5964797},{DE35B1DF-9987-441C-9146-A757846248B1},{27A30610-B328-416B-995C-534E7401FAD6}"/>
  </w:docVars>
  <w:rsids>
    <w:rsidRoot w:val="00D81716"/>
    <w:rsid w:val="00596FC1"/>
    <w:rsid w:val="00D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B421E8F-752F-4D50-AB59-FF136E7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1829</Characters>
  <Application>Microsoft Office Word</Application>
  <DocSecurity>4</DocSecurity>
  <Lines>40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m1729</vt:lpstr>
    </vt:vector>
  </TitlesOfParts>
  <Company>Riksdagen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m1729</dc:title>
  <dc:subject>m1729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2009-02-19T09:48:00Z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Utveckla det nordiska samarbetet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Utveckla det nordiska samarbetet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Kent Olsson m.fl. (m)</vt:lpwstr>
  </property>
  <property fmtid="{D5CDD505-2E9C-101B-9397-08002B2CF9AE}" pid="26" name="MotionarLista">
    <vt:lpwstr>Olsson, Kent (m)\Grönfeldt Bergman, Lisbeth (m)\Johansson, Mats (m)\Kierkemann, Marianne (m)\Wallmark, Hans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(m), Lisbeth Grönfeldt Bergman (m), Mats Johansson (m), Marianne Kierkemann (m), Hans Wallmark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henrik.thunes@riksdagen.se</vt:lpwstr>
  </property>
  <property fmtid="{D5CDD505-2E9C-101B-9397-08002B2CF9AE}" pid="45" name="ReservUID">
    <vt:lpwstr>hk1112aa</vt:lpwstr>
  </property>
  <property fmtid="{D5CDD505-2E9C-101B-9397-08002B2CF9AE}" pid="46" name="MotionID">
    <vt:lpwstr>20082009000000000109000017290069</vt:lpwstr>
  </property>
  <property fmtid="{D5CDD505-2E9C-101B-9397-08002B2CF9AE}" pid="47" name="datum">
    <vt:lpwstr>081001</vt:lpwstr>
  </property>
  <property fmtid="{D5CDD505-2E9C-101B-9397-08002B2CF9AE}" pid="48" name="avsändar-e-post">
    <vt:lpwstr>henrik.thunes@riksdagen.se</vt:lpwstr>
  </property>
  <property fmtid="{D5CDD505-2E9C-101B-9397-08002B2CF9AE}" pid="49" name="id">
    <vt:lpwstr>20082009000000000109000017290069</vt:lpwstr>
  </property>
  <property fmtid="{D5CDD505-2E9C-101B-9397-08002B2CF9AE}" pid="50" name="nummer">
    <vt:lpwstr>248</vt:lpwstr>
  </property>
  <property fmtid="{D5CDD505-2E9C-101B-9397-08002B2CF9AE}" pid="51" name="utskottsbeteckning">
    <vt:lpwstr>U</vt:lpwstr>
  </property>
  <property fmtid="{D5CDD505-2E9C-101B-9397-08002B2CF9AE}" pid="52" name="GlobalUID">
    <vt:lpwstr>{95256ACF-8F6E-4DBD-90EF-A5F0CF97B197}</vt:lpwstr>
  </property>
  <property fmtid="{D5CDD505-2E9C-101B-9397-08002B2CF9AE}" pid="53" name="Överföringar">
    <vt:i4>0</vt:i4>
  </property>
  <property fmtid="{D5CDD505-2E9C-101B-9397-08002B2CF9AE}" pid="54" name="Checksum">
    <vt:lpwstr>*1012119171716*</vt:lpwstr>
  </property>
  <property fmtid="{D5CDD505-2E9C-101B-9397-08002B2CF9AE}" pid="55" name="skuggnummer">
    <vt:lpwstr>1148</vt:lpwstr>
  </property>
  <property fmtid="{D5CDD505-2E9C-101B-9397-08002B2CF9AE}" pid="56" name="urixVersion">
    <vt:lpwstr>3.2.0.8</vt:lpwstr>
  </property>
  <property fmtid="{D5CDD505-2E9C-101B-9397-08002B2CF9AE}" pid="57" name="urixOrigin">
    <vt:lpwstr>090402 13:13:32.696</vt:lpwstr>
  </property>
  <property fmtid="{D5CDD505-2E9C-101B-9397-08002B2CF9AE}" pid="58" name="urixGuid">
    <vt:lpwstr>{BCB70F98-C5F5-4C88-A58A-DF8242344D0C}</vt:lpwstr>
  </property>
</Properties>
</file>