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F49" w:rsidRPr="009B7E45" w:rsidRDefault="00D43F49">
      <w:pPr>
        <w:pStyle w:val="Frslagsrubrik"/>
        <w:shd w:val="clear" w:color="000000" w:fill="auto"/>
      </w:pPr>
      <w:r w:rsidRPr="009B7E45">
        <w:t>Förslag till riksdagsbeslut</w:t>
      </w:r>
    </w:p>
    <w:p w:rsidR="00D43F49" w:rsidRPr="009B7E45" w:rsidRDefault="00D43F49">
      <w:pPr>
        <w:pStyle w:val="Hemstlatt"/>
        <w:shd w:val="clear" w:color="000000" w:fill="auto"/>
      </w:pPr>
      <w:r w:rsidRPr="009B7E45">
        <w:t xml:space="preserve">Riksdagen tillkännager för regeringen som sin mening vad som anförs i motionen om </w:t>
      </w:r>
      <w:r w:rsidRPr="009B7E45">
        <w:rPr>
          <w:color w:val="000000"/>
        </w:rPr>
        <w:t>behovet av att minska och på sikt slopa sjukl</w:t>
      </w:r>
      <w:r w:rsidRPr="009B7E45">
        <w:rPr>
          <w:color w:val="000000"/>
        </w:rPr>
        <w:t>ö</w:t>
      </w:r>
      <w:r w:rsidRPr="009B7E45">
        <w:rPr>
          <w:color w:val="000000"/>
        </w:rPr>
        <w:t>neansvaret för företagen.</w:t>
      </w:r>
    </w:p>
    <w:p w:rsidR="00D43F49" w:rsidRPr="009B7E45" w:rsidRDefault="00D43F49">
      <w:pPr>
        <w:pStyle w:val="Rubrik1"/>
        <w:shd w:val="clear" w:color="000000" w:fill="auto"/>
      </w:pPr>
      <w:r w:rsidRPr="009B7E45">
        <w:t>Motivering</w:t>
      </w:r>
    </w:p>
    <w:p w:rsidR="00D43F49" w:rsidRPr="009B7E45" w:rsidRDefault="00D43F49">
      <w:pPr>
        <w:shd w:val="clear" w:color="000000" w:fill="auto"/>
      </w:pPr>
      <w:r w:rsidRPr="009B7E45">
        <w:t>Företagarförbundet har gjort en undersökning bland cirka 1 500 småföretag</w:t>
      </w:r>
      <w:r w:rsidRPr="009B7E45">
        <w:t>a</w:t>
      </w:r>
      <w:r w:rsidRPr="009B7E45">
        <w:t>re med max nio anställda som visar att f</w:t>
      </w:r>
      <w:r w:rsidRPr="009B7E45">
        <w:rPr>
          <w:rStyle w:val="Stark"/>
          <w:b w:val="0"/>
        </w:rPr>
        <w:t>yra av fem småföretagare anser att sjuklöneansvaret är ett hinder för att anställa. Lika många oroar sig för att en anställd ska bli sjuk och att de ska stå med tunga kostnader för både sjuklön och lönekostnader för en ersättare.</w:t>
      </w:r>
      <w:r w:rsidRPr="009B7E45">
        <w:t xml:space="preserve"> I arbetskraftskostnaden för en arbetsgivare ligger förutom lönen och skatten också en ansenlig kostnad för arbetsgivara</w:t>
      </w:r>
      <w:r w:rsidRPr="009B7E45">
        <w:t>v</w:t>
      </w:r>
      <w:r w:rsidRPr="009B7E45">
        <w:t>giften, vilken i sin tur inrymmer höga sjukförsäkringsavgifter. Likväl ska en arbetsgivare i dag betala en sjuklön från d</w:t>
      </w:r>
      <w:r w:rsidRPr="009B7E45">
        <w:t>ag två till 14 i varje sjukperiod. Sjuklönen ska motsvara 80 procent av de förmåner i anställningen som den anställde förlorar.</w:t>
      </w:r>
    </w:p>
    <w:p w:rsidR="00D43F49" w:rsidRPr="009B7E45" w:rsidRDefault="00D43F49">
      <w:pPr>
        <w:pStyle w:val="Normaltindrag"/>
        <w:shd w:val="clear" w:color="000000" w:fill="auto"/>
      </w:pPr>
      <w:r w:rsidRPr="009B7E45">
        <w:t>Regeringens arbetslinje har som ambition att få så många som det någo</w:t>
      </w:r>
      <w:r w:rsidRPr="009B7E45">
        <w:t>n</w:t>
      </w:r>
      <w:r w:rsidRPr="009B7E45">
        <w:t>sin går att lämna utanförskapet och finna en plats på arbetsmarknaden. Trots sänkt arbetsgivaravgift vid s.k. nyfriskjobb har personer med en lång sju</w:t>
      </w:r>
      <w:r w:rsidRPr="009B7E45">
        <w:t>k</w:t>
      </w:r>
      <w:r w:rsidRPr="009B7E45">
        <w:t>domshistorik svårt att få ett nytt fotfäste på en arbetsplats.</w:t>
      </w:r>
    </w:p>
    <w:p w:rsidR="00D43F49" w:rsidRPr="009B7E45" w:rsidRDefault="00D43F49">
      <w:pPr>
        <w:pStyle w:val="Normaltindrag"/>
        <w:shd w:val="clear" w:color="000000" w:fill="auto"/>
      </w:pPr>
      <w:r w:rsidRPr="009B7E45">
        <w:t>De flesta företagare vill betrakta lön som ersättning för utfört arbete och vill låta Försäkringskassan ta hand om sjuklön och rehabilitering för sjukd</w:t>
      </w:r>
      <w:r w:rsidRPr="009B7E45">
        <w:t>o</w:t>
      </w:r>
      <w:r w:rsidRPr="009B7E45">
        <w:t>mar och skador, som i många fall inte ens har sin uppkomst i arbetsmiljön på arbetsplatsen.</w:t>
      </w:r>
    </w:p>
    <w:p w:rsidR="00D43F49" w:rsidRPr="009B7E45" w:rsidRDefault="00D43F49">
      <w:pPr>
        <w:pStyle w:val="Normaltindrag"/>
        <w:shd w:val="clear" w:color="000000" w:fill="auto"/>
      </w:pPr>
      <w:r w:rsidRPr="009B7E45">
        <w:t>Ett sådant förslag skulle ge flera vinnare. Det skulle öka förutsättningarna för de minsta och mest sårbara företagen att våga anställa och det skulle u</w:t>
      </w:r>
      <w:r w:rsidRPr="009B7E45">
        <w:t>n</w:t>
      </w:r>
      <w:r w:rsidRPr="009B7E45">
        <w:t>derlätta för tidigare sjukskrivna personer att också bli anställningsbara.</w:t>
      </w:r>
    </w:p>
    <w:p w:rsidR="00D43F49" w:rsidRPr="009B7E45" w:rsidRDefault="00D43F49">
      <w:pPr>
        <w:pStyle w:val="Normaltindrag"/>
        <w:shd w:val="clear" w:color="000000" w:fill="auto"/>
      </w:pPr>
      <w:r w:rsidRPr="009B7E45">
        <w:lastRenderedPageBreak/>
        <w:t>Ifall Sveriges ekonomi inte tillåter att generellt slopa sjuklöneansvaret för alla arbetsgivare på ett bräde, anser vi att regeringen ändå bör överväga att successivt åtgärda detta etappvis. Börja med de minsta företagen med upp till tio anställda och kanske i första hand slopa sjuklöneansvaret för den andra sjuklöneveckan.</w:t>
      </w:r>
    </w:p>
    <w:p w:rsidR="00D43F49" w:rsidRPr="009B7E45" w:rsidRDefault="00D43F49">
      <w:pPr>
        <w:pStyle w:val="Normaltindrag"/>
        <w:shd w:val="clear" w:color="000000" w:fill="auto"/>
      </w:pPr>
      <w:r w:rsidRPr="009B7E45">
        <w:t>Vi vill med denna motion göra regeringen uppmärksam på behovet av att minska och på sikt slopa sjuklöneansvaret för företagen.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7E45">
        <w:trPr>
          <w:cantSplit/>
        </w:trPr>
        <w:tc>
          <w:tcPr>
            <w:tcW w:w="3046" w:type="dxa"/>
          </w:tcPr>
          <w:p w:rsidR="00D43F49" w:rsidRPr="009B7E45" w:rsidRDefault="00D43F49">
            <w:pPr>
              <w:pStyle w:val="UnderskriftDatum"/>
              <w:shd w:val="clear" w:color="000000" w:fill="auto"/>
              <w:spacing w:before="240"/>
            </w:pPr>
            <w:r w:rsidRPr="009B7E45">
              <w:t>Stockholm den 28 september 2011</w:t>
            </w:r>
          </w:p>
        </w:tc>
        <w:tc>
          <w:tcPr>
            <w:tcW w:w="3047" w:type="dxa"/>
          </w:tcPr>
          <w:p w:rsidR="00D43F49" w:rsidRPr="009B7E45" w:rsidRDefault="00D43F49">
            <w:pPr>
              <w:pStyle w:val="Underskrifter"/>
              <w:shd w:val="clear" w:color="000000" w:fill="auto"/>
              <w:spacing w:before="240"/>
            </w:pPr>
          </w:p>
        </w:tc>
      </w:tr>
      <w:tr w:rsidR="00000000" w:rsidRPr="009B7E45">
        <w:trPr>
          <w:cantSplit/>
        </w:trPr>
        <w:tc>
          <w:tcPr>
            <w:tcW w:w="3046" w:type="dxa"/>
          </w:tcPr>
          <w:p w:rsidR="00D43F49" w:rsidRPr="009B7E45" w:rsidRDefault="00D43F49">
            <w:pPr>
              <w:pStyle w:val="Underskrifter"/>
              <w:shd w:val="clear" w:color="000000" w:fill="auto"/>
            </w:pPr>
            <w:r w:rsidRPr="009B7E45">
              <w:t>Karin Nilsson (C)</w:t>
            </w:r>
          </w:p>
        </w:tc>
        <w:tc>
          <w:tcPr>
            <w:tcW w:w="3046" w:type="dxa"/>
          </w:tcPr>
          <w:p w:rsidR="00D43F49" w:rsidRPr="009B7E45" w:rsidRDefault="00D43F49">
            <w:pPr>
              <w:pStyle w:val="Underskrifter"/>
              <w:shd w:val="clear" w:color="000000" w:fill="auto"/>
            </w:pPr>
            <w:r w:rsidRPr="009B7E45">
              <w:t>Kenneth Johansson (C)</w:t>
            </w:r>
          </w:p>
        </w:tc>
      </w:tr>
    </w:tbl>
    <w:p w:rsidR="00D43F49" w:rsidRPr="009B7E45" w:rsidRDefault="00D43F49">
      <w:pPr>
        <w:pStyle w:val="Normaltindrag"/>
        <w:shd w:val="clear" w:color="000000" w:fill="auto"/>
      </w:pPr>
    </w:p>
    <w:sectPr w:rsidR="00D43F49" w:rsidRPr="009B7E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F49" w:rsidRPr="009B7E45" w:rsidRDefault="00D43F49">
      <w:r w:rsidRPr="009B7E45">
        <w:separator/>
      </w:r>
    </w:p>
  </w:endnote>
  <w:endnote w:type="continuationSeparator" w:id="0">
    <w:p w:rsidR="00D43F49" w:rsidRPr="009B7E45" w:rsidRDefault="00D43F49">
      <w:r w:rsidRPr="009B7E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F49" w:rsidRPr="009B7E45" w:rsidRDefault="009B7E45">
    <w:pPr>
      <w:pStyle w:val="Sidfot"/>
    </w:pPr>
    <w:r w:rsidRPr="009B7E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0656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F49" w:rsidRDefault="00D43F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3F49" w:rsidRDefault="00D43F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F49" w:rsidRPr="009B7E45" w:rsidRDefault="009B7E45">
    <w:pPr>
      <w:pStyle w:val="Sidfot"/>
    </w:pPr>
    <w:r w:rsidRPr="009B7E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687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F49" w:rsidRDefault="00D43F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3F49" w:rsidRDefault="00D43F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F49" w:rsidRPr="009B7E45" w:rsidRDefault="009B7E45">
    <w:pPr>
      <w:pStyle w:val="Sidfot"/>
    </w:pPr>
    <w:r w:rsidRPr="009B7E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0900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F49" w:rsidRDefault="00D43F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3F49" w:rsidRDefault="00D43F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F49" w:rsidRPr="009B7E45" w:rsidRDefault="00D43F49">
      <w:r w:rsidRPr="009B7E45">
        <w:separator/>
      </w:r>
    </w:p>
  </w:footnote>
  <w:footnote w:type="continuationSeparator" w:id="0">
    <w:p w:rsidR="00D43F49" w:rsidRPr="009B7E45" w:rsidRDefault="00D43F49">
      <w:r w:rsidRPr="009B7E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F49" w:rsidRPr="009B7E45" w:rsidRDefault="009B7E45">
    <w:pPr>
      <w:pStyle w:val="Sidhuvud"/>
    </w:pPr>
    <w:r w:rsidRPr="009B7E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2566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F49" w:rsidRDefault="00D43F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3F49" w:rsidRDefault="00D43F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F49" w:rsidRPr="009B7E45" w:rsidRDefault="009B7E45">
    <w:pPr>
      <w:pStyle w:val="Sidhuvud"/>
    </w:pPr>
    <w:r w:rsidRPr="009B7E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030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F49" w:rsidRDefault="00D43F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3F49" w:rsidRDefault="00D43F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F49" w:rsidRPr="009B7E45" w:rsidRDefault="00D43F49">
    <w:pPr>
      <w:pStyle w:val="FSHNormal"/>
      <w:tabs>
        <w:tab w:val="right" w:pos="5840"/>
      </w:tabs>
    </w:pPr>
    <w:r w:rsidRPr="009B7E45">
      <w:br/>
    </w:r>
    <w:r w:rsidRPr="009B7E45">
      <w:fldChar w:fldCharType="begin" w:fldLock="1"/>
    </w:r>
    <w:r w:rsidRPr="009B7E45">
      <w:instrText xml:space="preserve"> DOCPROPERTY</w:instrText>
    </w:r>
    <w:r w:rsidRPr="009B7E45">
      <w:rPr>
        <w:sz w:val="18"/>
      </w:rPr>
      <w:instrText xml:space="preserve"> "YearUser" *\charformat </w:instrText>
    </w:r>
    <w:r w:rsidRPr="009B7E45">
      <w:fldChar w:fldCharType="separate"/>
    </w:r>
    <w:r w:rsidRPr="009B7E45">
      <w:t>2011/12</w:t>
    </w:r>
    <w:r w:rsidRPr="009B7E45">
      <w:fldChar w:fldCharType="end"/>
    </w:r>
    <w:r w:rsidRPr="009B7E45">
      <w:t xml:space="preserve"> </w:t>
    </w:r>
    <w:r w:rsidRPr="009B7E45">
      <w:tab/>
      <w:t xml:space="preserve">mnr: </w:t>
    </w:r>
    <w:r w:rsidRPr="009B7E45">
      <w:fldChar w:fldCharType="begin" w:fldLock="1"/>
    </w:r>
    <w:r w:rsidRPr="009B7E45">
      <w:instrText xml:space="preserve"> DOCPROPERTY</w:instrText>
    </w:r>
    <w:r w:rsidRPr="009B7E45">
      <w:rPr>
        <w:sz w:val="18"/>
      </w:rPr>
      <w:instrText xml:space="preserve"> "Motionsnummer" *\charformat </w:instrText>
    </w:r>
    <w:r w:rsidRPr="009B7E45">
      <w:fldChar w:fldCharType="separate"/>
    </w:r>
    <w:r w:rsidRPr="009B7E45">
      <w:t>Sf252</w:t>
    </w:r>
    <w:r w:rsidRPr="009B7E45">
      <w:fldChar w:fldCharType="end"/>
    </w:r>
    <w:r w:rsidRPr="009B7E45">
      <w:br/>
    </w:r>
    <w:r w:rsidRPr="009B7E45">
      <w:fldChar w:fldCharType="begin" w:fldLock="1"/>
    </w:r>
    <w:r w:rsidRPr="009B7E45">
      <w:instrText xml:space="preserve"> DOCPROPERTY</w:instrText>
    </w:r>
    <w:r w:rsidRPr="009B7E45">
      <w:rPr>
        <w:sz w:val="18"/>
      </w:rPr>
      <w:instrText xml:space="preserve"> "Samling" *\charformat </w:instrText>
    </w:r>
    <w:r w:rsidRPr="009B7E45">
      <w:fldChar w:fldCharType="end"/>
    </w:r>
    <w:r w:rsidRPr="009B7E45">
      <w:tab/>
      <w:t xml:space="preserve">pnr: </w:t>
    </w:r>
    <w:r w:rsidRPr="009B7E45">
      <w:fldChar w:fldCharType="begin" w:fldLock="1"/>
    </w:r>
    <w:r w:rsidRPr="009B7E45">
      <w:instrText xml:space="preserve"> DOCPROPERTY</w:instrText>
    </w:r>
    <w:r w:rsidRPr="009B7E45">
      <w:rPr>
        <w:sz w:val="18"/>
      </w:rPr>
      <w:instrText xml:space="preserve"> "Partinummer" *\charformat </w:instrText>
    </w:r>
    <w:r w:rsidRPr="009B7E45">
      <w:fldChar w:fldCharType="separate"/>
    </w:r>
    <w:r w:rsidRPr="009B7E45">
      <w:t>C354</w:t>
    </w:r>
    <w:r w:rsidRPr="009B7E45">
      <w:fldChar w:fldCharType="end"/>
    </w:r>
  </w:p>
  <w:p w:rsidR="00D43F49" w:rsidRPr="009B7E45" w:rsidRDefault="00D43F49">
    <w:pPr>
      <w:pStyle w:val="FSHRub1"/>
    </w:pPr>
    <w:r w:rsidRPr="009B7E45">
      <w:t>Motion till riksdagen</w:t>
    </w:r>
    <w:r w:rsidRPr="009B7E45">
      <w:br/>
    </w:r>
    <w:r w:rsidRPr="009B7E45">
      <w:fldChar w:fldCharType="begin" w:fldLock="1"/>
    </w:r>
    <w:r w:rsidRPr="009B7E45">
      <w:instrText xml:space="preserve"> DOCPROPERTY "YearUser" *\charformat </w:instrText>
    </w:r>
    <w:r w:rsidRPr="009B7E45">
      <w:fldChar w:fldCharType="separate"/>
    </w:r>
    <w:r w:rsidRPr="009B7E45">
      <w:t>2011/12</w:t>
    </w:r>
    <w:r w:rsidRPr="009B7E45">
      <w:fldChar w:fldCharType="end"/>
    </w:r>
    <w:r w:rsidRPr="009B7E45">
      <w:t>:</w:t>
    </w:r>
    <w:r w:rsidRPr="009B7E45">
      <w:fldChar w:fldCharType="begin" w:fldLock="1"/>
    </w:r>
    <w:r w:rsidRPr="009B7E45">
      <w:instrText xml:space="preserve"> DOCPROPERTY "Motionsnummer" *\charformat </w:instrText>
    </w:r>
    <w:r w:rsidRPr="009B7E45">
      <w:fldChar w:fldCharType="separate"/>
    </w:r>
    <w:r w:rsidRPr="009B7E45">
      <w:t>Sf252</w:t>
    </w:r>
    <w:r w:rsidRPr="009B7E45">
      <w:fldChar w:fldCharType="end"/>
    </w:r>
  </w:p>
  <w:p w:rsidR="00D43F49" w:rsidRPr="009B7E45" w:rsidRDefault="00D43F49">
    <w:pPr>
      <w:pStyle w:val="FSHNormalS5"/>
    </w:pPr>
    <w:r w:rsidRPr="009B7E45">
      <w:fldChar w:fldCharType="begin" w:fldLock="1"/>
    </w:r>
    <w:r w:rsidRPr="009B7E45">
      <w:instrText xml:space="preserve"> DOCPROPERTY "MotionarText" *\charformat </w:instrText>
    </w:r>
    <w:r w:rsidRPr="009B7E45">
      <w:fldChar w:fldCharType="separate"/>
    </w:r>
    <w:r w:rsidRPr="009B7E45">
      <w:t>av Karin Nilsson och Kenneth Johansson (C)</w:t>
    </w:r>
    <w:r w:rsidRPr="009B7E45">
      <w:fldChar w:fldCharType="end"/>
    </w:r>
    <w:r w:rsidRPr="009B7E45">
      <w:br/>
    </w:r>
    <w:r w:rsidRPr="009B7E45">
      <w:fldChar w:fldCharType="begin" w:fldLock="1"/>
    </w:r>
    <w:r w:rsidRPr="009B7E45">
      <w:instrText xml:space="preserve"> DOCPROPERTY "SvarFrasKort" *\charformat </w:instrText>
    </w:r>
    <w:r w:rsidRPr="009B7E45">
      <w:fldChar w:fldCharType="end"/>
    </w:r>
  </w:p>
  <w:p w:rsidR="00D43F49" w:rsidRPr="009B7E45" w:rsidRDefault="00D43F49">
    <w:pPr>
      <w:pStyle w:val="FSHTitel"/>
    </w:pPr>
    <w:r w:rsidRPr="009B7E45">
      <w:fldChar w:fldCharType="begin" w:fldLock="1"/>
    </w:r>
    <w:r w:rsidRPr="009B7E45">
      <w:instrText xml:space="preserve"> DOCPROPERTY</w:instrText>
    </w:r>
    <w:r w:rsidRPr="009B7E45">
      <w:rPr>
        <w:sz w:val="18"/>
      </w:rPr>
      <w:instrText xml:space="preserve"> "RubrikSvar" *\charformat </w:instrText>
    </w:r>
    <w:r w:rsidRPr="009B7E45">
      <w:fldChar w:fldCharType="separate"/>
    </w:r>
    <w:r w:rsidRPr="009B7E45">
      <w:t>Sjuklöneansvaret för företagen</w:t>
    </w:r>
    <w:r w:rsidRPr="009B7E45">
      <w:fldChar w:fldCharType="end"/>
    </w:r>
  </w:p>
  <w:p w:rsidR="00D43F49" w:rsidRPr="009B7E45" w:rsidRDefault="00D43F49">
    <w:pPr>
      <w:pStyle w:val="Normal00"/>
    </w:pPr>
  </w:p>
  <w:p w:rsidR="00D43F49" w:rsidRPr="009B7E45" w:rsidRDefault="00D43F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6675101">
    <w:abstractNumId w:val="3"/>
  </w:num>
  <w:num w:numId="2" w16cid:durableId="171841253">
    <w:abstractNumId w:val="2"/>
  </w:num>
  <w:num w:numId="3" w16cid:durableId="1968315134">
    <w:abstractNumId w:val="1"/>
  </w:num>
  <w:num w:numId="4" w16cid:durableId="1166893758">
    <w:abstractNumId w:val="0"/>
  </w:num>
  <w:num w:numId="5" w16cid:durableId="1318148601">
    <w:abstractNumId w:val="7"/>
  </w:num>
  <w:num w:numId="6" w16cid:durableId="1695577680">
    <w:abstractNumId w:val="6"/>
  </w:num>
  <w:num w:numId="7" w16cid:durableId="908226008">
    <w:abstractNumId w:val="5"/>
  </w:num>
  <w:num w:numId="8" w16cid:durableId="1434471476">
    <w:abstractNumId w:val="4"/>
  </w:num>
  <w:num w:numId="9" w16cid:durableId="889804410">
    <w:abstractNumId w:val="8"/>
  </w:num>
  <w:num w:numId="10" w16cid:durableId="1027947540">
    <w:abstractNumId w:val="9"/>
  </w:num>
  <w:num w:numId="11" w16cid:durableId="499853679">
    <w:abstractNumId w:val="10"/>
  </w:num>
  <w:num w:numId="12" w16cid:durableId="1219516904">
    <w:abstractNumId w:val="13"/>
  </w:num>
  <w:num w:numId="13" w16cid:durableId="1814251758">
    <w:abstractNumId w:val="15"/>
  </w:num>
  <w:num w:numId="14" w16cid:durableId="569389681">
    <w:abstractNumId w:val="16"/>
  </w:num>
  <w:num w:numId="15" w16cid:durableId="1321956471">
    <w:abstractNumId w:val="11"/>
  </w:num>
  <w:num w:numId="16" w16cid:durableId="1512720823">
    <w:abstractNumId w:val="18"/>
  </w:num>
  <w:num w:numId="17" w16cid:durableId="907880633">
    <w:abstractNumId w:val="17"/>
  </w:num>
  <w:num w:numId="18" w16cid:durableId="189802351">
    <w:abstractNumId w:val="14"/>
  </w:num>
  <w:num w:numId="19" w16cid:durableId="352659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B0FEF2C9-1FAA-4D49-B759-83A10A5FFA80},{1F02CBBF-D385-4C26-969B-5DE70D02FFE9}"/>
  </w:docVars>
  <w:rsids>
    <w:rsidRoot w:val="006032F1"/>
    <w:rsid w:val="006032F1"/>
    <w:rsid w:val="009B7E45"/>
    <w:rsid w:val="00D43F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00F061-0293-421F-9704-BA527199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1859</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C354</vt:lpstr>
    </vt:vector>
  </TitlesOfParts>
  <Company>Riksdagen</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C354</dc:title>
  <dc:subject>C354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2011-11-30T08:59:00Z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Sjuklöneansvaret för företagen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Sjuklöneansvaret för företagen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Kenneth Johansson (C)</vt:lpwstr>
  </property>
  <property fmtid="{D5CDD505-2E9C-101B-9397-08002B2CF9AE}" pid="26" name="MotionarLista">
    <vt:lpwstr>Nilsson, Karin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20112012000000000067000003540069</vt:lpwstr>
  </property>
  <property fmtid="{D5CDD505-2E9C-101B-9397-08002B2CF9AE}" pid="47" name="datum">
    <vt:lpwstr>110928</vt:lpwstr>
  </property>
  <property fmtid="{D5CDD505-2E9C-101B-9397-08002B2CF9AE}" pid="48" name="avsändar-e-post">
    <vt:lpwstr>linus.hannedahl@riksdagen.se</vt:lpwstr>
  </property>
  <property fmtid="{D5CDD505-2E9C-101B-9397-08002B2CF9AE}" pid="49" name="id">
    <vt:lpwstr>20112012000000000067000003540069</vt:lpwstr>
  </property>
  <property fmtid="{D5CDD505-2E9C-101B-9397-08002B2CF9AE}" pid="50" name="nummer">
    <vt:lpwstr>252</vt:lpwstr>
  </property>
  <property fmtid="{D5CDD505-2E9C-101B-9397-08002B2CF9AE}" pid="51" name="utskottsbeteckning">
    <vt:lpwstr>Sf</vt:lpwstr>
  </property>
  <property fmtid="{D5CDD505-2E9C-101B-9397-08002B2CF9AE}" pid="52" name="GlobalUID">
    <vt:lpwstr>{581A6F9B-C88B-4211-827C-5AF4D5DFB843}</vt:lpwstr>
  </property>
  <property fmtid="{D5CDD505-2E9C-101B-9397-08002B2CF9AE}" pid="53" name="Överföringar">
    <vt:i4>0</vt:i4>
  </property>
  <property fmtid="{D5CDD505-2E9C-101B-9397-08002B2CF9AE}" pid="54" name="Checksum">
    <vt:lpwstr>*0006922524594*</vt:lpwstr>
  </property>
  <property fmtid="{D5CDD505-2E9C-101B-9397-08002B2CF9AE}" pid="55" name="skuggnummer">
    <vt:lpwstr>1217</vt:lpwstr>
  </property>
  <property fmtid="{D5CDD505-2E9C-101B-9397-08002B2CF9AE}" pid="56" name="urixVersion">
    <vt:lpwstr>4.5.0.25</vt:lpwstr>
  </property>
  <property fmtid="{D5CDD505-2E9C-101B-9397-08002B2CF9AE}" pid="57" name="urixOrigin">
    <vt:lpwstr>111202 08:42:25.760</vt:lpwstr>
  </property>
  <property fmtid="{D5CDD505-2E9C-101B-9397-08002B2CF9AE}" pid="58" name="urixGuid">
    <vt:lpwstr>{CC8CF8DD-DA06-4099-8C01-A2AEB0BC8DCD}</vt:lpwstr>
  </property>
</Properties>
</file>