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3FDA" w:rsidRPr="00485F7C" w:rsidRDefault="008D3FDA">
      <w:pPr>
        <w:pStyle w:val="Hemstlrubrik"/>
      </w:pPr>
      <w:r w:rsidRPr="00485F7C">
        <w:t>Förslag till riksdagsbeslut</w:t>
      </w:r>
    </w:p>
    <w:p w:rsidR="008D3FDA" w:rsidRPr="00485F7C" w:rsidRDefault="008D3FDA">
      <w:pPr>
        <w:pStyle w:val="Hemstlatt"/>
        <w:ind w:left="0"/>
      </w:pPr>
      <w:r w:rsidRPr="00485F7C">
        <w:t>Riksdagen tillkännager för regeringen som sin mening vad som anförs i motionen om ett avskaffande av fribeloppet avseende lån</w:t>
      </w:r>
      <w:r w:rsidRPr="00485F7C">
        <w:t>e</w:t>
      </w:r>
      <w:r w:rsidRPr="00485F7C">
        <w:t>delen i studiemedlet.</w:t>
      </w:r>
    </w:p>
    <w:p w:rsidR="008D3FDA" w:rsidRPr="00485F7C" w:rsidRDefault="008D3FDA">
      <w:pPr>
        <w:pStyle w:val="Rubrik1"/>
      </w:pPr>
      <w:r w:rsidRPr="00485F7C">
        <w:t>Motivering</w:t>
      </w:r>
    </w:p>
    <w:p w:rsidR="008D3FDA" w:rsidRPr="00485F7C" w:rsidRDefault="008D3FDA">
      <w:r w:rsidRPr="00485F7C">
        <w:t>Fribeloppet är den maximala inkomsten av tjänst, näringsverksamhet eller kapital en student får ha per halvår utan att studiemedlet minskas. Om en student tjänar mer än fribeloppet minskas studiemedlet, både bidragsdelen och lånedelen, med hälften av det överskjutande beloppet.</w:t>
      </w:r>
    </w:p>
    <w:p w:rsidR="008D3FDA" w:rsidRPr="00485F7C" w:rsidRDefault="008D3FDA">
      <w:pPr>
        <w:pStyle w:val="Normaltindrag"/>
      </w:pPr>
      <w:r w:rsidRPr="00485F7C">
        <w:t>Avseende bidragsdelen av studiemedlet är detta en rimlig konstruktion e</w:t>
      </w:r>
      <w:r w:rsidRPr="00485F7C">
        <w:t>f</w:t>
      </w:r>
      <w:r w:rsidRPr="00485F7C">
        <w:t>tersom en student som tjänar stora summor pengar knappast är i behov av eller är berättigad till bidrag av det offentliga för sitt uppehälle. Ett bibehå</w:t>
      </w:r>
      <w:r w:rsidRPr="00485F7C">
        <w:t>l</w:t>
      </w:r>
      <w:r w:rsidRPr="00485F7C">
        <w:t>lande av fribeloppet i denna del är önskvärt och nödvändigt.</w:t>
      </w:r>
    </w:p>
    <w:p w:rsidR="008D3FDA" w:rsidRPr="00485F7C" w:rsidRDefault="008D3FDA">
      <w:pPr>
        <w:pStyle w:val="Normaltindrag"/>
      </w:pPr>
      <w:r w:rsidRPr="00485F7C">
        <w:t>Fribeloppet bör dock avskaffas för den del av studiemedlet som är ett lån. För lån tagna mellan 1 januari 1989 och 30 juni 2001 baseras återbetalningen på inkomsten och den återstående skulden avskrevs vid 65 års ålder. Detta gjorde att även detta äldre lån hade inslag av bidrag och ett fribelopp</w:t>
      </w:r>
      <w:r w:rsidRPr="00485F7C">
        <w:t xml:space="preserve"> hade även i detta fall viss legitimitet. Sedan 1 juli 2001 är studielånet ett annuitet</w:t>
      </w:r>
      <w:r w:rsidRPr="00485F7C">
        <w:t>s</w:t>
      </w:r>
      <w:r w:rsidRPr="00485F7C">
        <w:t>lån som har en återbetalningstid på 25 år. Eftersom detta då i de allra flesta fall kommer att betalas tillbaka förefaller det märkligt att även detta skulle omfattas av begränsningar av den inkomst en student kan ha vid sidan om sina studier.</w:t>
      </w:r>
    </w:p>
    <w:p w:rsidR="008D3FDA" w:rsidRPr="00485F7C" w:rsidRDefault="008D3FDA">
      <w:pPr>
        <w:pStyle w:val="Normaltindrag"/>
      </w:pPr>
      <w:r w:rsidRPr="00485F7C">
        <w:t>Fördelarna med att avskaffa fribeloppet avseende lånedelen i studiemedlet är två. Först och främst är det rimligare att ett lån inte påverkas negativt av att låntagarens inkomst fö</w:t>
      </w:r>
      <w:r w:rsidRPr="00485F7C">
        <w:t>rändras positivt. Dessutom kan möjligheten att arbeta under studietiden ge värdefull erfarenhet för framtida jobbsökande.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5F7C">
        <w:trPr>
          <w:cantSplit/>
        </w:trPr>
        <w:tc>
          <w:tcPr>
            <w:tcW w:w="3046" w:type="dxa"/>
          </w:tcPr>
          <w:p w:rsidR="008D3FDA" w:rsidRPr="00485F7C" w:rsidRDefault="008D3FDA">
            <w:pPr>
              <w:pStyle w:val="UnderskriftDatum"/>
              <w:spacing w:before="240"/>
            </w:pPr>
            <w:r w:rsidRPr="00485F7C">
              <w:lastRenderedPageBreak/>
              <w:t>Stockholm den 4 oktober 2007</w:t>
            </w:r>
          </w:p>
        </w:tc>
        <w:tc>
          <w:tcPr>
            <w:tcW w:w="3047" w:type="dxa"/>
          </w:tcPr>
          <w:p w:rsidR="008D3FDA" w:rsidRPr="00485F7C" w:rsidRDefault="008D3FDA">
            <w:pPr>
              <w:pStyle w:val="Underskrifter"/>
              <w:spacing w:before="240"/>
            </w:pPr>
          </w:p>
        </w:tc>
      </w:tr>
      <w:tr w:rsidR="00000000" w:rsidRPr="00485F7C">
        <w:trPr>
          <w:cantSplit/>
        </w:trPr>
        <w:tc>
          <w:tcPr>
            <w:tcW w:w="3046" w:type="dxa"/>
          </w:tcPr>
          <w:p w:rsidR="008D3FDA" w:rsidRPr="00485F7C" w:rsidRDefault="008D3FDA">
            <w:pPr>
              <w:pStyle w:val="Underskrifter"/>
            </w:pPr>
            <w:r w:rsidRPr="00485F7C">
              <w:t>Anna König Jerlmyr (m)</w:t>
            </w:r>
          </w:p>
        </w:tc>
        <w:tc>
          <w:tcPr>
            <w:tcW w:w="3046" w:type="dxa"/>
          </w:tcPr>
          <w:p w:rsidR="008D3FDA" w:rsidRPr="00485F7C" w:rsidRDefault="008D3FDA">
            <w:pPr>
              <w:pStyle w:val="Underskrifter"/>
            </w:pPr>
            <w:r w:rsidRPr="00485F7C">
              <w:t>Anna Bergkvist (m)</w:t>
            </w:r>
          </w:p>
        </w:tc>
      </w:tr>
    </w:tbl>
    <w:p w:rsidR="008D3FDA" w:rsidRPr="00485F7C" w:rsidRDefault="008D3FDA">
      <w:pPr>
        <w:pStyle w:val="Normaltindrag"/>
      </w:pPr>
    </w:p>
    <w:sectPr w:rsidR="008D3FDA" w:rsidRPr="00485F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3FDA" w:rsidRPr="00485F7C" w:rsidRDefault="008D3FDA">
      <w:r w:rsidRPr="00485F7C">
        <w:separator/>
      </w:r>
    </w:p>
  </w:endnote>
  <w:endnote w:type="continuationSeparator" w:id="0">
    <w:p w:rsidR="008D3FDA" w:rsidRPr="00485F7C" w:rsidRDefault="008D3FDA">
      <w:r w:rsidRPr="00485F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FDA" w:rsidRPr="00485F7C" w:rsidRDefault="00485F7C">
    <w:pPr>
      <w:pStyle w:val="Sidfot"/>
    </w:pPr>
    <w:r w:rsidRPr="00485F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82918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FDA" w:rsidRDefault="008D3F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3FDA" w:rsidRDefault="008D3F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FDA" w:rsidRPr="00485F7C" w:rsidRDefault="00485F7C">
    <w:pPr>
      <w:pStyle w:val="Sidfot"/>
    </w:pPr>
    <w:r w:rsidRPr="00485F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89990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FDA" w:rsidRDefault="008D3F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3FDA" w:rsidRDefault="008D3F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FDA" w:rsidRPr="00485F7C" w:rsidRDefault="00485F7C">
    <w:pPr>
      <w:pStyle w:val="Sidfot"/>
    </w:pPr>
    <w:r w:rsidRPr="00485F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33920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FDA" w:rsidRDefault="008D3F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3FDA" w:rsidRDefault="008D3F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3FDA" w:rsidRPr="00485F7C" w:rsidRDefault="008D3FDA">
      <w:r w:rsidRPr="00485F7C">
        <w:separator/>
      </w:r>
    </w:p>
  </w:footnote>
  <w:footnote w:type="continuationSeparator" w:id="0">
    <w:p w:rsidR="008D3FDA" w:rsidRPr="00485F7C" w:rsidRDefault="008D3FDA">
      <w:r w:rsidRPr="00485F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FDA" w:rsidRPr="00485F7C" w:rsidRDefault="00485F7C">
    <w:pPr>
      <w:pStyle w:val="Sidhuvud"/>
    </w:pPr>
    <w:r w:rsidRPr="00485F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35360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FDA" w:rsidRDefault="008D3FD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3FDA" w:rsidRDefault="008D3FD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FDA" w:rsidRPr="00485F7C" w:rsidRDefault="00485F7C">
    <w:pPr>
      <w:pStyle w:val="Sidhuvud"/>
    </w:pPr>
    <w:r w:rsidRPr="00485F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63245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3FDA" w:rsidRDefault="008D3FD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3FDA" w:rsidRDefault="008D3FD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FDA" w:rsidRPr="00485F7C" w:rsidRDefault="008D3FDA">
    <w:pPr>
      <w:pStyle w:val="FSHNormal"/>
      <w:tabs>
        <w:tab w:val="right" w:pos="5840"/>
      </w:tabs>
    </w:pPr>
    <w:r w:rsidRPr="00485F7C">
      <w:br/>
    </w:r>
    <w:r w:rsidRPr="00485F7C">
      <w:fldChar w:fldCharType="begin" w:fldLock="1"/>
    </w:r>
    <w:r w:rsidRPr="00485F7C">
      <w:instrText xml:space="preserve"> DOCPROPERTY</w:instrText>
    </w:r>
    <w:r w:rsidRPr="00485F7C">
      <w:rPr>
        <w:sz w:val="18"/>
      </w:rPr>
      <w:instrText xml:space="preserve"> "YearUser" *\charformat </w:instrText>
    </w:r>
    <w:r w:rsidRPr="00485F7C">
      <w:fldChar w:fldCharType="separate"/>
    </w:r>
    <w:r w:rsidRPr="00485F7C">
      <w:t>2007/08</w:t>
    </w:r>
    <w:r w:rsidRPr="00485F7C">
      <w:fldChar w:fldCharType="end"/>
    </w:r>
    <w:r w:rsidRPr="00485F7C">
      <w:t xml:space="preserve"> </w:t>
    </w:r>
    <w:r w:rsidRPr="00485F7C">
      <w:tab/>
      <w:t xml:space="preserve">mnr: </w:t>
    </w:r>
    <w:r w:rsidRPr="00485F7C">
      <w:fldChar w:fldCharType="begin" w:fldLock="1"/>
    </w:r>
    <w:r w:rsidRPr="00485F7C">
      <w:instrText xml:space="preserve"> DOCPROPERTY</w:instrText>
    </w:r>
    <w:r w:rsidRPr="00485F7C">
      <w:rPr>
        <w:sz w:val="18"/>
      </w:rPr>
      <w:instrText xml:space="preserve"> "Motionsnummer" *\charformat </w:instrText>
    </w:r>
    <w:r w:rsidRPr="00485F7C">
      <w:fldChar w:fldCharType="separate"/>
    </w:r>
    <w:r w:rsidRPr="00485F7C">
      <w:t>Ub452</w:t>
    </w:r>
    <w:r w:rsidRPr="00485F7C">
      <w:fldChar w:fldCharType="end"/>
    </w:r>
    <w:r w:rsidRPr="00485F7C">
      <w:br/>
    </w:r>
    <w:r w:rsidRPr="00485F7C">
      <w:fldChar w:fldCharType="begin" w:fldLock="1"/>
    </w:r>
    <w:r w:rsidRPr="00485F7C">
      <w:instrText xml:space="preserve"> DOCPROPERTY</w:instrText>
    </w:r>
    <w:r w:rsidRPr="00485F7C">
      <w:rPr>
        <w:sz w:val="18"/>
      </w:rPr>
      <w:instrText xml:space="preserve"> "Samling" *\charformat </w:instrText>
    </w:r>
    <w:r w:rsidRPr="00485F7C">
      <w:fldChar w:fldCharType="end"/>
    </w:r>
    <w:r w:rsidRPr="00485F7C">
      <w:tab/>
      <w:t xml:space="preserve">pnr: </w:t>
    </w:r>
    <w:r w:rsidRPr="00485F7C">
      <w:fldChar w:fldCharType="begin" w:fldLock="1"/>
    </w:r>
    <w:r w:rsidRPr="00485F7C">
      <w:instrText xml:space="preserve"> DOCPROPERTY</w:instrText>
    </w:r>
    <w:r w:rsidRPr="00485F7C">
      <w:rPr>
        <w:sz w:val="18"/>
      </w:rPr>
      <w:instrText xml:space="preserve"> "Partinummer" *\charformat </w:instrText>
    </w:r>
    <w:r w:rsidRPr="00485F7C">
      <w:fldChar w:fldCharType="separate"/>
    </w:r>
    <w:r w:rsidRPr="00485F7C">
      <w:t>m1559</w:t>
    </w:r>
    <w:r w:rsidRPr="00485F7C">
      <w:fldChar w:fldCharType="end"/>
    </w:r>
  </w:p>
  <w:p w:rsidR="008D3FDA" w:rsidRPr="00485F7C" w:rsidRDefault="008D3FDA">
    <w:pPr>
      <w:pStyle w:val="FSHRub1"/>
    </w:pPr>
    <w:r w:rsidRPr="00485F7C">
      <w:t>Motion till riksdagen</w:t>
    </w:r>
    <w:r w:rsidRPr="00485F7C">
      <w:br/>
    </w:r>
    <w:r w:rsidRPr="00485F7C">
      <w:fldChar w:fldCharType="begin" w:fldLock="1"/>
    </w:r>
    <w:r w:rsidRPr="00485F7C">
      <w:instrText xml:space="preserve"> DOCPROPERTY "YearUser" *\charformat </w:instrText>
    </w:r>
    <w:r w:rsidRPr="00485F7C">
      <w:fldChar w:fldCharType="separate"/>
    </w:r>
    <w:r w:rsidRPr="00485F7C">
      <w:t>2007/08</w:t>
    </w:r>
    <w:r w:rsidRPr="00485F7C">
      <w:fldChar w:fldCharType="end"/>
    </w:r>
    <w:r w:rsidRPr="00485F7C">
      <w:t>:</w:t>
    </w:r>
    <w:r w:rsidRPr="00485F7C">
      <w:fldChar w:fldCharType="begin" w:fldLock="1"/>
    </w:r>
    <w:r w:rsidRPr="00485F7C">
      <w:instrText xml:space="preserve"> DOCPROPERTY "Motionsnummer" *\charformat </w:instrText>
    </w:r>
    <w:r w:rsidRPr="00485F7C">
      <w:fldChar w:fldCharType="separate"/>
    </w:r>
    <w:r w:rsidRPr="00485F7C">
      <w:t>Ub452</w:t>
    </w:r>
    <w:r w:rsidRPr="00485F7C">
      <w:fldChar w:fldCharType="end"/>
    </w:r>
  </w:p>
  <w:p w:rsidR="008D3FDA" w:rsidRPr="00485F7C" w:rsidRDefault="008D3FDA">
    <w:pPr>
      <w:pStyle w:val="FSHNormalS5"/>
    </w:pPr>
    <w:r w:rsidRPr="00485F7C">
      <w:fldChar w:fldCharType="begin" w:fldLock="1"/>
    </w:r>
    <w:r w:rsidRPr="00485F7C">
      <w:instrText xml:space="preserve"> DOCPROPERTY "MotionarText" *\charformat </w:instrText>
    </w:r>
    <w:r w:rsidRPr="00485F7C">
      <w:fldChar w:fldCharType="separate"/>
    </w:r>
    <w:r w:rsidRPr="00485F7C">
      <w:t>av Anna König Jerlmyr och Anna Bergkvist (m)</w:t>
    </w:r>
    <w:r w:rsidRPr="00485F7C">
      <w:fldChar w:fldCharType="end"/>
    </w:r>
    <w:r w:rsidRPr="00485F7C">
      <w:br/>
    </w:r>
    <w:r w:rsidRPr="00485F7C">
      <w:fldChar w:fldCharType="begin" w:fldLock="1"/>
    </w:r>
    <w:r w:rsidRPr="00485F7C">
      <w:instrText xml:space="preserve"> DOCPROPERTY "SvarFrasKort" *\charformat </w:instrText>
    </w:r>
    <w:r w:rsidRPr="00485F7C">
      <w:fldChar w:fldCharType="end"/>
    </w:r>
  </w:p>
  <w:p w:rsidR="008D3FDA" w:rsidRPr="00485F7C" w:rsidRDefault="008D3FDA">
    <w:pPr>
      <w:pStyle w:val="FSHTitel"/>
    </w:pPr>
    <w:r w:rsidRPr="00485F7C">
      <w:fldChar w:fldCharType="begin" w:fldLock="1"/>
    </w:r>
    <w:r w:rsidRPr="00485F7C">
      <w:instrText xml:space="preserve"> DOCPROPERTY</w:instrText>
    </w:r>
    <w:r w:rsidRPr="00485F7C">
      <w:rPr>
        <w:sz w:val="18"/>
      </w:rPr>
      <w:instrText xml:space="preserve"> "RubrikSvar" *\charformat </w:instrText>
    </w:r>
    <w:r w:rsidRPr="00485F7C">
      <w:fldChar w:fldCharType="separate"/>
    </w:r>
    <w:r w:rsidRPr="00485F7C">
      <w:t>Fribeloppet för lånedelen i studiemedlet</w:t>
    </w:r>
    <w:r w:rsidRPr="00485F7C">
      <w:fldChar w:fldCharType="end"/>
    </w:r>
  </w:p>
  <w:p w:rsidR="008D3FDA" w:rsidRPr="00485F7C" w:rsidRDefault="008D3FDA">
    <w:pPr>
      <w:pStyle w:val="Normal00"/>
    </w:pPr>
  </w:p>
  <w:p w:rsidR="008D3FDA" w:rsidRPr="00485F7C" w:rsidRDefault="008D3F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83620498">
    <w:abstractNumId w:val="8"/>
  </w:num>
  <w:num w:numId="2" w16cid:durableId="989023175">
    <w:abstractNumId w:val="9"/>
  </w:num>
  <w:num w:numId="3" w16cid:durableId="1218398150">
    <w:abstractNumId w:val="8"/>
  </w:num>
  <w:num w:numId="4" w16cid:durableId="900096770">
    <w:abstractNumId w:val="9"/>
  </w:num>
  <w:num w:numId="5" w16cid:durableId="446894123">
    <w:abstractNumId w:val="13"/>
  </w:num>
  <w:num w:numId="6" w16cid:durableId="34890656">
    <w:abstractNumId w:val="10"/>
  </w:num>
  <w:num w:numId="7" w16cid:durableId="875460457">
    <w:abstractNumId w:val="11"/>
  </w:num>
  <w:num w:numId="8" w16cid:durableId="1528367317">
    <w:abstractNumId w:val="12"/>
  </w:num>
  <w:num w:numId="9" w16cid:durableId="227155809">
    <w:abstractNumId w:val="8"/>
  </w:num>
  <w:num w:numId="10" w16cid:durableId="291787504">
    <w:abstractNumId w:val="3"/>
  </w:num>
  <w:num w:numId="11" w16cid:durableId="400908276">
    <w:abstractNumId w:val="2"/>
  </w:num>
  <w:num w:numId="12" w16cid:durableId="1572036948">
    <w:abstractNumId w:val="1"/>
  </w:num>
  <w:num w:numId="13" w16cid:durableId="324864139">
    <w:abstractNumId w:val="0"/>
  </w:num>
  <w:num w:numId="14" w16cid:durableId="1687754920">
    <w:abstractNumId w:val="9"/>
  </w:num>
  <w:num w:numId="15" w16cid:durableId="475614028">
    <w:abstractNumId w:val="7"/>
  </w:num>
  <w:num w:numId="16" w16cid:durableId="1916084840">
    <w:abstractNumId w:val="6"/>
  </w:num>
  <w:num w:numId="17" w16cid:durableId="448622451">
    <w:abstractNumId w:val="5"/>
  </w:num>
  <w:num w:numId="18" w16cid:durableId="14429883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24D6B42B-19EB-40BF-AC31-478ABCAAB661},{AE137CFC-62C5-4007-B6B4-47DF80D4995A}"/>
  </w:docVars>
  <w:rsids>
    <w:rsidRoot w:val="00CE1529"/>
    <w:rsid w:val="00485F7C"/>
    <w:rsid w:val="008D3FDA"/>
    <w:rsid w:val="00CE15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EC730B0-C3F6-4632-BE46-19F9ADC5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1489</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m1559</vt:lpstr>
    </vt:vector>
  </TitlesOfParts>
  <Company>Riksdagen</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m1559</dc:title>
  <dc:subject>m1559</dc:subject>
  <dc:creator>Riksdagen</dc:creator>
  <cp:keywords>Riksdagen</cp:keywords>
  <dc:description>TKG-ktrl, MSMQ4mb, PersReg-Distribution mm</dc:description>
  <cp:lastModifiedBy>Lars Brink</cp:lastModifiedBy>
  <cp:revision>2</cp:revision>
  <cp:lastPrinted>2007-12-05T16:00:00Z</cp:lastPrinted>
  <dcterms:created xsi:type="dcterms:W3CDTF">2025-12-17T11:11:00Z</dcterms:created>
  <dcterms:modified xsi:type="dcterms:W3CDTF">2025-12-17T11:11:00Z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mha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Fribeloppet för lånedelen i studiemedlet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Fribeloppet för lånedelen i studiemedlet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Anna König Jerlmyr och Anna Bergkvist (m)</vt:lpwstr>
  </property>
  <property fmtid="{D5CDD505-2E9C-101B-9397-08002B2CF9AE}" pid="26" name="MotionarLista">
    <vt:lpwstr>König Jerlmyr, Anna (m)\Bergkvist,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König Jerlmyr (m), Anna Bergkvist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Ub452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marcus.hartmann@riksdagen.se</vt:lpwstr>
  </property>
  <property fmtid="{D5CDD505-2E9C-101B-9397-08002B2CF9AE}" pid="45" name="ReservUID">
    <vt:lpwstr>ms1230aa</vt:lpwstr>
  </property>
  <property fmtid="{D5CDD505-2E9C-101B-9397-08002B2CF9AE}" pid="46" name="MotionID">
    <vt:lpwstr>20072008000000000109000015590069</vt:lpwstr>
  </property>
  <property fmtid="{D5CDD505-2E9C-101B-9397-08002B2CF9AE}" pid="47" name="datum">
    <vt:lpwstr>071004</vt:lpwstr>
  </property>
  <property fmtid="{D5CDD505-2E9C-101B-9397-08002B2CF9AE}" pid="48" name="avsändar-e-post">
    <vt:lpwstr>marcus.hartmann@riksdagen.se</vt:lpwstr>
  </property>
  <property fmtid="{D5CDD505-2E9C-101B-9397-08002B2CF9AE}" pid="49" name="id">
    <vt:lpwstr>20072008000000000109000015590069</vt:lpwstr>
  </property>
  <property fmtid="{D5CDD505-2E9C-101B-9397-08002B2CF9AE}" pid="50" name="nummer">
    <vt:lpwstr>452</vt:lpwstr>
  </property>
  <property fmtid="{D5CDD505-2E9C-101B-9397-08002B2CF9AE}" pid="51" name="utskottsbeteckning">
    <vt:lpwstr>Ub</vt:lpwstr>
  </property>
  <property fmtid="{D5CDD505-2E9C-101B-9397-08002B2CF9AE}" pid="52" name="GlobalUID">
    <vt:lpwstr>{4824B793-6C33-4F7C-A5B9-38B8B124A413}</vt:lpwstr>
  </property>
  <property fmtid="{D5CDD505-2E9C-101B-9397-08002B2CF9AE}" pid="53" name="Överföringar">
    <vt:i4>0</vt:i4>
  </property>
  <property fmtid="{D5CDD505-2E9C-101B-9397-08002B2CF9AE}" pid="54" name="Checksum">
    <vt:lpwstr>*0018873600432*</vt:lpwstr>
  </property>
  <property fmtid="{D5CDD505-2E9C-101B-9397-08002B2CF9AE}" pid="55" name="skuggnummer">
    <vt:lpwstr>2466</vt:lpwstr>
  </property>
  <property fmtid="{D5CDD505-2E9C-101B-9397-08002B2CF9AE}" pid="56" name="urixVersion">
    <vt:lpwstr>3.2.0.8</vt:lpwstr>
  </property>
  <property fmtid="{D5CDD505-2E9C-101B-9397-08002B2CF9AE}" pid="57" name="urixOrigin">
    <vt:lpwstr>071205 17:00:31.307</vt:lpwstr>
  </property>
  <property fmtid="{D5CDD505-2E9C-101B-9397-08002B2CF9AE}" pid="58" name="urixGuid">
    <vt:lpwstr>{A9479156-E086-40A0-A8F7-F19AC59796BD}</vt:lpwstr>
  </property>
</Properties>
</file>