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B568709" w14:textId="77777777">
        <w:tc>
          <w:tcPr>
            <w:tcW w:w="2268" w:type="dxa"/>
          </w:tcPr>
          <w:p w14:paraId="4E0C1C8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1B0812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A0EDC4B" w14:textId="77777777">
        <w:tc>
          <w:tcPr>
            <w:tcW w:w="2268" w:type="dxa"/>
          </w:tcPr>
          <w:p w14:paraId="3187390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BA312A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10B3F4A" w14:textId="77777777">
        <w:tc>
          <w:tcPr>
            <w:tcW w:w="3402" w:type="dxa"/>
            <w:gridSpan w:val="2"/>
          </w:tcPr>
          <w:p w14:paraId="1726045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882127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38F69C8" w14:textId="77777777">
        <w:tc>
          <w:tcPr>
            <w:tcW w:w="2268" w:type="dxa"/>
          </w:tcPr>
          <w:p w14:paraId="4787CE7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008FAEF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6A5E87D2" w14:textId="77777777">
        <w:tc>
          <w:tcPr>
            <w:tcW w:w="2268" w:type="dxa"/>
          </w:tcPr>
          <w:p w14:paraId="1FD9F80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80CB3E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55D0126D" w14:textId="77777777" w:rsidR="00E84796" w:rsidRPr="00E84796" w:rsidRDefault="00E84796" w:rsidP="00E84796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9A159F8" w14:textId="77777777">
        <w:trPr>
          <w:trHeight w:val="284"/>
        </w:trPr>
        <w:tc>
          <w:tcPr>
            <w:tcW w:w="4911" w:type="dxa"/>
          </w:tcPr>
          <w:p w14:paraId="478D7A80" w14:textId="77777777" w:rsidR="006E4E11" w:rsidRDefault="00B509A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07BFA4BC" w14:textId="77777777">
        <w:trPr>
          <w:trHeight w:val="284"/>
        </w:trPr>
        <w:tc>
          <w:tcPr>
            <w:tcW w:w="4911" w:type="dxa"/>
          </w:tcPr>
          <w:p w14:paraId="5E052DEC" w14:textId="39406251" w:rsidR="006E4E11" w:rsidRDefault="00AA4E43" w:rsidP="00AA4E4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Lövin</w:t>
            </w:r>
          </w:p>
        </w:tc>
      </w:tr>
      <w:tr w:rsidR="006E4E11" w14:paraId="75A3DBE1" w14:textId="77777777">
        <w:trPr>
          <w:trHeight w:val="284"/>
        </w:trPr>
        <w:tc>
          <w:tcPr>
            <w:tcW w:w="4911" w:type="dxa"/>
          </w:tcPr>
          <w:p w14:paraId="5E1F664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1C6CA0C" w14:textId="77777777">
        <w:trPr>
          <w:trHeight w:val="284"/>
        </w:trPr>
        <w:tc>
          <w:tcPr>
            <w:tcW w:w="4911" w:type="dxa"/>
          </w:tcPr>
          <w:p w14:paraId="2A372D04" w14:textId="415AA004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672EA0B" w14:textId="77777777">
        <w:trPr>
          <w:trHeight w:val="284"/>
        </w:trPr>
        <w:tc>
          <w:tcPr>
            <w:tcW w:w="4911" w:type="dxa"/>
          </w:tcPr>
          <w:p w14:paraId="6241EECC" w14:textId="4CB995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FDA07DC" w14:textId="77777777">
        <w:trPr>
          <w:trHeight w:val="284"/>
        </w:trPr>
        <w:tc>
          <w:tcPr>
            <w:tcW w:w="4911" w:type="dxa"/>
          </w:tcPr>
          <w:p w14:paraId="51896AFB" w14:textId="06A7D22C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8C266EF" w14:textId="77777777">
        <w:trPr>
          <w:trHeight w:val="284"/>
        </w:trPr>
        <w:tc>
          <w:tcPr>
            <w:tcW w:w="4911" w:type="dxa"/>
          </w:tcPr>
          <w:p w14:paraId="0A6C534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8A099A9" w14:textId="77777777">
        <w:trPr>
          <w:trHeight w:val="284"/>
        </w:trPr>
        <w:tc>
          <w:tcPr>
            <w:tcW w:w="4911" w:type="dxa"/>
          </w:tcPr>
          <w:p w14:paraId="54F3D0DD" w14:textId="56418E19" w:rsidR="006E4E11" w:rsidRPr="00AA4E43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3C9BD86A" w14:textId="77777777">
        <w:trPr>
          <w:trHeight w:val="284"/>
        </w:trPr>
        <w:tc>
          <w:tcPr>
            <w:tcW w:w="4911" w:type="dxa"/>
          </w:tcPr>
          <w:p w14:paraId="3433A709" w14:textId="2BF534FE" w:rsidR="006E4E11" w:rsidRPr="00AA4E43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</w:tbl>
    <w:p w14:paraId="41CA33AC" w14:textId="77777777" w:rsidR="006E4E11" w:rsidRDefault="00B509A4">
      <w:pPr>
        <w:framePr w:w="4400" w:h="2523" w:wrap="notBeside" w:vAnchor="page" w:hAnchor="page" w:x="6453" w:y="2445"/>
        <w:ind w:left="142"/>
      </w:pPr>
      <w:r>
        <w:t>Till riksdagen</w:t>
      </w:r>
    </w:p>
    <w:p w14:paraId="6D945AFC" w14:textId="5587D548" w:rsidR="00AA4E43" w:rsidRDefault="00AA4E43">
      <w:pPr>
        <w:framePr w:w="4400" w:h="2523" w:wrap="notBeside" w:vAnchor="page" w:hAnchor="page" w:x="6453" w:y="2445"/>
        <w:ind w:left="142"/>
      </w:pPr>
    </w:p>
    <w:p w14:paraId="7529895E" w14:textId="77777777" w:rsidR="00AA4E43" w:rsidRDefault="00AA4E43">
      <w:pPr>
        <w:framePr w:w="4400" w:h="2523" w:wrap="notBeside" w:vAnchor="page" w:hAnchor="page" w:x="6453" w:y="2445"/>
        <w:ind w:left="142"/>
      </w:pPr>
    </w:p>
    <w:p w14:paraId="052D2D2C" w14:textId="77777777" w:rsidR="006E4E11" w:rsidRDefault="00B509A4" w:rsidP="00B509A4">
      <w:pPr>
        <w:pStyle w:val="RKrubrik"/>
        <w:pBdr>
          <w:bottom w:val="single" w:sz="4" w:space="1" w:color="auto"/>
        </w:pBdr>
        <w:spacing w:before="0" w:after="0"/>
      </w:pPr>
      <w:r>
        <w:t>Svar på fråga 2014/15:576 av Kent Härstedt (S) Stöd till Nepal</w:t>
      </w:r>
    </w:p>
    <w:p w14:paraId="312AA2BD" w14:textId="77777777" w:rsidR="006E4E11" w:rsidRDefault="006E4E11">
      <w:pPr>
        <w:pStyle w:val="RKnormal"/>
      </w:pPr>
    </w:p>
    <w:p w14:paraId="262766E3" w14:textId="77777777" w:rsidR="00E84796" w:rsidRDefault="00E84796" w:rsidP="009B0F0A">
      <w:pPr>
        <w:pStyle w:val="RKnormal"/>
      </w:pPr>
      <w:r>
        <w:t>Kent Härstedt har frågat mig på vilket sätt den svenska regeringen är redo att bistå Nepal i återuppbyggnadsarbetet efter jordbävningarna som drabbade landet.</w:t>
      </w:r>
    </w:p>
    <w:p w14:paraId="50A2E6D5" w14:textId="77777777" w:rsidR="00E84796" w:rsidRDefault="00E84796" w:rsidP="009B0F0A">
      <w:pPr>
        <w:pStyle w:val="RKnormal"/>
      </w:pPr>
    </w:p>
    <w:p w14:paraId="147E6774" w14:textId="1203D92B" w:rsidR="00E84796" w:rsidRDefault="00E84796" w:rsidP="009B0F0A">
      <w:pPr>
        <w:pStyle w:val="RKnormal"/>
      </w:pPr>
      <w:r>
        <w:t xml:space="preserve">Regeringen följer utvecklingen efter de tragiska jordbävningarna i Nepal. </w:t>
      </w:r>
      <w:r>
        <w:rPr>
          <w:bCs/>
        </w:rPr>
        <w:t xml:space="preserve">Den humanitära responsen är och förblir viktig. </w:t>
      </w:r>
      <w:r>
        <w:t xml:space="preserve">Sverige har till dags datum beviljat mer än </w:t>
      </w:r>
      <w:r w:rsidRPr="00DD6728">
        <w:t xml:space="preserve">79 </w:t>
      </w:r>
      <w:r w:rsidRPr="00D46B03">
        <w:t xml:space="preserve">miljoner </w:t>
      </w:r>
      <w:r>
        <w:t>kronor i stöd till hjälpinsatserna i Nepal. Stödet hanteras av Sida och kanaliseras genom FN-organisationer som UNICEF och World Food Programme samt via utvalda civil</w:t>
      </w:r>
      <w:r w:rsidR="00C727C2">
        <w:softHyphen/>
      </w:r>
      <w:r>
        <w:t xml:space="preserve">samhällesorganisationer som Rädda Barnen, PLAN och Svenska Kyrkan. Stöd går också </w:t>
      </w:r>
      <w:r w:rsidR="00183CF0">
        <w:t xml:space="preserve">via </w:t>
      </w:r>
      <w:r>
        <w:t xml:space="preserve">Myndigheten för samhällsskydd och beredskap som arbetar på plats med olika FN-organ, bland annat med den viktiga samordningen. </w:t>
      </w:r>
      <w:r w:rsidRPr="00F70FE2">
        <w:t xml:space="preserve"> </w:t>
      </w:r>
    </w:p>
    <w:p w14:paraId="50537A19" w14:textId="77777777" w:rsidR="00E84796" w:rsidRDefault="00E84796" w:rsidP="009B0F0A">
      <w:pPr>
        <w:pStyle w:val="RKnormal"/>
      </w:pPr>
    </w:p>
    <w:p w14:paraId="2D7FEA53" w14:textId="5262106B" w:rsidR="00E84796" w:rsidRPr="00845E66" w:rsidRDefault="00183CF0" w:rsidP="009B0F0A">
      <w:pPr>
        <w:pStyle w:val="RKnormal"/>
      </w:pPr>
      <w:r>
        <w:t xml:space="preserve">Genom </w:t>
      </w:r>
      <w:r w:rsidR="00AD3A18">
        <w:t xml:space="preserve">dessa svenska </w:t>
      </w:r>
      <w:r>
        <w:t xml:space="preserve"> hjälpinsatser i Nepal har vi </w:t>
      </w:r>
      <w:r w:rsidR="00E84796">
        <w:t xml:space="preserve">bland annat </w:t>
      </w:r>
      <w:r>
        <w:t xml:space="preserve">bidragit till </w:t>
      </w:r>
      <w:r w:rsidR="00E84796">
        <w:t xml:space="preserve">insatser för att säkerställa att det finns helikoptrar som kan få ut hjälp till svåråtkomliga platser. </w:t>
      </w:r>
      <w:r>
        <w:t xml:space="preserve">Det svenska stödet bidrar </w:t>
      </w:r>
      <w:r w:rsidR="00E84796">
        <w:t xml:space="preserve">också </w:t>
      </w:r>
      <w:r w:rsidR="00823710">
        <w:t xml:space="preserve">till </w:t>
      </w:r>
      <w:r w:rsidR="00E84796">
        <w:t xml:space="preserve">insatser för vatten, sanitet och hygien samt hälsa och särskilt skydd av barn. </w:t>
      </w:r>
      <w:r w:rsidR="00E84796">
        <w:rPr>
          <w:szCs w:val="24"/>
        </w:rPr>
        <w:t xml:space="preserve">Många av de insatser som redan beviljats stöd av Sida bidrar också till återhämtning- och återuppbyggnadsarbetet. </w:t>
      </w:r>
    </w:p>
    <w:p w14:paraId="1F4D3271" w14:textId="77777777" w:rsidR="00E84796" w:rsidRDefault="00E84796" w:rsidP="009B0F0A">
      <w:pPr>
        <w:pStyle w:val="RKnormal"/>
        <w:rPr>
          <w:szCs w:val="24"/>
        </w:rPr>
      </w:pPr>
    </w:p>
    <w:p w14:paraId="6F94ED0B" w14:textId="38AEF048" w:rsidR="00E84796" w:rsidRPr="00026AA2" w:rsidRDefault="00E84796" w:rsidP="009B0F0A">
      <w:pPr>
        <w:pStyle w:val="RKnormal"/>
        <w:rPr>
          <w:szCs w:val="24"/>
        </w:rPr>
      </w:pPr>
      <w:r>
        <w:rPr>
          <w:szCs w:val="24"/>
        </w:rPr>
        <w:t>Sverige är också stora givare av kärnstöd till internationella humanitära organisationer och FN:s katastroffond. Detta icke-öronmärkta stöd är viktigt för att humanitära aktörer ska kunna ha hög beredskap att agera snabbt och flexibelt vid plötsliga katastrofer. Det svenska kärnstödet</w:t>
      </w:r>
      <w:r>
        <w:t xml:space="preserve"> bidrar till att möjliggöra koordinerade, effektiva och långsiktiga hjälp</w:t>
      </w:r>
      <w:r w:rsidR="00C727C2">
        <w:softHyphen/>
      </w:r>
      <w:r>
        <w:t>insatser.</w:t>
      </w:r>
      <w:r w:rsidR="000912BB">
        <w:t xml:space="preserve"> </w:t>
      </w:r>
      <w:r w:rsidR="00183CF0">
        <w:t>Flera av de internationella humanitära organisationer som Sverige bidrar till har bidragit i insatser i Nepal</w:t>
      </w:r>
      <w:r w:rsidR="00AD3A18">
        <w:t>,</w:t>
      </w:r>
      <w:r w:rsidR="00823710">
        <w:t xml:space="preserve"> till exempel FN:s flyktingorgan UNHCR och</w:t>
      </w:r>
      <w:r w:rsidR="00AD3A18">
        <w:t xml:space="preserve"> </w:t>
      </w:r>
      <w:r w:rsidR="00823710">
        <w:t xml:space="preserve">FN:s organ för humanitär samordning </w:t>
      </w:r>
      <w:r w:rsidR="00AD3A18">
        <w:t>OCHA</w:t>
      </w:r>
      <w:r w:rsidR="00183CF0">
        <w:t xml:space="preserve">. </w:t>
      </w:r>
    </w:p>
    <w:p w14:paraId="3F56B096" w14:textId="77777777" w:rsidR="00E84796" w:rsidRDefault="00E84796" w:rsidP="009B0F0A">
      <w:pPr>
        <w:pStyle w:val="RKnormal"/>
      </w:pPr>
    </w:p>
    <w:p w14:paraId="7BC1526A" w14:textId="77777777" w:rsidR="00E84796" w:rsidRDefault="00E84796" w:rsidP="009B0F0A">
      <w:pPr>
        <w:pStyle w:val="RKnormal"/>
      </w:pPr>
      <w:r>
        <w:lastRenderedPageBreak/>
        <w:t xml:space="preserve">Nepals regering – tillsammans med det internationella samfundet – gör just nu </w:t>
      </w:r>
      <w:r w:rsidRPr="00915945">
        <w:t xml:space="preserve">en </w:t>
      </w:r>
      <w:r>
        <w:t>behovsbedömning efter katastrofen</w:t>
      </w:r>
      <w:r w:rsidRPr="00915945" w:rsidDel="00686E01">
        <w:t>,</w:t>
      </w:r>
      <w:r>
        <w:t xml:space="preserve"> en så kallad </w:t>
      </w:r>
      <w:r w:rsidRPr="00F70FE2">
        <w:rPr>
          <w:i/>
        </w:rPr>
        <w:t>Post-Disaster Needs Assesment</w:t>
      </w:r>
      <w:r>
        <w:t>, för att avgöra det fortsatta hjälpbehovet i landet. Resultatet av bedömningen</w:t>
      </w:r>
      <w:r w:rsidRPr="00915945">
        <w:t xml:space="preserve"> ska presenteras i början av juni. </w:t>
      </w:r>
      <w:r>
        <w:t xml:space="preserve">Först när vi har behovsbedömningen kan vi ta ställning till hur Sverige kan bidra till återuppbyggnaden. </w:t>
      </w:r>
    </w:p>
    <w:p w14:paraId="4283AA3D" w14:textId="77777777" w:rsidR="00E84796" w:rsidRDefault="00E84796" w:rsidP="009B0F0A">
      <w:pPr>
        <w:pStyle w:val="RKnormal"/>
      </w:pPr>
    </w:p>
    <w:p w14:paraId="5026B80E" w14:textId="77777777" w:rsidR="00E84796" w:rsidRPr="000F73D2" w:rsidRDefault="00E84796" w:rsidP="009B0F0A">
      <w:pPr>
        <w:pStyle w:val="RKnormal"/>
        <w:rPr>
          <w:szCs w:val="24"/>
        </w:rPr>
      </w:pPr>
      <w:r>
        <w:t xml:space="preserve">Vi vet redan idag att vi genom olika FN-organ, EU samt internationella finansiella institutioner, som den Asiatiska utvecklingsbanken, kommer att bidra till återuppbyggnaden i Nepal. Genom vår regionala strategi för utvecklingssamarbete i Asien stödjer vi också insatser för anpassning till klimatförändringar i Nepal. </w:t>
      </w:r>
    </w:p>
    <w:p w14:paraId="0F55C62F" w14:textId="77777777" w:rsidR="00E84796" w:rsidRDefault="00E84796" w:rsidP="009B0F0A">
      <w:pPr>
        <w:pStyle w:val="RKnormal"/>
      </w:pPr>
    </w:p>
    <w:p w14:paraId="68A0C187" w14:textId="1F55C8CF" w:rsidR="00E84796" w:rsidRDefault="00E84796" w:rsidP="009B0F0A">
      <w:pPr>
        <w:pStyle w:val="RKnormal"/>
      </w:pPr>
      <w:r>
        <w:t xml:space="preserve">Stockholm den </w:t>
      </w:r>
      <w:r w:rsidR="009B0F0A">
        <w:t>2</w:t>
      </w:r>
      <w:r>
        <w:t xml:space="preserve"> juni 2015</w:t>
      </w:r>
    </w:p>
    <w:p w14:paraId="7A2D4AAE" w14:textId="77777777" w:rsidR="00E84796" w:rsidRDefault="00E84796" w:rsidP="009B0F0A">
      <w:pPr>
        <w:pStyle w:val="RKnormal"/>
      </w:pPr>
    </w:p>
    <w:p w14:paraId="43899B87" w14:textId="77777777" w:rsidR="00C727C2" w:rsidRDefault="00C727C2" w:rsidP="009B0F0A">
      <w:pPr>
        <w:pStyle w:val="RKnormal"/>
      </w:pPr>
      <w:bookmarkStart w:id="0" w:name="_GoBack"/>
      <w:bookmarkEnd w:id="0"/>
    </w:p>
    <w:p w14:paraId="1D1D9361" w14:textId="77777777" w:rsidR="00AA4E43" w:rsidRDefault="00AA4E43" w:rsidP="009B0F0A">
      <w:pPr>
        <w:pStyle w:val="RKnormal"/>
      </w:pPr>
    </w:p>
    <w:p w14:paraId="3696F1F8" w14:textId="77777777" w:rsidR="00E84796" w:rsidRDefault="00E84796" w:rsidP="009B0F0A">
      <w:pPr>
        <w:pStyle w:val="RKnormal"/>
        <w:rPr>
          <w:bCs/>
        </w:rPr>
      </w:pPr>
      <w:r>
        <w:t xml:space="preserve">Isabella Lövin </w:t>
      </w:r>
    </w:p>
    <w:sectPr w:rsidR="00E8479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0DB438" w14:textId="77777777" w:rsidR="00B509A4" w:rsidRDefault="00B509A4">
      <w:r>
        <w:separator/>
      </w:r>
    </w:p>
  </w:endnote>
  <w:endnote w:type="continuationSeparator" w:id="0">
    <w:p w14:paraId="1B4D1D4A" w14:textId="77777777" w:rsidR="00B509A4" w:rsidRDefault="00B50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71480A" w14:textId="77777777" w:rsidR="00B509A4" w:rsidRDefault="00B509A4">
      <w:r>
        <w:separator/>
      </w:r>
    </w:p>
  </w:footnote>
  <w:footnote w:type="continuationSeparator" w:id="0">
    <w:p w14:paraId="2D9CB38C" w14:textId="77777777" w:rsidR="00B509A4" w:rsidRDefault="00B509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AFC21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727C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2E41B12" w14:textId="77777777">
      <w:trPr>
        <w:cantSplit/>
      </w:trPr>
      <w:tc>
        <w:tcPr>
          <w:tcW w:w="3119" w:type="dxa"/>
        </w:tcPr>
        <w:p w14:paraId="20B5EC1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E2FBC7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85E40AE" w14:textId="77777777" w:rsidR="00E80146" w:rsidRDefault="00E80146">
          <w:pPr>
            <w:pStyle w:val="Sidhuvud"/>
            <w:ind w:right="360"/>
          </w:pPr>
        </w:p>
      </w:tc>
    </w:tr>
  </w:tbl>
  <w:p w14:paraId="23EF3C6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0143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BA32ED1" w14:textId="77777777">
      <w:trPr>
        <w:cantSplit/>
      </w:trPr>
      <w:tc>
        <w:tcPr>
          <w:tcW w:w="3119" w:type="dxa"/>
        </w:tcPr>
        <w:p w14:paraId="141368C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7A67C9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905B951" w14:textId="77777777" w:rsidR="00E80146" w:rsidRDefault="00E80146">
          <w:pPr>
            <w:pStyle w:val="Sidhuvud"/>
            <w:ind w:right="360"/>
          </w:pPr>
        </w:p>
      </w:tc>
    </w:tr>
  </w:tbl>
  <w:p w14:paraId="4E47F25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7ED9A" w14:textId="52CA42C8" w:rsidR="00B509A4" w:rsidRDefault="0018786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4725651" wp14:editId="10777B84">
          <wp:extent cx="1871345" cy="84010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63013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833684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733A9C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405368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9A4"/>
    <w:rsid w:val="000912BB"/>
    <w:rsid w:val="00150384"/>
    <w:rsid w:val="00160901"/>
    <w:rsid w:val="001805B7"/>
    <w:rsid w:val="00183CF0"/>
    <w:rsid w:val="00187864"/>
    <w:rsid w:val="00284797"/>
    <w:rsid w:val="00367B1C"/>
    <w:rsid w:val="004A328D"/>
    <w:rsid w:val="004B3BB8"/>
    <w:rsid w:val="0058762B"/>
    <w:rsid w:val="006E4E11"/>
    <w:rsid w:val="007242A3"/>
    <w:rsid w:val="007A6855"/>
    <w:rsid w:val="007D0C45"/>
    <w:rsid w:val="00823710"/>
    <w:rsid w:val="0092027A"/>
    <w:rsid w:val="00955E31"/>
    <w:rsid w:val="00992E72"/>
    <w:rsid w:val="009B0F0A"/>
    <w:rsid w:val="00AA4E43"/>
    <w:rsid w:val="00AD3A18"/>
    <w:rsid w:val="00AD676F"/>
    <w:rsid w:val="00AF26D1"/>
    <w:rsid w:val="00B16EE6"/>
    <w:rsid w:val="00B509A4"/>
    <w:rsid w:val="00C727C2"/>
    <w:rsid w:val="00D133D7"/>
    <w:rsid w:val="00E80146"/>
    <w:rsid w:val="00E8479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85E83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Brdtext1">
    <w:name w:val="Brödtext1"/>
    <w:basedOn w:val="Normal"/>
    <w:rsid w:val="00E84796"/>
    <w:pPr>
      <w:overflowPunct/>
      <w:autoSpaceDE/>
      <w:autoSpaceDN/>
      <w:adjustRightInd/>
      <w:spacing w:line="320" w:lineRule="exact"/>
      <w:textAlignment w:val="auto"/>
    </w:pPr>
  </w:style>
  <w:style w:type="paragraph" w:customStyle="1" w:styleId="UDrubrik">
    <w:name w:val="UDrubrik"/>
    <w:basedOn w:val="Normal"/>
    <w:next w:val="Brdtext1"/>
    <w:rsid w:val="00E84796"/>
    <w:pPr>
      <w:overflowPunct/>
      <w:autoSpaceDE/>
      <w:autoSpaceDN/>
      <w:adjustRightInd/>
      <w:spacing w:line="320" w:lineRule="exact"/>
      <w:textAlignment w:val="auto"/>
    </w:pPr>
    <w:rPr>
      <w:rFonts w:ascii="TradeGothic" w:hAnsi="TradeGothic"/>
      <w:b/>
      <w:sz w:val="22"/>
    </w:rPr>
  </w:style>
  <w:style w:type="paragraph" w:styleId="Ballongtext">
    <w:name w:val="Balloon Text"/>
    <w:basedOn w:val="Normal"/>
    <w:link w:val="BallongtextChar"/>
    <w:rsid w:val="00AA4E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AA4E4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183CF0"/>
    <w:rPr>
      <w:sz w:val="16"/>
      <w:szCs w:val="16"/>
    </w:rPr>
  </w:style>
  <w:style w:type="paragraph" w:styleId="Kommentarer">
    <w:name w:val="annotation text"/>
    <w:basedOn w:val="Normal"/>
    <w:link w:val="KommentarerChar"/>
    <w:rsid w:val="00183CF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83CF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83CF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83CF0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Brdtext1">
    <w:name w:val="Brödtext1"/>
    <w:basedOn w:val="Normal"/>
    <w:rsid w:val="00E84796"/>
    <w:pPr>
      <w:overflowPunct/>
      <w:autoSpaceDE/>
      <w:autoSpaceDN/>
      <w:adjustRightInd/>
      <w:spacing w:line="320" w:lineRule="exact"/>
      <w:textAlignment w:val="auto"/>
    </w:pPr>
  </w:style>
  <w:style w:type="paragraph" w:customStyle="1" w:styleId="UDrubrik">
    <w:name w:val="UDrubrik"/>
    <w:basedOn w:val="Normal"/>
    <w:next w:val="Brdtext1"/>
    <w:rsid w:val="00E84796"/>
    <w:pPr>
      <w:overflowPunct/>
      <w:autoSpaceDE/>
      <w:autoSpaceDN/>
      <w:adjustRightInd/>
      <w:spacing w:line="320" w:lineRule="exact"/>
      <w:textAlignment w:val="auto"/>
    </w:pPr>
    <w:rPr>
      <w:rFonts w:ascii="TradeGothic" w:hAnsi="TradeGothic"/>
      <w:b/>
      <w:sz w:val="22"/>
    </w:rPr>
  </w:style>
  <w:style w:type="paragraph" w:styleId="Ballongtext">
    <w:name w:val="Balloon Text"/>
    <w:basedOn w:val="Normal"/>
    <w:link w:val="BallongtextChar"/>
    <w:rsid w:val="00AA4E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AA4E4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183CF0"/>
    <w:rPr>
      <w:sz w:val="16"/>
      <w:szCs w:val="16"/>
    </w:rPr>
  </w:style>
  <w:style w:type="paragraph" w:styleId="Kommentarer">
    <w:name w:val="annotation text"/>
    <w:basedOn w:val="Normal"/>
    <w:link w:val="KommentarerChar"/>
    <w:rsid w:val="00183CF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83CF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83CF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83CF0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b858872f-1d0c-4342-82c5-20120aca9709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A151A9CF0023149B1DF7EADE574CC71" ma:contentTypeVersion="10" ma:contentTypeDescription="Skapa ett nytt dokument." ma:contentTypeScope="" ma:versionID="9a13b66586df389e3f4e0ad206eefa9d">
  <xsd:schema xmlns:xsd="http://www.w3.org/2001/XMLSchema" xmlns:xs="http://www.w3.org/2001/XMLSchema" xmlns:p="http://schemas.microsoft.com/office/2006/metadata/properties" xmlns:ns2="a9ec56ab-dea3-443b-ae99-35f2199b5204" xmlns:ns3="b83267d0-db6f-4606-a06a-cb8ea7b57ef1" targetNamespace="http://schemas.microsoft.com/office/2006/metadata/properties" ma:root="true" ma:fieldsID="6d124af1ecea2fcb6d0a7442ea94429c" ns2:_="" ns3:_="">
    <xsd:import namespace="a9ec56ab-dea3-443b-ae99-35f2199b5204"/>
    <xsd:import namespace="b83267d0-db6f-4606-a06a-cb8ea7b57e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267d0-db6f-4606-a06a-cb8ea7b57ef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b83267d0-db6f-4606-a06a-cb8ea7b57ef1" xsi:nil="true"/>
    <k46d94c0acf84ab9a79866a9d8b1905f xmlns="a9ec56ab-dea3-443b-ae99-35f2199b5204">
      <Terms xmlns="http://schemas.microsoft.com/office/infopath/2007/PartnerControls"/>
    </k46d94c0acf84ab9a79866a9d8b1905f>
    <Sekretess xmlns="a9ec56ab-dea3-443b-ae99-35f2199b5204">false</Sekretess>
    <TaxCatchAll xmlns="a9ec56ab-dea3-443b-ae99-35f2199b5204"/>
    <RKOrdnaCheckInComment xmlns="b83267d0-db6f-4606-a06a-cb8ea7b57ef1" xsi:nil="true"/>
    <c9cd366cc722410295b9eacffbd73909 xmlns="a9ec56ab-dea3-443b-ae99-35f2199b5204">
      <Terms xmlns="http://schemas.microsoft.com/office/infopath/2007/PartnerControls"/>
    </c9cd366cc722410295b9eacffbd73909>
    <_dlc_DocId xmlns="a9ec56ab-dea3-443b-ae99-35f2199b5204">PDCX5745JPN6-3-6249</_dlc_DocId>
    <_dlc_DocIdUrl xmlns="a9ec56ab-dea3-443b-ae99-35f2199b5204">
      <Url>http://rkdhs-ud/enhet/mk_ur/_layouts/DocIdRedir.aspx?ID=PDCX5745JPN6-3-6249</Url>
      <Description>PDCX5745JPN6-3-6249</Description>
    </_dlc_DocIdUrl>
    <Nyckelord xmlns="a9ec56ab-dea3-443b-ae99-35f2199b5204" xsi:nil="true"/>
    <Diarienummer xmlns="a9ec56ab-dea3-443b-ae99-35f2199b5204" xsi:nil="true"/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A25BB061-8CF8-4A82-9AAA-50DB32788EF9}"/>
</file>

<file path=customXml/itemProps2.xml><?xml version="1.0" encoding="utf-8"?>
<ds:datastoreItem xmlns:ds="http://schemas.openxmlformats.org/officeDocument/2006/customXml" ds:itemID="{50FF491E-DF29-4A4E-9456-6B5337B849BD}"/>
</file>

<file path=customXml/itemProps3.xml><?xml version="1.0" encoding="utf-8"?>
<ds:datastoreItem xmlns:ds="http://schemas.openxmlformats.org/officeDocument/2006/customXml" ds:itemID="{3E2113BB-6CAC-4404-B198-504513CFE5D7}"/>
</file>

<file path=customXml/itemProps4.xml><?xml version="1.0" encoding="utf-8"?>
<ds:datastoreItem xmlns:ds="http://schemas.openxmlformats.org/officeDocument/2006/customXml" ds:itemID="{B9390F10-C0E0-4FC8-9D96-04EC53181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c56ab-dea3-443b-ae99-35f2199b5204"/>
    <ds:schemaRef ds:uri="b83267d0-db6f-4606-a06a-cb8ea7b57e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0FF491E-DF29-4A4E-9456-6B5337B849BD}">
  <ds:schemaRefs>
    <ds:schemaRef ds:uri="http://www.w3.org/XML/1998/namespace"/>
    <ds:schemaRef ds:uri="a9ec56ab-dea3-443b-ae99-35f2199b5204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83267d0-db6f-4606-a06a-cb8ea7b57ef1"/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40B3E357-6DA7-478B-8141-4E3BAB97193A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Inga Holm</dc:creator>
  <cp:lastModifiedBy>Inga Holm</cp:lastModifiedBy>
  <cp:revision>6</cp:revision>
  <cp:lastPrinted>2015-06-01T13:56:00Z</cp:lastPrinted>
  <dcterms:created xsi:type="dcterms:W3CDTF">2015-06-02T12:48:00Z</dcterms:created>
  <dcterms:modified xsi:type="dcterms:W3CDTF">2015-06-02T14:19:00Z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7a1db4c0-fd08-45d9-a176-f4c884725698</vt:lpwstr>
  </property>
</Properties>
</file>