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121BB" w:rsidRDefault="00F168E0" w14:paraId="240D466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FFBBADC91374326A827A6565451F3F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76fd250-ee8c-4eef-a81f-642ec781fbbc"/>
        <w:id w:val="1359467810"/>
        <w:lock w:val="sdtLocked"/>
      </w:sdtPr>
      <w:sdtEndPr/>
      <w:sdtContent>
        <w:p w:rsidR="009E029F" w:rsidRDefault="00BF0BD2" w14:paraId="4D37D0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bekämpningen av skarv vid Rudsjön, Gävle kommun,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0A85962D1544D5B3673B6FFD48DD63"/>
        </w:placeholder>
        <w:text/>
      </w:sdtPr>
      <w:sdtEndPr/>
      <w:sdtContent>
        <w:p w:rsidRPr="009B062B" w:rsidR="006D79C9" w:rsidP="00333E95" w:rsidRDefault="006D79C9" w14:paraId="559E8E2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D23466" w14:paraId="1469155D" w14:textId="175F135B">
      <w:pPr>
        <w:pStyle w:val="Normalutanindragellerluft"/>
      </w:pPr>
      <w:r>
        <w:t>Problematiken med skarv har fortsatt att växa i Sverige. Där skarven och andra skade</w:t>
      </w:r>
      <w:r w:rsidR="00A44FD7">
        <w:softHyphen/>
      </w:r>
      <w:r>
        <w:t>fåglar drar fram påverkas också natur och människor negativt. Skarven genom sin spillning förstör träd och mark och stör även människor genom sitt häckande. Läns</w:t>
      </w:r>
      <w:r w:rsidR="00A44FD7">
        <w:softHyphen/>
      </w:r>
      <w:r>
        <w:t xml:space="preserve">styrelsen Gävleborg har gett möjlighet till vissa åtgärder, men det har uppenbarligen inte varit tillräckligt. Därför bör skarpare åtgärder </w:t>
      </w:r>
      <w:r w:rsidR="00E0538D">
        <w:t xml:space="preserve">kunna </w:t>
      </w:r>
      <w:r>
        <w:t>vidtas. Regeringen behöver därför</w:t>
      </w:r>
      <w:r w:rsidR="0072119F">
        <w:t xml:space="preserve"> arbeta för att</w:t>
      </w:r>
      <w:r>
        <w:t xml:space="preserve"> fler åtgärder mot skarv kommer till stånd</w:t>
      </w:r>
      <w:r w:rsidR="00E130E0">
        <w:t xml:space="preserve"> genom exempelvis förändringar i lagstiftning på nationell nivå och i EU-direktiv.</w:t>
      </w:r>
    </w:p>
    <w:sdt>
      <w:sdtPr>
        <w:alias w:val="CC_Underskrifter"/>
        <w:tag w:val="CC_Underskrifter"/>
        <w:id w:val="583496634"/>
        <w:lock w:val="sdtContentLocked"/>
        <w:placeholder>
          <w:docPart w:val="5D71C883161C43FE837D2982CA00C2D1"/>
        </w:placeholder>
      </w:sdtPr>
      <w:sdtEndPr/>
      <w:sdtContent>
        <w:p w:rsidR="001121BB" w:rsidP="001121BB" w:rsidRDefault="001121BB" w14:paraId="28E55244" w14:textId="77777777"/>
        <w:p w:rsidRPr="008E0FE2" w:rsidR="004801AC" w:rsidP="001121BB" w:rsidRDefault="00F168E0" w14:paraId="2D3DB86B" w14:textId="1AF5994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029F" w14:paraId="3EF8C39E" w14:textId="77777777">
        <w:trPr>
          <w:cantSplit/>
        </w:trPr>
        <w:tc>
          <w:tcPr>
            <w:tcW w:w="50" w:type="pct"/>
            <w:vAlign w:val="bottom"/>
          </w:tcPr>
          <w:p w:rsidR="009E029F" w:rsidRDefault="00BF0BD2" w14:paraId="6FC4058E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9E029F" w:rsidRDefault="00BF0BD2" w14:paraId="4E160CE0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0125F8" w:rsidRDefault="000125F8" w14:paraId="766B42ED" w14:textId="77777777"/>
    <w:sectPr w:rsidR="000125F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5006" w14:textId="77777777" w:rsidR="0024307E" w:rsidRDefault="0024307E" w:rsidP="000C1CAD">
      <w:pPr>
        <w:spacing w:line="240" w:lineRule="auto"/>
      </w:pPr>
      <w:r>
        <w:separator/>
      </w:r>
    </w:p>
  </w:endnote>
  <w:endnote w:type="continuationSeparator" w:id="0">
    <w:p w14:paraId="0C16C223" w14:textId="77777777" w:rsidR="0024307E" w:rsidRDefault="002430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48B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FB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F366" w14:textId="73E655C5" w:rsidR="00262EA3" w:rsidRPr="001121BB" w:rsidRDefault="00262EA3" w:rsidP="001121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BBD7E" w14:textId="77777777" w:rsidR="0024307E" w:rsidRDefault="0024307E" w:rsidP="000C1CAD">
      <w:pPr>
        <w:spacing w:line="240" w:lineRule="auto"/>
      </w:pPr>
      <w:r>
        <w:separator/>
      </w:r>
    </w:p>
  </w:footnote>
  <w:footnote w:type="continuationSeparator" w:id="0">
    <w:p w14:paraId="5BF1283D" w14:textId="77777777" w:rsidR="0024307E" w:rsidRDefault="002430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D75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D00FA0" wp14:editId="51F41C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D7E411" w14:textId="0B5C804F" w:rsidR="00262EA3" w:rsidRDefault="00F168E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2346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D00F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D7E411" w14:textId="0B5C804F" w:rsidR="00262EA3" w:rsidRDefault="00F168E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2346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E52A8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9B89" w14:textId="77777777" w:rsidR="00262EA3" w:rsidRDefault="00262EA3" w:rsidP="008563AC">
    <w:pPr>
      <w:jc w:val="right"/>
    </w:pPr>
  </w:p>
  <w:p w14:paraId="0EAD902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049A" w14:textId="77777777" w:rsidR="00262EA3" w:rsidRDefault="00F168E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FE0C58" wp14:editId="592C557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2C527F" w14:textId="4E6C0894" w:rsidR="00262EA3" w:rsidRDefault="00F168E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121B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2346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B65C813" w14:textId="77777777" w:rsidR="00262EA3" w:rsidRPr="008227B3" w:rsidRDefault="00F168E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B95726" w14:textId="421824F7" w:rsidR="00262EA3" w:rsidRPr="008227B3" w:rsidRDefault="00F168E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21B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21BB">
          <w:t>:2252</w:t>
        </w:r>
      </w:sdtContent>
    </w:sdt>
  </w:p>
  <w:p w14:paraId="535102E7" w14:textId="2C26F23B" w:rsidR="00262EA3" w:rsidRDefault="00F168E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121BB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5E9374D" w14:textId="7A9BB556" w:rsidR="00262EA3" w:rsidRDefault="00D23466" w:rsidP="00283E0F">
        <w:pPr>
          <w:pStyle w:val="FSHRub2"/>
        </w:pPr>
        <w:r>
          <w:t>Problematiken med skarv vid Rudsjön i Bomhus, Gävle kommun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FB679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2346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5F8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1BB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07E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3F0E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19F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1C77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29F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4FD7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BD2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466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538D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0E0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8E0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D7400A"/>
  <w15:chartTrackingRefBased/>
  <w15:docId w15:val="{71E34D13-4BA3-498B-8C42-8ED35D61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FBBADC91374326A827A6565451F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358A5-941A-4AAB-9031-956C6BAA63B9}"/>
      </w:docPartPr>
      <w:docPartBody>
        <w:p w:rsidR="00B64A1B" w:rsidRDefault="00B64A1B">
          <w:pPr>
            <w:pStyle w:val="FFFBBADC91374326A827A6565451F3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0A85962D1544D5B3673B6FFD48D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852767-8444-441D-8B0E-825E56FFD76A}"/>
      </w:docPartPr>
      <w:docPartBody>
        <w:p w:rsidR="00B64A1B" w:rsidRDefault="00B64A1B">
          <w:pPr>
            <w:pStyle w:val="2A0A85962D1544D5B3673B6FFD48DD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71C883161C43FE837D2982CA00C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E19FE-9527-4FF1-8EE0-D46EF5742BF0}"/>
      </w:docPartPr>
      <w:docPartBody>
        <w:p w:rsidR="004406AB" w:rsidRDefault="004406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1B"/>
    <w:rsid w:val="004406AB"/>
    <w:rsid w:val="00A24847"/>
    <w:rsid w:val="00B6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FFBBADC91374326A827A6565451F3FD">
    <w:name w:val="FFFBBADC91374326A827A6565451F3FD"/>
  </w:style>
  <w:style w:type="paragraph" w:customStyle="1" w:styleId="2A0A85962D1544D5B3673B6FFD48DD63">
    <w:name w:val="2A0A85962D1544D5B3673B6FFD48DD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EC5282-6834-41B6-A65E-CE671A128B8C}"/>
</file>

<file path=customXml/itemProps2.xml><?xml version="1.0" encoding="utf-8"?>
<ds:datastoreItem xmlns:ds="http://schemas.openxmlformats.org/officeDocument/2006/customXml" ds:itemID="{5EE6F66B-F7F4-4660-ACBD-9D9001058F93}"/>
</file>

<file path=customXml/itemProps3.xml><?xml version="1.0" encoding="utf-8"?>
<ds:datastoreItem xmlns:ds="http://schemas.openxmlformats.org/officeDocument/2006/customXml" ds:itemID="{491EC527-1561-4F15-B7AA-DB41555B37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704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