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0D89393E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2C714D585426415587454784EBC49827"/>
        </w:placeholder>
        <w15:appearance w15:val="hidden"/>
        <w:text/>
      </w:sdtPr>
      <w:sdtEndPr/>
      <w:sdtContent>
        <w:p w:rsidR="00AF30DD" w:rsidP="00CC4C93" w:rsidRDefault="00AF30DD" w14:paraId="0D89393F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eeeb225f-a2d4-4c57-831f-5acc90a0e793"/>
        <w:id w:val="1057283918"/>
        <w:lock w:val="sdtLocked"/>
      </w:sdtPr>
      <w:sdtEndPr/>
      <w:sdtContent>
        <w:p w:rsidR="0038416C" w:rsidRDefault="00904D25" w14:paraId="0D893940" w14:textId="43A7E163">
          <w:pPr>
            <w:pStyle w:val="Frslagstext"/>
          </w:pPr>
          <w:r>
            <w:t>Riksdagen ställer sig bakom det som anförs i motionen om att 15 § kommittéförordningen (</w:t>
          </w:r>
          <w:proofErr w:type="gramStart"/>
          <w:r>
            <w:t>1998:1474</w:t>
          </w:r>
          <w:proofErr w:type="gramEnd"/>
          <w:r>
            <w:t>) ska kompletteras med ett krav på att också redovisa huruvida förslagen har betydelse för den personliga integriteten och tillkännager detta för regeringen.</w:t>
          </w:r>
        </w:p>
      </w:sdtContent>
    </w:sdt>
    <w:p w:rsidR="00AF30DD" w:rsidP="00AF30DD" w:rsidRDefault="000156D9" w14:paraId="0D893941" w14:textId="77777777">
      <w:pPr>
        <w:pStyle w:val="Rubrik1"/>
      </w:pPr>
      <w:bookmarkStart w:name="MotionsStart" w:id="0"/>
      <w:bookmarkEnd w:id="0"/>
      <w:r>
        <w:t>Motivering</w:t>
      </w:r>
    </w:p>
    <w:p w:rsidR="00C044DC" w:rsidP="00C044DC" w:rsidRDefault="00C044DC" w14:paraId="0D893942" w14:textId="785D9D4C">
      <w:pPr>
        <w:pStyle w:val="Normalutanindragellerluft"/>
      </w:pPr>
      <w:r>
        <w:t>Kontrollnätet kring medborgaren dras åt och blir allt finmaskigare genom nya lagar och ny teknik. Ett stort problem är avsaknaden av helhetssyn då olika beslut fattas. För visst kan syftet m</w:t>
      </w:r>
      <w:r w:rsidR="00D4223D">
        <w:t>ed enskilda beslut vara befogat och skäligt</w:t>
      </w:r>
      <w:r>
        <w:t xml:space="preserve"> men i kombination med andra likaså befogade åtgärder kan det få mycket negativa konsekvenser för den personliga integriteten. Detta måste vi få bättre kontroll över.</w:t>
      </w:r>
    </w:p>
    <w:p w:rsidRPr="00C044DC" w:rsidR="00C044DC" w:rsidP="00C044DC" w:rsidRDefault="00C044DC" w14:paraId="0D893943" w14:textId="77777777"/>
    <w:p w:rsidR="00C044DC" w:rsidP="00C044DC" w:rsidRDefault="00C044DC" w14:paraId="0D893944" w14:textId="524E82E1">
      <w:pPr>
        <w:pStyle w:val="Normalutanindragellerluft"/>
      </w:pPr>
      <w:r>
        <w:t>Att bygga upp omfattande system, som inte behövs för samhällets säkerhet, över medborgare</w:t>
      </w:r>
      <w:r w:rsidR="00D4223D">
        <w:t xml:space="preserve"> som inte lämnat sitt tillstånd</w:t>
      </w:r>
      <w:r>
        <w:t xml:space="preserve"> leder rakt in i kontrollsamhället. Att inte se nödvändigheten av att i görligaste mån skydda existerande system mot intrång är aningslöst, men sker likväl alltför ofta.</w:t>
      </w:r>
    </w:p>
    <w:p w:rsidRPr="00C044DC" w:rsidR="00C044DC" w:rsidP="00C044DC" w:rsidRDefault="00C044DC" w14:paraId="0D893945" w14:textId="77777777"/>
    <w:p w:rsidR="00AF30DD" w:rsidP="00C044DC" w:rsidRDefault="00C044DC" w14:paraId="0D893946" w14:textId="34EB1FDA">
      <w:pPr>
        <w:pStyle w:val="Normalutanindragellerluft"/>
      </w:pPr>
      <w:r>
        <w:t>För att kunna fatta goda och överblickbara beslut och för att få bättre kunskap om hur olika förslag påver</w:t>
      </w:r>
      <w:r w:rsidR="00D4223D">
        <w:t>kar den personliga integriteten</w:t>
      </w:r>
      <w:r>
        <w:t xml:space="preserve"> anser undertecknade att det är viktigt att 15 § i Kommittéförordningen (</w:t>
      </w:r>
      <w:proofErr w:type="gramStart"/>
      <w:r>
        <w:t>1998:1474</w:t>
      </w:r>
      <w:proofErr w:type="gramEnd"/>
      <w:r>
        <w:t>) ska kompletteras med att också redovisa huruvida förslagen har betydelse för den pers</w:t>
      </w:r>
      <w:r w:rsidR="00D4223D">
        <w:t>onliga integriteten. Detta bör r</w:t>
      </w:r>
      <w:bookmarkStart w:name="_GoBack" w:id="1"/>
      <w:bookmarkEnd w:id="1"/>
      <w:r>
        <w:t>iksdagen ge regeringen till känna.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9FFFDC445F7C44339B8A7626960F9A76"/>
        </w:placeholder>
        <w15:appearance w15:val="hidden"/>
      </w:sdtPr>
      <w:sdtEndPr/>
      <w:sdtContent>
        <w:p w:rsidRPr="00ED19F0" w:rsidR="00865E70" w:rsidP="000911ED" w:rsidRDefault="00D4223D" w14:paraId="0D89394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Betty Malmberg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Finn Bengtsson (M)</w:t>
            </w:r>
          </w:p>
        </w:tc>
      </w:tr>
    </w:tbl>
    <w:p w:rsidR="007B264A" w:rsidRDefault="007B264A" w14:paraId="0D89394B" w14:textId="77777777"/>
    <w:sectPr w:rsidR="007B264A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9394D" w14:textId="77777777" w:rsidR="00164C1A" w:rsidRDefault="00164C1A" w:rsidP="000C1CAD">
      <w:pPr>
        <w:spacing w:line="240" w:lineRule="auto"/>
      </w:pPr>
      <w:r>
        <w:separator/>
      </w:r>
    </w:p>
  </w:endnote>
  <w:endnote w:type="continuationSeparator" w:id="0">
    <w:p w14:paraId="0D89394E" w14:textId="77777777" w:rsidR="00164C1A" w:rsidRDefault="00164C1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93952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4223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93959" w14:textId="77777777" w:rsidR="00E96169" w:rsidRDefault="00E96169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201509210946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201510021012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10:12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10:12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9394B" w14:textId="77777777" w:rsidR="00164C1A" w:rsidRDefault="00164C1A" w:rsidP="000C1CAD">
      <w:pPr>
        <w:spacing w:line="240" w:lineRule="auto"/>
      </w:pPr>
      <w:r>
        <w:separator/>
      </w:r>
    </w:p>
  </w:footnote>
  <w:footnote w:type="continuationSeparator" w:id="0">
    <w:p w14:paraId="0D89394C" w14:textId="77777777" w:rsidR="00164C1A" w:rsidRDefault="00164C1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D89395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D4223D" w14:paraId="0D89395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:907</w:t>
        </w:r>
      </w:sdtContent>
    </w:sdt>
  </w:p>
  <w:p w:rsidR="00A42228" w:rsidP="00283E0F" w:rsidRDefault="00D4223D" w14:paraId="0D89395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Betty Malmberg och Finn Bengtsson (båda 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C93E59" w14:paraId="0D893957" w14:textId="5692397B">
        <w:pPr>
          <w:pStyle w:val="FSHRub2"/>
        </w:pPr>
        <w:r>
          <w:t>Kommittéförordningen – komplettering om personlig integritet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D89395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044DC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573E"/>
    <w:rsid w:val="00086B78"/>
    <w:rsid w:val="000911ED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417E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4C1A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16C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07292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A12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264A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94D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4D25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11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44DC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3E59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223D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96169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2EA4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89393E"/>
  <w15:chartTrackingRefBased/>
  <w15:docId w15:val="{5941AE49-2D75-4E70-AE03-5B50AD17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C714D585426415587454784EBC498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1E24FC-9FCD-4863-8A32-8D25D4534C20}"/>
      </w:docPartPr>
      <w:docPartBody>
        <w:p w:rsidR="00994814" w:rsidRDefault="007E5B5C">
          <w:pPr>
            <w:pStyle w:val="2C714D585426415587454784EBC4982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FFFDC445F7C44339B8A7626960F9A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80F4CC-6C28-41B0-842E-FB588A62FE1C}"/>
      </w:docPartPr>
      <w:docPartBody>
        <w:p w:rsidR="00994814" w:rsidRDefault="007E5B5C">
          <w:pPr>
            <w:pStyle w:val="9FFFDC445F7C44339B8A7626960F9A7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5C"/>
    <w:rsid w:val="007E5B5C"/>
    <w:rsid w:val="00994814"/>
    <w:rsid w:val="00BF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C714D585426415587454784EBC49827">
    <w:name w:val="2C714D585426415587454784EBC49827"/>
  </w:style>
  <w:style w:type="paragraph" w:customStyle="1" w:styleId="9651AB635FF644528D2F63AB5117C273">
    <w:name w:val="9651AB635FF644528D2F63AB5117C273"/>
  </w:style>
  <w:style w:type="paragraph" w:customStyle="1" w:styleId="9FFFDC445F7C44339B8A7626960F9A76">
    <w:name w:val="9FFFDC445F7C44339B8A7626960F9A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3992</RubrikLookup>
    <MotionGuid xmlns="00d11361-0b92-4bae-a181-288d6a55b763">6e10bf5d-cb0f-4065-b0d2-f139142be5f8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682343F0-8EEB-46ED-9B50-0EAC6BDEC6A8}"/>
</file>

<file path=customXml/itemProps3.xml><?xml version="1.0" encoding="utf-8"?>
<ds:datastoreItem xmlns:ds="http://schemas.openxmlformats.org/officeDocument/2006/customXml" ds:itemID="{9B14B627-97DD-4B96-8116-873B4B66C5E6}"/>
</file>

<file path=customXml/itemProps4.xml><?xml version="1.0" encoding="utf-8"?>
<ds:datastoreItem xmlns:ds="http://schemas.openxmlformats.org/officeDocument/2006/customXml" ds:itemID="{E4A0BA53-5BF2-41D4-8122-FA592E050515}"/>
</file>

<file path=customXml/itemProps5.xml><?xml version="1.0" encoding="utf-8"?>
<ds:datastoreItem xmlns:ds="http://schemas.openxmlformats.org/officeDocument/2006/customXml" ds:itemID="{8919E316-7C2A-43A0-AF97-1CACB59CFB2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15</TotalTime>
  <Pages>2</Pages>
  <Words>210</Words>
  <Characters>1198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201516M1419 Personlig integritet måste beaktas</vt:lpstr>
      <vt:lpstr/>
    </vt:vector>
  </TitlesOfParts>
  <Company>Sveriges riksdag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201516M1419 Personlig integritet måste beaktas</dc:title>
  <dc:subject/>
  <dc:creator>Peter Wärring</dc:creator>
  <cp:keywords/>
  <dc:description/>
  <cp:lastModifiedBy>Kerstin Carlqvist</cp:lastModifiedBy>
  <cp:revision>9</cp:revision>
  <cp:lastPrinted>2015-10-02T08:12:00Z</cp:lastPrinted>
  <dcterms:created xsi:type="dcterms:W3CDTF">2015-09-21T07:46:00Z</dcterms:created>
  <dcterms:modified xsi:type="dcterms:W3CDTF">2016-04-07T08:30:00Z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*T939BC226E597*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https://filur.riksdagen.se/drop/DropOffLibrary/T939BC226E597.docx</vt:lpwstr>
  </property>
  <property fmtid="{D5CDD505-2E9C-101B-9397-08002B2CF9AE}" pid="11" name="RevisionsOn">
    <vt:lpwstr>1</vt:lpwstr>
  </property>
</Properties>
</file>