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628A8BB00D4BD0815735B83A02B728"/>
        </w:placeholder>
        <w:text/>
      </w:sdtPr>
      <w:sdtEndPr/>
      <w:sdtContent>
        <w:p w:rsidRPr="009B062B" w:rsidR="00AF30DD" w:rsidP="00DA28CE" w:rsidRDefault="00AF30DD" w14:paraId="40377146" w14:textId="77777777">
          <w:pPr>
            <w:pStyle w:val="Rubrik1"/>
            <w:spacing w:after="300"/>
          </w:pPr>
          <w:r w:rsidRPr="009B062B">
            <w:t>Förslag till riksdagsbeslut</w:t>
          </w:r>
        </w:p>
      </w:sdtContent>
    </w:sdt>
    <w:sdt>
      <w:sdtPr>
        <w:alias w:val="Yrkande 1"/>
        <w:tag w:val="c014f514-1870-454d-b6cf-fcd1bf7559f2"/>
        <w:id w:val="-1446371694"/>
        <w:lock w:val="sdtLocked"/>
      </w:sdtPr>
      <w:sdtEndPr/>
      <w:sdtContent>
        <w:p w:rsidR="00AB2144" w:rsidRDefault="00963738" w14:paraId="40377147" w14:textId="77777777">
          <w:pPr>
            <w:pStyle w:val="Frslagstext"/>
            <w:numPr>
              <w:ilvl w:val="0"/>
              <w:numId w:val="0"/>
            </w:numPr>
          </w:pPr>
          <w:r>
            <w:t>Riksdagen ställer sig bakom det som anförs i motionen om att se över fiskemetoder för att främja ett hållbart fiske och en bättre havsmiljö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92A5CAB7BF40C9B3D56DB19D27B338"/>
        </w:placeholder>
        <w:text/>
      </w:sdtPr>
      <w:sdtEndPr/>
      <w:sdtContent>
        <w:p w:rsidRPr="009B062B" w:rsidR="006D79C9" w:rsidP="00333E95" w:rsidRDefault="006D79C9" w14:paraId="40377148" w14:textId="77777777">
          <w:pPr>
            <w:pStyle w:val="Rubrik1"/>
          </w:pPr>
          <w:r>
            <w:t>Motivering</w:t>
          </w:r>
        </w:p>
      </w:sdtContent>
    </w:sdt>
    <w:p w:rsidR="00A7581F" w:rsidP="00E9675A" w:rsidRDefault="00A7581F" w14:paraId="40377149" w14:textId="4E20D0EA">
      <w:pPr>
        <w:pStyle w:val="Normalutanindragellerluft"/>
      </w:pPr>
      <w:r>
        <w:t>Östersjöns och andra havs ekosystem är idag allvarligt hotade. Det är av stor vikt att fortsätta arbetet för ett mer hållbart fiske längs vår kust. Havsbott</w:t>
      </w:r>
      <w:r w:rsidR="00D75E98">
        <w:t>n</w:t>
      </w:r>
      <w:r>
        <w:t xml:space="preserve">en i Östersjön är känslig och påverkas negativt av bottentrålning. Som metod är bottentrålning attraktiv för många kommersiella fiskare då det är en effektiv fiskemetod. När bottnarna trålas förstörs dock miljön och näringsämnen och miljögifter från sedimenten frigörs i vattnet. Bottenlevande djur kan också skadas eller dö. Många områden trålas så frekvent att bottenlivet inte får tid att återhämta sig. Detta medför allvarliga skador. </w:t>
      </w:r>
    </w:p>
    <w:p w:rsidRPr="0097160B" w:rsidR="00A7581F" w:rsidP="0097160B" w:rsidRDefault="00A7581F" w14:paraId="4037714A" w14:textId="36FA2710">
      <w:r w:rsidRPr="0097160B">
        <w:t>Ett annat problem som är relaterat till trålning är överfiskning. Vi ser att haven idag blir utfiskade vilket inte är inte hållbart för framtiden. Fisken och haven måste skyddas genom införandet av områden som är fria från bottentrålning. En svensk miljö</w:t>
      </w:r>
      <w:r w:rsidR="00D75E98">
        <w:t>-</w:t>
      </w:r>
      <w:r w:rsidRPr="0097160B">
        <w:t xml:space="preserve"> och fiskepolitik ska värna om ett livskraftigt kustfiske. </w:t>
      </w:r>
    </w:p>
    <w:p w:rsidRPr="0097160B" w:rsidR="00A7581F" w:rsidP="0097160B" w:rsidRDefault="00A7581F" w14:paraId="4037714B" w14:textId="77777777">
      <w:r w:rsidRPr="0097160B">
        <w:t xml:space="preserve">Vi måste i högre grad skydda känsliga områden från bottentrålning och stimulera mindre miljöpåverkande fiskeredskap. Den skadliga bottentrålningen som ger såhär stora effekter på bottenfaunan bör stoppas i hela EU. </w:t>
      </w:r>
    </w:p>
    <w:p w:rsidRPr="0097160B" w:rsidR="00422B9E" w:rsidP="0097160B" w:rsidRDefault="00A7581F" w14:paraId="4037714C" w14:textId="77777777">
      <w:r w:rsidRPr="0097160B">
        <w:t xml:space="preserve">Bottentrålning skapar ett ohållbart fiske som även förstör vår havsmiljö. Mer miljövänliga alternativ som främjar tillväxten av fisk bör ses över för en hållbar havs- och fiskepolitik. </w:t>
      </w:r>
    </w:p>
    <w:sdt>
      <w:sdtPr>
        <w:rPr>
          <w:i/>
          <w:noProof/>
        </w:rPr>
        <w:alias w:val="CC_Underskrifter"/>
        <w:tag w:val="CC_Underskrifter"/>
        <w:id w:val="583496634"/>
        <w:lock w:val="sdtContentLocked"/>
        <w:placeholder>
          <w:docPart w:val="6621A41D1260435D82A7F6B6DC421690"/>
        </w:placeholder>
      </w:sdtPr>
      <w:sdtEndPr>
        <w:rPr>
          <w:i w:val="0"/>
          <w:noProof w:val="0"/>
        </w:rPr>
      </w:sdtEndPr>
      <w:sdtContent>
        <w:p w:rsidR="0097160B" w:rsidP="0097160B" w:rsidRDefault="0097160B" w14:paraId="4037714E" w14:textId="77777777"/>
        <w:p w:rsidRPr="008E0FE2" w:rsidR="004801AC" w:rsidP="0097160B" w:rsidRDefault="00E9675A" w14:paraId="403771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39627F" w:rsidRDefault="0039627F" w14:paraId="40377153" w14:textId="77777777"/>
    <w:sectPr w:rsidR="003962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77155" w14:textId="77777777" w:rsidR="00A7581F" w:rsidRDefault="00A7581F" w:rsidP="000C1CAD">
      <w:pPr>
        <w:spacing w:line="240" w:lineRule="auto"/>
      </w:pPr>
      <w:r>
        <w:separator/>
      </w:r>
    </w:p>
  </w:endnote>
  <w:endnote w:type="continuationSeparator" w:id="0">
    <w:p w14:paraId="40377156" w14:textId="77777777" w:rsidR="00A7581F" w:rsidRDefault="00A75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77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7715C" w14:textId="1CCC1B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67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82C3" w14:textId="77777777" w:rsidR="00E9675A" w:rsidRDefault="00E967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77153" w14:textId="77777777" w:rsidR="00A7581F" w:rsidRDefault="00A7581F" w:rsidP="000C1CAD">
      <w:pPr>
        <w:spacing w:line="240" w:lineRule="auto"/>
      </w:pPr>
      <w:r>
        <w:separator/>
      </w:r>
    </w:p>
  </w:footnote>
  <w:footnote w:type="continuationSeparator" w:id="0">
    <w:p w14:paraId="40377154" w14:textId="77777777" w:rsidR="00A7581F" w:rsidRDefault="00A758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3771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77166" wp14:anchorId="403771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675A" w14:paraId="40377169" w14:textId="77777777">
                          <w:pPr>
                            <w:jc w:val="right"/>
                          </w:pPr>
                          <w:sdt>
                            <w:sdtPr>
                              <w:alias w:val="CC_Noformat_Partikod"/>
                              <w:tag w:val="CC_Noformat_Partikod"/>
                              <w:id w:val="-53464382"/>
                              <w:placeholder>
                                <w:docPart w:val="F417AC910A724C9198DCE95537FD2A38"/>
                              </w:placeholder>
                              <w:text/>
                            </w:sdtPr>
                            <w:sdtEndPr/>
                            <w:sdtContent>
                              <w:r w:rsidR="00A7581F">
                                <w:t>S</w:t>
                              </w:r>
                            </w:sdtContent>
                          </w:sdt>
                          <w:sdt>
                            <w:sdtPr>
                              <w:alias w:val="CC_Noformat_Partinummer"/>
                              <w:tag w:val="CC_Noformat_Partinummer"/>
                              <w:id w:val="-1709555926"/>
                              <w:placeholder>
                                <w:docPart w:val="4F547081FFE045E79BDBB032370D4BD6"/>
                              </w:placeholder>
                              <w:text/>
                            </w:sdtPr>
                            <w:sdtEndPr/>
                            <w:sdtContent>
                              <w:r w:rsidR="00A7581F">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3771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75A" w14:paraId="40377169" w14:textId="77777777">
                    <w:pPr>
                      <w:jc w:val="right"/>
                    </w:pPr>
                    <w:sdt>
                      <w:sdtPr>
                        <w:alias w:val="CC_Noformat_Partikod"/>
                        <w:tag w:val="CC_Noformat_Partikod"/>
                        <w:id w:val="-53464382"/>
                        <w:placeholder>
                          <w:docPart w:val="F417AC910A724C9198DCE95537FD2A38"/>
                        </w:placeholder>
                        <w:text/>
                      </w:sdtPr>
                      <w:sdtEndPr/>
                      <w:sdtContent>
                        <w:r w:rsidR="00A7581F">
                          <w:t>S</w:t>
                        </w:r>
                      </w:sdtContent>
                    </w:sdt>
                    <w:sdt>
                      <w:sdtPr>
                        <w:alias w:val="CC_Noformat_Partinummer"/>
                        <w:tag w:val="CC_Noformat_Partinummer"/>
                        <w:id w:val="-1709555926"/>
                        <w:placeholder>
                          <w:docPart w:val="4F547081FFE045E79BDBB032370D4BD6"/>
                        </w:placeholder>
                        <w:text/>
                      </w:sdtPr>
                      <w:sdtEndPr/>
                      <w:sdtContent>
                        <w:r w:rsidR="00A7581F">
                          <w:t>1824</w:t>
                        </w:r>
                      </w:sdtContent>
                    </w:sdt>
                  </w:p>
                </w:txbxContent>
              </v:textbox>
              <w10:wrap anchorx="page"/>
            </v:shape>
          </w:pict>
        </mc:Fallback>
      </mc:AlternateContent>
    </w:r>
  </w:p>
  <w:p w:rsidRPr="00293C4F" w:rsidR="00262EA3" w:rsidP="00776B74" w:rsidRDefault="00262EA3" w14:paraId="403771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377159" w14:textId="77777777">
    <w:pPr>
      <w:jc w:val="right"/>
    </w:pPr>
  </w:p>
  <w:p w:rsidR="00262EA3" w:rsidP="00776B74" w:rsidRDefault="00262EA3" w14:paraId="403771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675A" w14:paraId="403771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377168" wp14:anchorId="403771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675A" w14:paraId="403771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581F">
          <w:t>S</w:t>
        </w:r>
      </w:sdtContent>
    </w:sdt>
    <w:sdt>
      <w:sdtPr>
        <w:alias w:val="CC_Noformat_Partinummer"/>
        <w:tag w:val="CC_Noformat_Partinummer"/>
        <w:id w:val="-2014525982"/>
        <w:text/>
      </w:sdtPr>
      <w:sdtEndPr/>
      <w:sdtContent>
        <w:r w:rsidR="00A7581F">
          <w:t>1824</w:t>
        </w:r>
      </w:sdtContent>
    </w:sdt>
  </w:p>
  <w:p w:rsidRPr="008227B3" w:rsidR="00262EA3" w:rsidP="008227B3" w:rsidRDefault="00E9675A" w14:paraId="403771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675A" w14:paraId="403771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:675</w:t>
        </w:r>
      </w:sdtContent>
    </w:sdt>
  </w:p>
  <w:p w:rsidR="00262EA3" w:rsidP="00E03A3D" w:rsidRDefault="00E9675A" w14:paraId="40377161"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sdt>
    <w:sdtPr>
      <w:alias w:val="CC_Noformat_Rubtext"/>
      <w:tag w:val="CC_Noformat_Rubtext"/>
      <w:id w:val="-218060500"/>
      <w:lock w:val="sdtLocked"/>
      <w:text/>
    </w:sdtPr>
    <w:sdtEndPr/>
    <w:sdtContent>
      <w:p w:rsidR="00262EA3" w:rsidP="00283E0F" w:rsidRDefault="00A7581F" w14:paraId="40377162" w14:textId="77777777">
        <w:pPr>
          <w:pStyle w:val="FSHRub2"/>
        </w:pPr>
        <w:r>
          <w:t>Politik för hållbart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403771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58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62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7F"/>
    <w:rsid w:val="00396398"/>
    <w:rsid w:val="0039678F"/>
    <w:rsid w:val="00396C72"/>
    <w:rsid w:val="00396FA3"/>
    <w:rsid w:val="0039739C"/>
    <w:rsid w:val="00397D42"/>
    <w:rsid w:val="003A0A78"/>
    <w:rsid w:val="003A1D3C"/>
    <w:rsid w:val="003A223C"/>
    <w:rsid w:val="003A2952"/>
    <w:rsid w:val="003A300A"/>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6A"/>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738"/>
    <w:rsid w:val="009639BD"/>
    <w:rsid w:val="00964828"/>
    <w:rsid w:val="00965ED6"/>
    <w:rsid w:val="00966C24"/>
    <w:rsid w:val="009670A0"/>
    <w:rsid w:val="00967184"/>
    <w:rsid w:val="009671B5"/>
    <w:rsid w:val="00967C48"/>
    <w:rsid w:val="00970635"/>
    <w:rsid w:val="0097160B"/>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1F"/>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144"/>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2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56"/>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E9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5A"/>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377145"/>
  <w15:chartTrackingRefBased/>
  <w15:docId w15:val="{19DBCA16-89ED-4C5F-9799-347CAC9E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628A8BB00D4BD0815735B83A02B728"/>
        <w:category>
          <w:name w:val="Allmänt"/>
          <w:gallery w:val="placeholder"/>
        </w:category>
        <w:types>
          <w:type w:val="bbPlcHdr"/>
        </w:types>
        <w:behaviors>
          <w:behavior w:val="content"/>
        </w:behaviors>
        <w:guid w:val="{FF16C3F4-EE76-4D9B-BE23-4FD37ECD5A59}"/>
      </w:docPartPr>
      <w:docPartBody>
        <w:p w:rsidR="008A2D7E" w:rsidRDefault="008A2D7E">
          <w:pPr>
            <w:pStyle w:val="73628A8BB00D4BD0815735B83A02B728"/>
          </w:pPr>
          <w:r w:rsidRPr="005A0A93">
            <w:rPr>
              <w:rStyle w:val="Platshllartext"/>
            </w:rPr>
            <w:t>Förslag till riksdagsbeslut</w:t>
          </w:r>
        </w:p>
      </w:docPartBody>
    </w:docPart>
    <w:docPart>
      <w:docPartPr>
        <w:name w:val="9B92A5CAB7BF40C9B3D56DB19D27B338"/>
        <w:category>
          <w:name w:val="Allmänt"/>
          <w:gallery w:val="placeholder"/>
        </w:category>
        <w:types>
          <w:type w:val="bbPlcHdr"/>
        </w:types>
        <w:behaviors>
          <w:behavior w:val="content"/>
        </w:behaviors>
        <w:guid w:val="{F2D6D14B-A7F9-4509-9274-C51DB132F028}"/>
      </w:docPartPr>
      <w:docPartBody>
        <w:p w:rsidR="008A2D7E" w:rsidRDefault="008A2D7E">
          <w:pPr>
            <w:pStyle w:val="9B92A5CAB7BF40C9B3D56DB19D27B338"/>
          </w:pPr>
          <w:r w:rsidRPr="005A0A93">
            <w:rPr>
              <w:rStyle w:val="Platshllartext"/>
            </w:rPr>
            <w:t>Motivering</w:t>
          </w:r>
        </w:p>
      </w:docPartBody>
    </w:docPart>
    <w:docPart>
      <w:docPartPr>
        <w:name w:val="F417AC910A724C9198DCE95537FD2A38"/>
        <w:category>
          <w:name w:val="Allmänt"/>
          <w:gallery w:val="placeholder"/>
        </w:category>
        <w:types>
          <w:type w:val="bbPlcHdr"/>
        </w:types>
        <w:behaviors>
          <w:behavior w:val="content"/>
        </w:behaviors>
        <w:guid w:val="{5CFAC827-A5D9-4CB5-8569-4F19255DFA10}"/>
      </w:docPartPr>
      <w:docPartBody>
        <w:p w:rsidR="008A2D7E" w:rsidRDefault="008A2D7E">
          <w:pPr>
            <w:pStyle w:val="F417AC910A724C9198DCE95537FD2A38"/>
          </w:pPr>
          <w:r>
            <w:rPr>
              <w:rStyle w:val="Platshllartext"/>
            </w:rPr>
            <w:t xml:space="preserve"> </w:t>
          </w:r>
        </w:p>
      </w:docPartBody>
    </w:docPart>
    <w:docPart>
      <w:docPartPr>
        <w:name w:val="4F547081FFE045E79BDBB032370D4BD6"/>
        <w:category>
          <w:name w:val="Allmänt"/>
          <w:gallery w:val="placeholder"/>
        </w:category>
        <w:types>
          <w:type w:val="bbPlcHdr"/>
        </w:types>
        <w:behaviors>
          <w:behavior w:val="content"/>
        </w:behaviors>
        <w:guid w:val="{CB572674-9481-4909-8FC3-91FDC52A0C66}"/>
      </w:docPartPr>
      <w:docPartBody>
        <w:p w:rsidR="008A2D7E" w:rsidRDefault="008A2D7E">
          <w:pPr>
            <w:pStyle w:val="4F547081FFE045E79BDBB032370D4BD6"/>
          </w:pPr>
          <w:r>
            <w:t xml:space="preserve"> </w:t>
          </w:r>
        </w:p>
      </w:docPartBody>
    </w:docPart>
    <w:docPart>
      <w:docPartPr>
        <w:name w:val="6621A41D1260435D82A7F6B6DC421690"/>
        <w:category>
          <w:name w:val="Allmänt"/>
          <w:gallery w:val="placeholder"/>
        </w:category>
        <w:types>
          <w:type w:val="bbPlcHdr"/>
        </w:types>
        <w:behaviors>
          <w:behavior w:val="content"/>
        </w:behaviors>
        <w:guid w:val="{69062A5B-39AB-4278-9B6F-55311A75C6D6}"/>
      </w:docPartPr>
      <w:docPartBody>
        <w:p w:rsidR="007F7193" w:rsidRDefault="007F71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E"/>
    <w:rsid w:val="007F7193"/>
    <w:rsid w:val="008A2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628A8BB00D4BD0815735B83A02B728">
    <w:name w:val="73628A8BB00D4BD0815735B83A02B728"/>
  </w:style>
  <w:style w:type="paragraph" w:customStyle="1" w:styleId="90B01DF5EF5D431796059CFA72E95FE8">
    <w:name w:val="90B01DF5EF5D431796059CFA72E95F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A50134E1B4485CB8D3CE01A62F0F52">
    <w:name w:val="87A50134E1B4485CB8D3CE01A62F0F52"/>
  </w:style>
  <w:style w:type="paragraph" w:customStyle="1" w:styleId="9B92A5CAB7BF40C9B3D56DB19D27B338">
    <w:name w:val="9B92A5CAB7BF40C9B3D56DB19D27B338"/>
  </w:style>
  <w:style w:type="paragraph" w:customStyle="1" w:styleId="4E30C490A86C446099C5831D781ACE3D">
    <w:name w:val="4E30C490A86C446099C5831D781ACE3D"/>
  </w:style>
  <w:style w:type="paragraph" w:customStyle="1" w:styleId="B94DE7ABAF1A44D085749C03A1C4BF35">
    <w:name w:val="B94DE7ABAF1A44D085749C03A1C4BF35"/>
  </w:style>
  <w:style w:type="paragraph" w:customStyle="1" w:styleId="F417AC910A724C9198DCE95537FD2A38">
    <w:name w:val="F417AC910A724C9198DCE95537FD2A38"/>
  </w:style>
  <w:style w:type="paragraph" w:customStyle="1" w:styleId="4F547081FFE045E79BDBB032370D4BD6">
    <w:name w:val="4F547081FFE045E79BDBB032370D4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B694D-49C0-4E53-9858-74FE48863122}"/>
</file>

<file path=customXml/itemProps2.xml><?xml version="1.0" encoding="utf-8"?>
<ds:datastoreItem xmlns:ds="http://schemas.openxmlformats.org/officeDocument/2006/customXml" ds:itemID="{2F104AC1-0B05-45E3-A62F-A583DF0DA23E}"/>
</file>

<file path=customXml/itemProps3.xml><?xml version="1.0" encoding="utf-8"?>
<ds:datastoreItem xmlns:ds="http://schemas.openxmlformats.org/officeDocument/2006/customXml" ds:itemID="{7F9901BE-886E-4D8F-BC14-D6DF9E3ECD26}"/>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S1824 Politik för hållbart fiske</vt:lpstr>
      <vt:lpstr>
      </vt:lpstr>
    </vt:vector>
  </TitlesOfParts>
  <Company>Sveriges riksdag</Company>
  <LinksUpToDate>false</LinksUpToDate>
  <CharactersWithSpaces>1556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