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694794E5ED46C4B2E6AF790C83DA84"/>
        </w:placeholder>
        <w:text/>
      </w:sdtPr>
      <w:sdtEndPr/>
      <w:sdtContent>
        <w:p w:rsidRPr="009B062B" w:rsidR="00AF30DD" w:rsidP="00D06E96" w:rsidRDefault="00AF30DD" w14:paraId="20B2A3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670817-8b12-4a6f-8c35-918e853cf62e"/>
        <w:id w:val="876824703"/>
        <w:lock w:val="sdtLocked"/>
      </w:sdtPr>
      <w:sdtEndPr/>
      <w:sdtContent>
        <w:p w:rsidR="00D97057" w:rsidRDefault="00C170FF" w14:paraId="00317D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snabbare hantering av tillståndsärenden hos myndigheter och domstolar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A5DD134C7D4EF4907E3EC2817FCB1D"/>
        </w:placeholder>
        <w:text/>
      </w:sdtPr>
      <w:sdtEndPr/>
      <w:sdtContent>
        <w:p w:rsidRPr="009B062B" w:rsidR="006D79C9" w:rsidP="00333E95" w:rsidRDefault="006D79C9" w14:paraId="05B9C459" w14:textId="77777777">
          <w:pPr>
            <w:pStyle w:val="Rubrik1"/>
          </w:pPr>
          <w:r>
            <w:t>Motivering</w:t>
          </w:r>
        </w:p>
      </w:sdtContent>
    </w:sdt>
    <w:p w:rsidR="004E1325" w:rsidP="00151134" w:rsidRDefault="004E1325" w14:paraId="42AE417B" w14:textId="4407412A">
      <w:pPr>
        <w:pStyle w:val="Normalutanindragellerluft"/>
      </w:pPr>
      <w:r>
        <w:t>Vi välkomnar införandet, genom riksdagsbeslut i september 2017, i den nya förvalt</w:t>
      </w:r>
      <w:r w:rsidR="00151134">
        <w:softHyphen/>
      </w:r>
      <w:r>
        <w:t>ningslagen av en sexmånadersgräns för prövning av om beslut då kan tas i ärenden, för vilka beslut då inte redan fattats av myndigheten. Men fler åtgärder behövs för att lagakraftvunna beslut ska kunna fattas snabbare.</w:t>
      </w:r>
    </w:p>
    <w:p w:rsidR="004E1325" w:rsidP="00151134" w:rsidRDefault="004E1325" w14:paraId="3212E7E8" w14:textId="655BBE0C">
      <w:r>
        <w:t>Långa beslutstider och höga kostnader för ombud och biträden på grund av över</w:t>
      </w:r>
      <w:r w:rsidR="00151134">
        <w:softHyphen/>
      </w:r>
      <w:r>
        <w:t>klaganden gör att många företag låter bli att ansöka om tillstånd för utveckling av sin näringsverksamhet och för andra ändamål. En bidragande orsak till långa besluts</w:t>
      </w:r>
      <w:r w:rsidR="00151134">
        <w:softHyphen/>
      </w:r>
      <w:r>
        <w:t>processer i förvaltningsärenden är ett ökat antal överklaganden. Detta beror delvis på att vissa ideella föreningar i allt större omfattning getts överklaganderätt som berörda parter.</w:t>
      </w:r>
    </w:p>
    <w:p w:rsidR="004E1325" w:rsidP="00151134" w:rsidRDefault="004E1325" w14:paraId="1A578946" w14:textId="33F91168">
      <w:r>
        <w:t>Vi anser det angeläget att lagakraftvunna beslut i fler förvaltningsärenden ska kunna fattas snabbare och utan överklaganden. Ideella föreningar och andra har alltid möjlig</w:t>
      </w:r>
      <w:r w:rsidR="00151134">
        <w:softHyphen/>
      </w:r>
      <w:r>
        <w:t>het att inge sina synpunkter i överklagade ärenden till alla instanser som ska besluta i dem. De intressen som de ideella föreningarna och andra organisationer företräder är normalt allmänna intressen som myndigheterna och förvaltningsdomstolarna har skyl</w:t>
      </w:r>
      <w:r w:rsidR="00151134">
        <w:softHyphen/>
      </w:r>
      <w:bookmarkStart w:name="_GoBack" w:id="1"/>
      <w:bookmarkEnd w:id="1"/>
      <w:r>
        <w:t xml:space="preserve">dighet att beakta. </w:t>
      </w:r>
    </w:p>
    <w:p w:rsidRPr="00422B9E" w:rsidR="00422B9E" w:rsidP="00151134" w:rsidRDefault="004E1325" w14:paraId="2B39FBAD" w14:textId="77777777">
      <w:r>
        <w:t xml:space="preserve">Det är önskvärt att ideella föreningar och andra organisationer ges möjlighet att lyfta fram sina synpunkter och speciella kunskaper redan under prövningen i första instans. Därför är det motiverat med en utveckling mot att vissa ideella föreningars och andra organisationers engagemang tillvaratas i större omfattning som remissinstanser i </w:t>
      </w:r>
      <w:r>
        <w:lastRenderedPageBreak/>
        <w:t>myndigheters beredning av stora och principiellt viktiga ärenden, men inte som parter i juridisk mening i överklaganden av förvaltningsärenden. Detta kan förväntas bidra till bättre beslutsunderlag, mindre antal överklaganden, kortare tid till lagakraftvunna beslut och lägre kostnader för alla berörda.</w:t>
      </w:r>
    </w:p>
    <w:sdt>
      <w:sdtPr>
        <w:alias w:val="CC_Underskrifter"/>
        <w:tag w:val="CC_Underskrifter"/>
        <w:id w:val="583496634"/>
        <w:lock w:val="sdtContentLocked"/>
        <w:placeholder>
          <w:docPart w:val="FF72ED2638594AA1B15268F590470104"/>
        </w:placeholder>
      </w:sdtPr>
      <w:sdtEndPr/>
      <w:sdtContent>
        <w:p w:rsidR="00D06E96" w:rsidP="000C2139" w:rsidRDefault="00D06E96" w14:paraId="3C28C19D" w14:textId="77777777"/>
        <w:p w:rsidRPr="008E0FE2" w:rsidR="004801AC" w:rsidP="000C2139" w:rsidRDefault="00106996" w14:paraId="029868C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5CA5" w14:paraId="10A55023" w14:textId="77777777">
        <w:trPr>
          <w:cantSplit/>
        </w:trPr>
        <w:tc>
          <w:tcPr>
            <w:tcW w:w="50" w:type="pct"/>
            <w:vAlign w:val="bottom"/>
          </w:tcPr>
          <w:p w:rsidR="00FB5CA5" w:rsidRDefault="00257648" w14:paraId="660ACD61" w14:textId="77777777"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 w:rsidR="00FB5CA5" w:rsidRDefault="00257648" w14:paraId="4775E37F" w14:textId="77777777">
            <w:pPr>
              <w:pStyle w:val="Underskrifter"/>
            </w:pPr>
            <w:r>
              <w:t>Per Åsling (C)</w:t>
            </w:r>
          </w:p>
        </w:tc>
      </w:tr>
    </w:tbl>
    <w:p w:rsidR="009B0FD6" w:rsidRDefault="009B0FD6" w14:paraId="7BBD6CCF" w14:textId="77777777"/>
    <w:sectPr w:rsidR="009B0F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F504" w14:textId="77777777" w:rsidR="004E1325" w:rsidRDefault="004E1325" w:rsidP="000C1CAD">
      <w:pPr>
        <w:spacing w:line="240" w:lineRule="auto"/>
      </w:pPr>
      <w:r>
        <w:separator/>
      </w:r>
    </w:p>
  </w:endnote>
  <w:endnote w:type="continuationSeparator" w:id="0">
    <w:p w14:paraId="2B52370F" w14:textId="77777777" w:rsidR="004E1325" w:rsidRDefault="004E13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98E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5B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44938" w14:textId="77777777" w:rsidR="00262EA3" w:rsidRPr="000C2139" w:rsidRDefault="00262EA3" w:rsidP="000C21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BF444" w14:textId="77777777" w:rsidR="004E1325" w:rsidRDefault="004E1325" w:rsidP="000C1CAD">
      <w:pPr>
        <w:spacing w:line="240" w:lineRule="auto"/>
      </w:pPr>
      <w:r>
        <w:separator/>
      </w:r>
    </w:p>
  </w:footnote>
  <w:footnote w:type="continuationSeparator" w:id="0">
    <w:p w14:paraId="537B60D3" w14:textId="77777777" w:rsidR="004E1325" w:rsidRDefault="004E13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1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9CF632" wp14:editId="4D9D94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317FF" w14:textId="77777777" w:rsidR="00262EA3" w:rsidRDefault="001069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7CE008FF8744C89B2FD9C5F40D4EE3"/>
                              </w:placeholder>
                              <w:text/>
                            </w:sdtPr>
                            <w:sdtEndPr/>
                            <w:sdtContent>
                              <w:r w:rsidR="004E132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45442891E04A7D8BA8AAAC43B0A7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9CF6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8317FF" w14:textId="77777777" w:rsidR="00262EA3" w:rsidRDefault="001069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7CE008FF8744C89B2FD9C5F40D4EE3"/>
                        </w:placeholder>
                        <w:text/>
                      </w:sdtPr>
                      <w:sdtEndPr/>
                      <w:sdtContent>
                        <w:r w:rsidR="004E132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45442891E04A7D8BA8AAAC43B0A71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4681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4EA0" w14:textId="77777777" w:rsidR="00262EA3" w:rsidRDefault="00262EA3" w:rsidP="008563AC">
    <w:pPr>
      <w:jc w:val="right"/>
    </w:pPr>
  </w:p>
  <w:p w14:paraId="707B3F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C9" w14:textId="77777777" w:rsidR="00262EA3" w:rsidRDefault="001069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658F33" wp14:editId="20335C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619C4B" w14:textId="77777777" w:rsidR="00262EA3" w:rsidRDefault="001069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1A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132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B5ADA8" w14:textId="77777777" w:rsidR="00262EA3" w:rsidRPr="008227B3" w:rsidRDefault="001069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D3D9A7" w14:textId="77777777" w:rsidR="00262EA3" w:rsidRPr="008227B3" w:rsidRDefault="001069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1A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1A93">
          <w:t>:2068</w:t>
        </w:r>
      </w:sdtContent>
    </w:sdt>
  </w:p>
  <w:p w14:paraId="1C51AA6C" w14:textId="77777777" w:rsidR="00262EA3" w:rsidRDefault="001069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1A93">
          <w:t>av Sofia Nilsson och Per Åsling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03A10B" w14:textId="77777777" w:rsidR="00262EA3" w:rsidRDefault="004E1325" w:rsidP="00283E0F">
        <w:pPr>
          <w:pStyle w:val="FSHRub2"/>
        </w:pPr>
        <w:r>
          <w:t>Snabbare hantering av tillståndsärenden hos myndigheter och domstolar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45D2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E13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139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996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134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648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49B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325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FD6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A93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0FF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E9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05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DA0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CA5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C0445D"/>
  <w15:chartTrackingRefBased/>
  <w15:docId w15:val="{A16B72E9-8D58-46AB-8564-66D327A7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694794E5ED46C4B2E6AF790C83D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2F1C7-067F-485E-9639-5A7AF209391B}"/>
      </w:docPartPr>
      <w:docPartBody>
        <w:p w:rsidR="00F314C8" w:rsidRDefault="00F314C8">
          <w:pPr>
            <w:pStyle w:val="DA694794E5ED46C4B2E6AF790C83DA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A5DD134C7D4EF4907E3EC2817FC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5DF93-9A5F-43D2-B159-27D726E3A45E}"/>
      </w:docPartPr>
      <w:docPartBody>
        <w:p w:rsidR="00F314C8" w:rsidRDefault="00F314C8">
          <w:pPr>
            <w:pStyle w:val="ADA5DD134C7D4EF4907E3EC2817FCB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7CE008FF8744C89B2FD9C5F40D4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87B31-2AEC-4527-9618-6455840207A5}"/>
      </w:docPartPr>
      <w:docPartBody>
        <w:p w:rsidR="00F314C8" w:rsidRDefault="00F314C8">
          <w:pPr>
            <w:pStyle w:val="EE7CE008FF8744C89B2FD9C5F40D4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45442891E04A7D8BA8AAAC43B0A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6F8F4-0A1A-412C-B58F-99D080430BBB}"/>
      </w:docPartPr>
      <w:docPartBody>
        <w:p w:rsidR="00F314C8" w:rsidRDefault="00F314C8">
          <w:pPr>
            <w:pStyle w:val="E845442891E04A7D8BA8AAAC43B0A71D"/>
          </w:pPr>
          <w:r>
            <w:t xml:space="preserve"> </w:t>
          </w:r>
        </w:p>
      </w:docPartBody>
    </w:docPart>
    <w:docPart>
      <w:docPartPr>
        <w:name w:val="FF72ED2638594AA1B15268F590470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FC23E-0145-4694-89F3-12B4EB24B3B2}"/>
      </w:docPartPr>
      <w:docPartBody>
        <w:p w:rsidR="00146B61" w:rsidRDefault="00146B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C8"/>
    <w:rsid w:val="00146B61"/>
    <w:rsid w:val="00F3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694794E5ED46C4B2E6AF790C83DA84">
    <w:name w:val="DA694794E5ED46C4B2E6AF790C83DA84"/>
  </w:style>
  <w:style w:type="paragraph" w:customStyle="1" w:styleId="A6D822A0C51F46328A0455697A7ABC5D">
    <w:name w:val="A6D822A0C51F46328A0455697A7ABC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19298541FB4FFD9EB78735C5C48172">
    <w:name w:val="7D19298541FB4FFD9EB78735C5C48172"/>
  </w:style>
  <w:style w:type="paragraph" w:customStyle="1" w:styleId="ADA5DD134C7D4EF4907E3EC2817FCB1D">
    <w:name w:val="ADA5DD134C7D4EF4907E3EC2817FCB1D"/>
  </w:style>
  <w:style w:type="paragraph" w:customStyle="1" w:styleId="39332225657E41B1AFAA99E965A884F2">
    <w:name w:val="39332225657E41B1AFAA99E965A884F2"/>
  </w:style>
  <w:style w:type="paragraph" w:customStyle="1" w:styleId="FB60DCD3FFB94B0C80B6366FDB34BC0F">
    <w:name w:val="FB60DCD3FFB94B0C80B6366FDB34BC0F"/>
  </w:style>
  <w:style w:type="paragraph" w:customStyle="1" w:styleId="EE7CE008FF8744C89B2FD9C5F40D4EE3">
    <w:name w:val="EE7CE008FF8744C89B2FD9C5F40D4EE3"/>
  </w:style>
  <w:style w:type="paragraph" w:customStyle="1" w:styleId="E845442891E04A7D8BA8AAAC43B0A71D">
    <w:name w:val="E845442891E04A7D8BA8AAAC43B0A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8553F-B833-40C1-BBFE-AFB741772B27}"/>
</file>

<file path=customXml/itemProps2.xml><?xml version="1.0" encoding="utf-8"?>
<ds:datastoreItem xmlns:ds="http://schemas.openxmlformats.org/officeDocument/2006/customXml" ds:itemID="{B8F4AD74-341F-4E5C-B2B1-65B8B2981829}"/>
</file>

<file path=customXml/itemProps3.xml><?xml version="1.0" encoding="utf-8"?>
<ds:datastoreItem xmlns:ds="http://schemas.openxmlformats.org/officeDocument/2006/customXml" ds:itemID="{FE6B8D48-3EF0-4B9B-BEAB-F6E4DE9F4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1795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Snabbare hantering av tillståndsärenden hos myndigheter och domstolar</vt:lpstr>
      <vt:lpstr>
      </vt:lpstr>
    </vt:vector>
  </TitlesOfParts>
  <Company>Sveriges riksdag</Company>
  <LinksUpToDate>false</LinksUpToDate>
  <CharactersWithSpaces>2079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