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6EA6" w:rsidRPr="00896EA6" w:rsidRDefault="00896EA6">
      <w:pPr>
        <w:pStyle w:val="Frslagsrubrik"/>
      </w:pPr>
      <w:r w:rsidRPr="00896EA6">
        <w:t>Förslag till riksdagsbeslut</w:t>
      </w:r>
    </w:p>
    <w:p w:rsidR="00896EA6" w:rsidRPr="00896EA6" w:rsidRDefault="00896EA6">
      <w:pPr>
        <w:pStyle w:val="Hemstlatt"/>
      </w:pPr>
      <w:r w:rsidRPr="00896EA6">
        <w:t>Riksdagen tillkännager för regeringen som sin mening vad som anförs i motionen om behovet av att utveckla Vänersjöfa</w:t>
      </w:r>
      <w:r w:rsidRPr="00896EA6">
        <w:t>r</w:t>
      </w:r>
      <w:r w:rsidRPr="00896EA6">
        <w:t>ten.</w:t>
      </w:r>
    </w:p>
    <w:p w:rsidR="00896EA6" w:rsidRPr="00896EA6" w:rsidRDefault="00896EA6">
      <w:pPr>
        <w:pStyle w:val="Rubrik1"/>
      </w:pPr>
      <w:r w:rsidRPr="00896EA6">
        <w:t>Motivering</w:t>
      </w:r>
    </w:p>
    <w:p w:rsidR="00896EA6" w:rsidRPr="00896EA6" w:rsidRDefault="00896EA6">
      <w:r w:rsidRPr="00896EA6">
        <w:t>Vänersjöfarten har stor regional- och miljöpolitisk betydelse. Sjöfarten på Vänern är en viktig transportnäring idag, och det transporteras betydande godsvolymer till och från företag som är i stort behov av en väl fungerande sjöfart. Trafiken till och från Vänern domineras av olja och råvaror till ind</w:t>
      </w:r>
      <w:r w:rsidRPr="00896EA6">
        <w:t>u</w:t>
      </w:r>
      <w:r w:rsidRPr="00896EA6">
        <w:t>strin och jordbruket och av förädlade varor, framför allt skogsprodukter.</w:t>
      </w:r>
    </w:p>
    <w:p w:rsidR="00896EA6" w:rsidRPr="00896EA6" w:rsidRDefault="00896EA6">
      <w:pPr>
        <w:pStyle w:val="Normaltindrag"/>
      </w:pPr>
      <w:r w:rsidRPr="00896EA6">
        <w:t>Härutöver hanteras bland annat malmer, salt, urea, järn, stål, kol och koks. I Vänerhamnarna omlastas också gods till och från bil och järnväg.</w:t>
      </w:r>
    </w:p>
    <w:p w:rsidR="00896EA6" w:rsidRPr="00896EA6" w:rsidRDefault="00896EA6">
      <w:pPr>
        <w:pStyle w:val="Normaltindrag"/>
      </w:pPr>
      <w:r w:rsidRPr="00896EA6">
        <w:t>En viktig del av den industri som är lokaliserad runt Vänern, till exempel i Värmland, finns där tack vare möjligheten att införa råvaror och leverera produkter med sjöfart. Utan Vänersjöfarten skulle sannolikt industrier av detta slag inte ha  samma konkurrenskraft.</w:t>
      </w:r>
    </w:p>
    <w:p w:rsidR="00896EA6" w:rsidRPr="00896EA6" w:rsidRDefault="00896EA6">
      <w:pPr>
        <w:pStyle w:val="Normaltindrag"/>
      </w:pPr>
      <w:r w:rsidRPr="00896EA6">
        <w:t>Den totala godsvolymen på Vänern har långsamt sjunkit sedan mitten av 1980-talet, samtidigt som godsvolymerna in och ut ur Vänerns omland ökar. Det finns en stor kapacitet hos vattenleden och Vänerns hamnar att utnyttja, och marginalkostnaderna, alltså kostnaderna för en båt till, är mycket låga.</w:t>
      </w:r>
    </w:p>
    <w:p w:rsidR="00896EA6" w:rsidRPr="00896EA6" w:rsidRDefault="00896EA6">
      <w:pPr>
        <w:pStyle w:val="Normaltindrag"/>
      </w:pPr>
      <w:r w:rsidRPr="00896EA6">
        <w:t>När nu kraven på miljöanpassade transporter ökar och EG-kommissionens arbete för överföring av gods från landbaserade transportmedel till närsjöfart är en del i strategin för minskade utsläpp kan överföringen av gods till närsj</w:t>
      </w:r>
      <w:r w:rsidRPr="00896EA6">
        <w:t>ö</w:t>
      </w:r>
      <w:r w:rsidRPr="00896EA6">
        <w:t>fart därmed också vara en del i att uppfylla Kyotoprotokollet.</w:t>
      </w:r>
    </w:p>
    <w:p w:rsidR="00896EA6" w:rsidRPr="00896EA6" w:rsidRDefault="00896EA6">
      <w:pPr>
        <w:pStyle w:val="Normaltindrag"/>
      </w:pPr>
      <w:r w:rsidRPr="00896EA6">
        <w:t>Arbetet med att förbättra Vänersjöfartens förutsättningar brådskar. Det finns därför ingen tid för utdragna diskussioner. Det är av yttersta vikt att de statliga och regionalpolitiska transportbidragen inte missgynnar utan tvärtom gynnar Vänersjöfartens konkurrenssituation gentemot andra transportslag.</w:t>
      </w:r>
    </w:p>
    <w:p w:rsidR="00896EA6" w:rsidRPr="00896EA6" w:rsidRDefault="00896EA6">
      <w:pPr>
        <w:pStyle w:val="Normaltindrag"/>
      </w:pPr>
      <w:r w:rsidRPr="00896EA6">
        <w:lastRenderedPageBreak/>
        <w:t>Vid behandlingen av en likalydande motion lagd förra året konstaterade trafikutskottet att sjöfart är ett kostnadseffektivt och miljöbesparande tran</w:t>
      </w:r>
      <w:r w:rsidRPr="00896EA6">
        <w:t>s</w:t>
      </w:r>
      <w:r w:rsidRPr="00896EA6">
        <w:t>portslag som har en viktig roll i det svenska transportsystemet och framhöll behovet av att utveckla sjöfarten. Utskottet betonade även vikten av att inte</w:t>
      </w:r>
      <w:r w:rsidRPr="00896EA6">
        <w:t>n</w:t>
      </w:r>
      <w:r w:rsidRPr="00896EA6">
        <w:t>tionerna bakom den så kallde Väneröverenskommelsen vidmakthålls och utvecklas.</w:t>
      </w:r>
    </w:p>
    <w:p w:rsidR="00896EA6" w:rsidRPr="00896EA6" w:rsidRDefault="00896EA6">
      <w:pPr>
        <w:pStyle w:val="Normaltindrag"/>
      </w:pPr>
      <w:r w:rsidRPr="00896EA6">
        <w:t>Ändå avslogs alla motioner med hänvisning till tidigare behandling av sj</w:t>
      </w:r>
      <w:r w:rsidRPr="00896EA6">
        <w:t>ö</w:t>
      </w:r>
      <w:r w:rsidRPr="00896EA6">
        <w:t>fartsfrågor inför Hamnstrategiutredningens och Lotsutredningens förslag som skulle ligga till grund för den infrastrukturproposition som regeringen skulle presentera hösten 2008. Den propositionen handlade i huvudsak om investe</w:t>
      </w:r>
      <w:r w:rsidRPr="00896EA6">
        <w:t>r</w:t>
      </w:r>
      <w:r w:rsidRPr="00896EA6">
        <w:t>ingar i landets vägnät och saknade helt satsningar på sjöfarten. Därför är det hög tid för trafikutskottet att nu ta initiativ i sjöfartsfrågor för att arbetet med att utveckla sjöfartsfrågorna kommer i gång, inte minst för miljöns skull.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96EA6">
        <w:trPr>
          <w:cantSplit/>
        </w:trPr>
        <w:tc>
          <w:tcPr>
            <w:tcW w:w="3046" w:type="dxa"/>
          </w:tcPr>
          <w:p w:rsidR="00896EA6" w:rsidRPr="00896EA6" w:rsidRDefault="00896EA6">
            <w:pPr>
              <w:pStyle w:val="UnderskriftDatum"/>
              <w:spacing w:before="240"/>
            </w:pPr>
            <w:r w:rsidRPr="00896EA6">
              <w:t>Stockholm den 1 oktober 2009</w:t>
            </w:r>
          </w:p>
        </w:tc>
        <w:tc>
          <w:tcPr>
            <w:tcW w:w="3047" w:type="dxa"/>
          </w:tcPr>
          <w:p w:rsidR="00896EA6" w:rsidRPr="00896EA6" w:rsidRDefault="00896EA6">
            <w:pPr>
              <w:pStyle w:val="Underskrifter"/>
              <w:spacing w:before="240"/>
            </w:pPr>
          </w:p>
        </w:tc>
      </w:tr>
      <w:tr w:rsidR="00000000" w:rsidRPr="00896EA6">
        <w:trPr>
          <w:cantSplit/>
        </w:trPr>
        <w:tc>
          <w:tcPr>
            <w:tcW w:w="3046" w:type="dxa"/>
          </w:tcPr>
          <w:p w:rsidR="00896EA6" w:rsidRPr="00896EA6" w:rsidRDefault="00896EA6">
            <w:pPr>
              <w:pStyle w:val="Underskrifter"/>
            </w:pPr>
            <w:r w:rsidRPr="00896EA6">
              <w:t>Carina Ohlsson (s)</w:t>
            </w:r>
          </w:p>
        </w:tc>
        <w:tc>
          <w:tcPr>
            <w:tcW w:w="3046" w:type="dxa"/>
          </w:tcPr>
          <w:p w:rsidR="00896EA6" w:rsidRPr="00896EA6" w:rsidRDefault="00896EA6">
            <w:pPr>
              <w:pStyle w:val="Underskrifter"/>
            </w:pPr>
          </w:p>
        </w:tc>
      </w:tr>
      <w:tr w:rsidR="00000000" w:rsidRPr="00896EA6">
        <w:trPr>
          <w:cantSplit/>
        </w:trPr>
        <w:tc>
          <w:tcPr>
            <w:tcW w:w="3046" w:type="dxa"/>
          </w:tcPr>
          <w:p w:rsidR="00896EA6" w:rsidRPr="00896EA6" w:rsidRDefault="00896EA6">
            <w:pPr>
              <w:pStyle w:val="Underskrifter"/>
            </w:pPr>
            <w:r w:rsidRPr="00896EA6">
              <w:t>Monica Green (s)</w:t>
            </w:r>
          </w:p>
        </w:tc>
        <w:tc>
          <w:tcPr>
            <w:tcW w:w="3046" w:type="dxa"/>
          </w:tcPr>
          <w:p w:rsidR="00896EA6" w:rsidRPr="00896EA6" w:rsidRDefault="00896EA6">
            <w:pPr>
              <w:pStyle w:val="Underskrifter"/>
            </w:pPr>
            <w:r w:rsidRPr="00896EA6">
              <w:t>Patrik Björck (s)</w:t>
            </w:r>
          </w:p>
        </w:tc>
      </w:tr>
      <w:tr w:rsidR="00000000" w:rsidRPr="00896EA6">
        <w:trPr>
          <w:cantSplit/>
        </w:trPr>
        <w:tc>
          <w:tcPr>
            <w:tcW w:w="3046" w:type="dxa"/>
          </w:tcPr>
          <w:p w:rsidR="00896EA6" w:rsidRPr="00896EA6" w:rsidRDefault="00896EA6">
            <w:pPr>
              <w:pStyle w:val="Underskrifter"/>
            </w:pPr>
            <w:r w:rsidRPr="00896EA6">
              <w:t>Urban Ahlin (s)</w:t>
            </w:r>
          </w:p>
        </w:tc>
        <w:tc>
          <w:tcPr>
            <w:tcW w:w="3046" w:type="dxa"/>
          </w:tcPr>
          <w:p w:rsidR="00896EA6" w:rsidRPr="00896EA6" w:rsidRDefault="00896EA6">
            <w:pPr>
              <w:pStyle w:val="Underskrifter"/>
            </w:pPr>
          </w:p>
        </w:tc>
      </w:tr>
    </w:tbl>
    <w:p w:rsidR="00896EA6" w:rsidRPr="00896EA6" w:rsidRDefault="00896EA6">
      <w:pPr>
        <w:pStyle w:val="Normaltindrag"/>
      </w:pPr>
    </w:p>
    <w:sectPr w:rsidR="00000000" w:rsidRPr="00896EA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6EA6" w:rsidRPr="00896EA6" w:rsidRDefault="00896EA6">
      <w:r w:rsidRPr="00896EA6">
        <w:separator/>
      </w:r>
    </w:p>
  </w:endnote>
  <w:endnote w:type="continuationSeparator" w:id="0">
    <w:p w:rsidR="00896EA6" w:rsidRPr="00896EA6" w:rsidRDefault="00896EA6">
      <w:r w:rsidRPr="00896E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EA6" w:rsidRPr="00896EA6" w:rsidRDefault="00896EA6">
    <w:pPr>
      <w:pStyle w:val="Sidfot"/>
    </w:pPr>
    <w:r w:rsidRPr="00896EA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101354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EA6" w:rsidRDefault="00896EA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96EA6" w:rsidRDefault="00896EA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EA6" w:rsidRPr="00896EA6" w:rsidRDefault="00896EA6">
    <w:pPr>
      <w:pStyle w:val="Sidfot"/>
    </w:pPr>
    <w:r w:rsidRPr="00896EA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16476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EA6" w:rsidRDefault="00896EA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96EA6" w:rsidRDefault="00896EA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EA6" w:rsidRPr="00896EA6" w:rsidRDefault="00896EA6">
    <w:pPr>
      <w:pStyle w:val="Sidfot"/>
    </w:pPr>
    <w:r w:rsidRPr="00896EA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7952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EA6" w:rsidRDefault="00896EA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96EA6" w:rsidRDefault="00896EA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6EA6" w:rsidRPr="00896EA6" w:rsidRDefault="00896EA6">
      <w:r w:rsidRPr="00896EA6">
        <w:separator/>
      </w:r>
    </w:p>
  </w:footnote>
  <w:footnote w:type="continuationSeparator" w:id="0">
    <w:p w:rsidR="00896EA6" w:rsidRPr="00896EA6" w:rsidRDefault="00896EA6">
      <w:r w:rsidRPr="00896E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EA6" w:rsidRPr="00896EA6" w:rsidRDefault="00896EA6">
    <w:pPr>
      <w:pStyle w:val="Sidhuvud"/>
    </w:pPr>
    <w:r w:rsidRPr="00896EA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20840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EA6" w:rsidRDefault="00896EA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96EA6" w:rsidRDefault="00896EA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EA6" w:rsidRPr="00896EA6" w:rsidRDefault="00896EA6">
    <w:pPr>
      <w:pStyle w:val="Sidhuvud"/>
    </w:pPr>
    <w:r w:rsidRPr="00896EA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66327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EA6" w:rsidRDefault="00896EA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96EA6" w:rsidRDefault="00896EA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EA6" w:rsidRPr="00896EA6" w:rsidRDefault="00896EA6">
    <w:pPr>
      <w:pStyle w:val="FSHNormal"/>
      <w:tabs>
        <w:tab w:val="right" w:pos="5840"/>
      </w:tabs>
    </w:pPr>
    <w:r w:rsidRPr="00896EA6">
      <w:br/>
    </w:r>
    <w:r w:rsidRPr="00896EA6">
      <w:fldChar w:fldCharType="begin" w:fldLock="1"/>
    </w:r>
    <w:r w:rsidRPr="00896EA6">
      <w:instrText xml:space="preserve"> DOCPROPERTY</w:instrText>
    </w:r>
    <w:r w:rsidRPr="00896EA6">
      <w:rPr>
        <w:sz w:val="18"/>
      </w:rPr>
      <w:instrText xml:space="preserve"> "YearUser" *\charformat </w:instrText>
    </w:r>
    <w:r w:rsidRPr="00896EA6">
      <w:fldChar w:fldCharType="separate"/>
    </w:r>
    <w:r w:rsidRPr="00896EA6">
      <w:t>2009/10</w:t>
    </w:r>
    <w:r w:rsidRPr="00896EA6">
      <w:fldChar w:fldCharType="end"/>
    </w:r>
    <w:r w:rsidRPr="00896EA6">
      <w:t xml:space="preserve"> </w:t>
    </w:r>
    <w:r w:rsidRPr="00896EA6">
      <w:tab/>
      <w:t xml:space="preserve">mnr: </w:t>
    </w:r>
    <w:r w:rsidRPr="00896EA6">
      <w:fldChar w:fldCharType="begin" w:fldLock="1"/>
    </w:r>
    <w:r w:rsidRPr="00896EA6">
      <w:instrText xml:space="preserve"> DOCPROPERTY</w:instrText>
    </w:r>
    <w:r w:rsidRPr="00896EA6">
      <w:rPr>
        <w:sz w:val="18"/>
      </w:rPr>
      <w:instrText xml:space="preserve"> "Motionsnummer" *\charformat </w:instrText>
    </w:r>
    <w:r w:rsidRPr="00896EA6">
      <w:fldChar w:fldCharType="separate"/>
    </w:r>
    <w:r w:rsidRPr="00896EA6">
      <w:t>T326</w:t>
    </w:r>
    <w:r w:rsidRPr="00896EA6">
      <w:fldChar w:fldCharType="end"/>
    </w:r>
    <w:r w:rsidRPr="00896EA6">
      <w:br/>
    </w:r>
    <w:r w:rsidRPr="00896EA6">
      <w:fldChar w:fldCharType="begin" w:fldLock="1"/>
    </w:r>
    <w:r w:rsidRPr="00896EA6">
      <w:instrText xml:space="preserve"> DOCPROPERTY</w:instrText>
    </w:r>
    <w:r w:rsidRPr="00896EA6">
      <w:rPr>
        <w:sz w:val="18"/>
      </w:rPr>
      <w:instrText xml:space="preserve"> "Samling" *\charformat </w:instrText>
    </w:r>
    <w:r w:rsidRPr="00896EA6">
      <w:fldChar w:fldCharType="end"/>
    </w:r>
    <w:r w:rsidRPr="00896EA6">
      <w:tab/>
      <w:t xml:space="preserve">pnr: </w:t>
    </w:r>
    <w:r w:rsidRPr="00896EA6">
      <w:fldChar w:fldCharType="begin" w:fldLock="1"/>
    </w:r>
    <w:r w:rsidRPr="00896EA6">
      <w:instrText xml:space="preserve"> DOCPROPERTY</w:instrText>
    </w:r>
    <w:r w:rsidRPr="00896EA6">
      <w:rPr>
        <w:sz w:val="18"/>
      </w:rPr>
      <w:instrText xml:space="preserve"> "Partinummer" *\charformat </w:instrText>
    </w:r>
    <w:r w:rsidRPr="00896EA6">
      <w:fldChar w:fldCharType="separate"/>
    </w:r>
    <w:r w:rsidRPr="00896EA6">
      <w:t>s45119</w:t>
    </w:r>
    <w:r w:rsidRPr="00896EA6">
      <w:fldChar w:fldCharType="end"/>
    </w:r>
  </w:p>
  <w:p w:rsidR="00896EA6" w:rsidRPr="00896EA6" w:rsidRDefault="00896EA6">
    <w:pPr>
      <w:pStyle w:val="FSHRub1"/>
    </w:pPr>
    <w:r w:rsidRPr="00896EA6">
      <w:t>Motion till riksdagen</w:t>
    </w:r>
    <w:r w:rsidRPr="00896EA6">
      <w:br/>
    </w:r>
    <w:r w:rsidRPr="00896EA6">
      <w:fldChar w:fldCharType="begin" w:fldLock="1"/>
    </w:r>
    <w:r w:rsidRPr="00896EA6">
      <w:instrText xml:space="preserve"> DOCPROPERTY "YearUser" *\charformat </w:instrText>
    </w:r>
    <w:r w:rsidRPr="00896EA6">
      <w:fldChar w:fldCharType="separate"/>
    </w:r>
    <w:r w:rsidRPr="00896EA6">
      <w:t>2009/10</w:t>
    </w:r>
    <w:r w:rsidRPr="00896EA6">
      <w:fldChar w:fldCharType="end"/>
    </w:r>
    <w:r w:rsidRPr="00896EA6">
      <w:t>:</w:t>
    </w:r>
    <w:r w:rsidRPr="00896EA6">
      <w:fldChar w:fldCharType="begin" w:fldLock="1"/>
    </w:r>
    <w:r w:rsidRPr="00896EA6">
      <w:instrText xml:space="preserve"> DOCPROPERTY "Motionsnummer" *\charformat </w:instrText>
    </w:r>
    <w:r w:rsidRPr="00896EA6">
      <w:fldChar w:fldCharType="separate"/>
    </w:r>
    <w:r w:rsidRPr="00896EA6">
      <w:t>T326</w:t>
    </w:r>
    <w:r w:rsidRPr="00896EA6">
      <w:fldChar w:fldCharType="end"/>
    </w:r>
  </w:p>
  <w:p w:rsidR="00896EA6" w:rsidRPr="00896EA6" w:rsidRDefault="00896EA6">
    <w:pPr>
      <w:pStyle w:val="FSHNormalS5"/>
    </w:pPr>
    <w:r w:rsidRPr="00896EA6">
      <w:fldChar w:fldCharType="begin" w:fldLock="1"/>
    </w:r>
    <w:r w:rsidRPr="00896EA6">
      <w:instrText xml:space="preserve"> DOCPROPERTY "MotionarText" *\charformat </w:instrText>
    </w:r>
    <w:r w:rsidRPr="00896EA6">
      <w:fldChar w:fldCharType="separate"/>
    </w:r>
    <w:r w:rsidRPr="00896EA6">
      <w:t>av Carina Ohlsson m.fl. (s)</w:t>
    </w:r>
    <w:r w:rsidRPr="00896EA6">
      <w:fldChar w:fldCharType="end"/>
    </w:r>
    <w:r w:rsidRPr="00896EA6">
      <w:br/>
    </w:r>
    <w:r w:rsidRPr="00896EA6">
      <w:fldChar w:fldCharType="begin" w:fldLock="1"/>
    </w:r>
    <w:r w:rsidRPr="00896EA6">
      <w:instrText xml:space="preserve"> DOCPROPERTY "SvarFrasKort" *\charformat </w:instrText>
    </w:r>
    <w:r w:rsidRPr="00896EA6">
      <w:fldChar w:fldCharType="end"/>
    </w:r>
  </w:p>
  <w:p w:rsidR="00896EA6" w:rsidRPr="00896EA6" w:rsidRDefault="00896EA6">
    <w:pPr>
      <w:pStyle w:val="FSHTitel"/>
    </w:pPr>
    <w:r w:rsidRPr="00896EA6">
      <w:fldChar w:fldCharType="begin" w:fldLock="1"/>
    </w:r>
    <w:r w:rsidRPr="00896EA6">
      <w:instrText xml:space="preserve"> DOCPROPERTY</w:instrText>
    </w:r>
    <w:r w:rsidRPr="00896EA6">
      <w:rPr>
        <w:sz w:val="18"/>
      </w:rPr>
      <w:instrText xml:space="preserve"> "RubrikSvar" *\charformat </w:instrText>
    </w:r>
    <w:r w:rsidRPr="00896EA6">
      <w:fldChar w:fldCharType="separate"/>
    </w:r>
    <w:r w:rsidRPr="00896EA6">
      <w:t>Vänersjöfarten</w:t>
    </w:r>
    <w:r w:rsidRPr="00896EA6">
      <w:fldChar w:fldCharType="end"/>
    </w:r>
  </w:p>
  <w:p w:rsidR="00896EA6" w:rsidRPr="00896EA6" w:rsidRDefault="00896EA6">
    <w:pPr>
      <w:pStyle w:val="Normal00"/>
    </w:pPr>
  </w:p>
  <w:p w:rsidR="00896EA6" w:rsidRPr="00896EA6" w:rsidRDefault="00896EA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03731949">
    <w:abstractNumId w:val="8"/>
  </w:num>
  <w:num w:numId="2" w16cid:durableId="2046445821">
    <w:abstractNumId w:val="9"/>
  </w:num>
  <w:num w:numId="3" w16cid:durableId="1174221895">
    <w:abstractNumId w:val="8"/>
  </w:num>
  <w:num w:numId="4" w16cid:durableId="1097335817">
    <w:abstractNumId w:val="9"/>
  </w:num>
  <w:num w:numId="5" w16cid:durableId="76874258">
    <w:abstractNumId w:val="13"/>
  </w:num>
  <w:num w:numId="6" w16cid:durableId="221909283">
    <w:abstractNumId w:val="10"/>
  </w:num>
  <w:num w:numId="7" w16cid:durableId="571046894">
    <w:abstractNumId w:val="11"/>
  </w:num>
  <w:num w:numId="8" w16cid:durableId="871111587">
    <w:abstractNumId w:val="12"/>
  </w:num>
  <w:num w:numId="9" w16cid:durableId="2005082242">
    <w:abstractNumId w:val="8"/>
  </w:num>
  <w:num w:numId="10" w16cid:durableId="1269584363">
    <w:abstractNumId w:val="3"/>
  </w:num>
  <w:num w:numId="11" w16cid:durableId="2103069272">
    <w:abstractNumId w:val="2"/>
  </w:num>
  <w:num w:numId="12" w16cid:durableId="1155489280">
    <w:abstractNumId w:val="1"/>
  </w:num>
  <w:num w:numId="13" w16cid:durableId="1778984388">
    <w:abstractNumId w:val="0"/>
  </w:num>
  <w:num w:numId="14" w16cid:durableId="350448192">
    <w:abstractNumId w:val="9"/>
  </w:num>
  <w:num w:numId="15" w16cid:durableId="1618636513">
    <w:abstractNumId w:val="7"/>
  </w:num>
  <w:num w:numId="16" w16cid:durableId="119034834">
    <w:abstractNumId w:val="6"/>
  </w:num>
  <w:num w:numId="17" w16cid:durableId="1648508064">
    <w:abstractNumId w:val="5"/>
  </w:num>
  <w:num w:numId="18" w16cid:durableId="248737514">
    <w:abstractNumId w:val="4"/>
  </w:num>
  <w:num w:numId="19" w16cid:durableId="1280796497">
    <w:abstractNumId w:val="11"/>
  </w:num>
  <w:num w:numId="20" w16cid:durableId="1548957305">
    <w:abstractNumId w:val="10"/>
  </w:num>
  <w:num w:numId="21" w16cid:durableId="19194861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7"/>
    <w:docVar w:name="PersonGUIDs" w:val="{9911A249-5F34-4F66-8E06-5194917FEC0D},{1BC77BF2-1434-48AB-A11D-A22928463538},{DEC84B8E-5387-4B59-BDC9-9DCC37710E3D},{A8194111-5C9A-450F-94FF-C41A79E3A58A}"/>
  </w:docVars>
  <w:rsids>
    <w:rsidRoot w:val="009910CD"/>
    <w:rsid w:val="00896EA6"/>
    <w:rsid w:val="009910C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2A597B4F-AF89-4710-8593-EF5C514A3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2469</Characters>
  <Application>Microsoft Office Word</Application>
  <DocSecurity>4</DocSecurity>
  <Lines>48</Lines>
  <Paragraphs>18</Paragraphs>
  <ScaleCrop>false</ScaleCrop>
  <HeadingPairs>
    <vt:vector size="2" baseType="variant">
      <vt:variant>
        <vt:lpstr>Rubrik</vt:lpstr>
      </vt:variant>
      <vt:variant>
        <vt:i4>1</vt:i4>
      </vt:variant>
    </vt:vector>
  </HeadingPairs>
  <TitlesOfParts>
    <vt:vector size="1" baseType="lpstr">
      <vt:lpstr>s45119</vt:lpstr>
    </vt:vector>
  </TitlesOfParts>
  <Company>Riksdagen</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s45119</dc:title>
  <dc:subject>s45119</dc:subject>
  <dc:creator>Riksdagen</dc:creator>
  <cp:keywords>Riksdagen</cp:keywords>
  <dc:description>Nya formatmallshantering för förslag+urix bakåtkomp+könamn</dc:description>
  <cp:lastModifiedBy>Lars Brink</cp:lastModifiedBy>
  <cp:revision>2</cp:revision>
  <cp:lastPrinted>2010-01-18T08:39:00Z</cp:lastPrinted>
  <dcterms:created xsi:type="dcterms:W3CDTF">2025-12-17T21:48:00Z</dcterms:created>
  <dcterms:modified xsi:type="dcterms:W3CDTF">2025-12-17T21:48:00Z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mot2000_515_2009-12-17</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Vänersjöfarten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Vänersjöfarten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s45119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Carina Ohlsson m.fl. (s)</vt:lpwstr>
  </property>
  <property fmtid="{D5CDD505-2E9C-101B-9397-08002B2CF9AE}" pid="26" name="MotionarLista">
    <vt:lpwstr>Ohlsson, Carina (s)\Green, Monica (s)\Björck, Patrik (s)\Ahlin, Urban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Ohlsson (s), Monica Green (s), Patrik Björck (s), Urban Ahlin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T326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20092010000000000115000451190069</vt:lpwstr>
  </property>
  <property fmtid="{D5CDD505-2E9C-101B-9397-08002B2CF9AE}" pid="47" name="datum">
    <vt:lpwstr>091001</vt:lpwstr>
  </property>
  <property fmtid="{D5CDD505-2E9C-101B-9397-08002B2CF9AE}" pid="48" name="avsändar-e-post">
    <vt:lpwstr>gun.aulin@riksdagen.se</vt:lpwstr>
  </property>
  <property fmtid="{D5CDD505-2E9C-101B-9397-08002B2CF9AE}" pid="49" name="id">
    <vt:lpwstr>20092010000000000115000451190069</vt:lpwstr>
  </property>
  <property fmtid="{D5CDD505-2E9C-101B-9397-08002B2CF9AE}" pid="50" name="nummer">
    <vt:lpwstr>326</vt:lpwstr>
  </property>
  <property fmtid="{D5CDD505-2E9C-101B-9397-08002B2CF9AE}" pid="51" name="utskottsbeteckning">
    <vt:lpwstr>T</vt:lpwstr>
  </property>
  <property fmtid="{D5CDD505-2E9C-101B-9397-08002B2CF9AE}" pid="52" name="GlobalUID">
    <vt:lpwstr>{F53FF2C4-F8C5-4CAE-BA3F-E1879160D030}</vt:lpwstr>
  </property>
  <property fmtid="{D5CDD505-2E9C-101B-9397-08002B2CF9AE}" pid="53" name="Överföringar">
    <vt:i4>0</vt:i4>
  </property>
  <property fmtid="{D5CDD505-2E9C-101B-9397-08002B2CF9AE}" pid="54" name="Checksum">
    <vt:lpwstr>*0003448200230*</vt:lpwstr>
  </property>
  <property fmtid="{D5CDD505-2E9C-101B-9397-08002B2CF9AE}" pid="55" name="skuggnummer">
    <vt:lpwstr>1517</vt:lpwstr>
  </property>
  <property fmtid="{D5CDD505-2E9C-101B-9397-08002B2CF9AE}" pid="56" name="urixVersion">
    <vt:lpwstr>4.1.0.6</vt:lpwstr>
  </property>
  <property fmtid="{D5CDD505-2E9C-101B-9397-08002B2CF9AE}" pid="57" name="urixOrigin">
    <vt:lpwstr>100118 09:40:28.660</vt:lpwstr>
  </property>
  <property fmtid="{D5CDD505-2E9C-101B-9397-08002B2CF9AE}" pid="58" name="urixGuid">
    <vt:lpwstr>{E97DE61A-7B3F-432A-AA49-7725839F3B53}</vt:lpwstr>
  </property>
</Properties>
</file>