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2791A6F" w14:textId="77777777">
      <w:pPr>
        <w:pStyle w:val="Normalutanindragellerluft"/>
      </w:pPr>
      <w:bookmarkStart w:name="_Toc106800475" w:id="0"/>
      <w:bookmarkStart w:name="_Toc106801300" w:id="1"/>
    </w:p>
    <w:p w:rsidRPr="009B062B" w:rsidR="00AF30DD" w:rsidP="002B608B" w:rsidRDefault="005A2681" w14:paraId="1AF7CE52" w14:textId="77777777">
      <w:pPr>
        <w:pStyle w:val="RubrikFrslagTIllRiksdagsbeslut"/>
      </w:pPr>
      <w:sdt>
        <w:sdtPr>
          <w:alias w:val="CC_Boilerplate_4"/>
          <w:tag w:val="CC_Boilerplate_4"/>
          <w:id w:val="-1644581176"/>
          <w:lock w:val="sdtContentLocked"/>
          <w:placeholder>
            <w:docPart w:val="D778C19BFE8643369C1EEB9A44D3E212"/>
          </w:placeholder>
          <w:text/>
        </w:sdtPr>
        <w:sdtEndPr/>
        <w:sdtContent>
          <w:r w:rsidRPr="009B062B" w:rsidR="00AF30DD">
            <w:t>Förslag till riksdagsbeslut</w:t>
          </w:r>
        </w:sdtContent>
      </w:sdt>
      <w:bookmarkEnd w:id="0"/>
      <w:bookmarkEnd w:id="1"/>
    </w:p>
    <w:sdt>
      <w:sdtPr>
        <w:alias w:val="Yrkande 1"/>
        <w:tag w:val="ae5c722a-8582-43d9-9afd-060ef2b41ab6"/>
        <w:id w:val="-920485894"/>
        <w:lock w:val="sdtLocked"/>
      </w:sdtPr>
      <w:sdtEndPr/>
      <w:sdtContent>
        <w:p w:rsidR="00B17374" w:rsidRDefault="005A2681" w14:paraId="73782E35" w14:textId="77777777">
          <w:pPr>
            <w:pStyle w:val="Frslagstext"/>
            <w:numPr>
              <w:ilvl w:val="0"/>
              <w:numId w:val="0"/>
            </w:numPr>
          </w:pPr>
          <w:r>
            <w:t>Riksdagen ställer sig bakom det som anförs i motionen om att Sverige bör överväga att verka för att EU stöder Nepal i syfte att skapa förutsättningar för att direktflyg mellan EU och Nepal ska kunna återupptas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7C90E660D5495EBE9B299BF9664F21"/>
        </w:placeholder>
        <w:text/>
      </w:sdtPr>
      <w:sdtEndPr/>
      <w:sdtContent>
        <w:p w:rsidRPr="009B062B" w:rsidR="006D79C9" w:rsidP="00333E95" w:rsidRDefault="006D79C9" w14:paraId="7DC3C251" w14:textId="77777777">
          <w:pPr>
            <w:pStyle w:val="Rubrik1"/>
          </w:pPr>
          <w:r>
            <w:t>Motivering</w:t>
          </w:r>
        </w:p>
      </w:sdtContent>
    </w:sdt>
    <w:bookmarkEnd w:displacedByCustomXml="prev" w:id="3"/>
    <w:bookmarkEnd w:displacedByCustomXml="prev" w:id="4"/>
    <w:p w:rsidRPr="00BA7E07" w:rsidR="0083512F" w:rsidP="00CC2C54" w:rsidRDefault="0083512F" w14:paraId="5B26C205" w14:textId="64DFA6A6">
      <w:pPr>
        <w:ind w:firstLine="0"/>
        <w:rPr>
          <w:rFonts w:eastAsiaTheme="minorEastAsia"/>
        </w:rPr>
      </w:pPr>
      <w:r w:rsidRPr="00BA7E07">
        <w:rPr>
          <w:rFonts w:eastAsiaTheme="minorEastAsia"/>
        </w:rPr>
        <w:t>Sedan 2013 finns samtliga Nepals flygbolag med på EUs ”svarta lista”</w:t>
      </w:r>
      <w:r w:rsidR="005A2681">
        <w:rPr>
          <w:rFonts w:eastAsiaTheme="minorEastAsia"/>
        </w:rPr>
        <w:t>,</w:t>
      </w:r>
      <w:r w:rsidRPr="00BA7E07">
        <w:rPr>
          <w:rFonts w:eastAsiaTheme="minorEastAsia"/>
        </w:rPr>
        <w:t xml:space="preserve"> dvs de tillåts inte trafikera EU.</w:t>
      </w:r>
    </w:p>
    <w:p w:rsidRPr="00BA7E07" w:rsidR="0083512F" w:rsidP="00CC2C54" w:rsidRDefault="0083512F" w14:paraId="78EE221D" w14:textId="77777777">
      <w:pPr>
        <w:rPr>
          <w:rFonts w:eastAsiaTheme="minorEastAsia"/>
          <w:kern w:val="0"/>
          <w14:numSpacing w14:val="default"/>
        </w:rPr>
      </w:pPr>
      <w:r w:rsidRPr="00BA7E07">
        <w:rPr>
          <w:rFonts w:eastAsiaTheme="minorEastAsia"/>
          <w:kern w:val="0"/>
          <w14:numSpacing w14:val="default"/>
        </w:rPr>
        <w:t>Nepal är ett stort turistland med många attraktioner och det faktum att det inte finns direktflyg påverkar den viktiga turistindustrin.</w:t>
      </w:r>
    </w:p>
    <w:p w:rsidRPr="00BA7E07" w:rsidR="0083512F" w:rsidP="00CC2C54" w:rsidRDefault="0083512F" w14:paraId="629FACBE" w14:textId="75ED68B9">
      <w:pPr>
        <w:rPr>
          <w:rFonts w:eastAsia="Times New Roman"/>
          <w:kern w:val="0"/>
          <w:lang w:eastAsia="sv-SE"/>
          <w14:numSpacing w14:val="default"/>
        </w:rPr>
      </w:pPr>
      <w:r w:rsidRPr="00BA7E07">
        <w:rPr>
          <w:rFonts w:eastAsia="Times New Roman"/>
          <w:kern w:val="0"/>
          <w:lang w:eastAsia="sv-SE"/>
          <w14:numSpacing w14:val="default"/>
        </w:rPr>
        <w:t xml:space="preserve">Nepal står inför betydande utmaningar på vägen att gå från att vara ett </w:t>
      </w:r>
      <w:r w:rsidR="005A2681">
        <w:rPr>
          <w:rFonts w:eastAsia="Times New Roman"/>
          <w:kern w:val="0"/>
          <w:lang w:eastAsia="sv-SE"/>
          <w14:numSpacing w14:val="default"/>
        </w:rPr>
        <w:t>”</w:t>
      </w:r>
      <w:proofErr w:type="spellStart"/>
      <w:r w:rsidRPr="00BA7E07">
        <w:rPr>
          <w:rFonts w:eastAsia="Times New Roman"/>
          <w:kern w:val="0"/>
          <w:lang w:eastAsia="sv-SE"/>
          <w14:numSpacing w14:val="default"/>
        </w:rPr>
        <w:t>least</w:t>
      </w:r>
      <w:proofErr w:type="spellEnd"/>
      <w:r w:rsidRPr="00BA7E07">
        <w:rPr>
          <w:rFonts w:eastAsia="Times New Roman"/>
          <w:kern w:val="0"/>
          <w:lang w:eastAsia="sv-SE"/>
          <w14:numSpacing w14:val="default"/>
        </w:rPr>
        <w:t xml:space="preserve"> </w:t>
      </w:r>
      <w:proofErr w:type="spellStart"/>
      <w:r w:rsidRPr="00BA7E07">
        <w:rPr>
          <w:rFonts w:eastAsia="Times New Roman"/>
          <w:kern w:val="0"/>
          <w:lang w:eastAsia="sv-SE"/>
          <w14:numSpacing w14:val="default"/>
        </w:rPr>
        <w:t>developed</w:t>
      </w:r>
      <w:proofErr w:type="spellEnd"/>
      <w:r w:rsidRPr="00BA7E07">
        <w:rPr>
          <w:rFonts w:eastAsia="Times New Roman"/>
          <w:kern w:val="0"/>
          <w:lang w:eastAsia="sv-SE"/>
          <w14:numSpacing w14:val="default"/>
        </w:rPr>
        <w:t xml:space="preserve"> country</w:t>
      </w:r>
      <w:r w:rsidR="005A2681">
        <w:rPr>
          <w:rFonts w:eastAsia="Times New Roman"/>
          <w:kern w:val="0"/>
          <w:lang w:eastAsia="sv-SE"/>
          <w14:numSpacing w14:val="default"/>
        </w:rPr>
        <w:t>”</w:t>
      </w:r>
      <w:r w:rsidRPr="00BA7E07">
        <w:rPr>
          <w:rFonts w:eastAsia="Times New Roman"/>
          <w:kern w:val="0"/>
          <w:lang w:eastAsia="sv-SE"/>
          <w14:numSpacing w14:val="default"/>
        </w:rPr>
        <w:t xml:space="preserve"> till att bli ett </w:t>
      </w:r>
      <w:r w:rsidR="005A2681">
        <w:rPr>
          <w:rFonts w:eastAsia="Times New Roman"/>
          <w:kern w:val="0"/>
          <w:lang w:eastAsia="sv-SE"/>
          <w14:numSpacing w14:val="default"/>
        </w:rPr>
        <w:t>”</w:t>
      </w:r>
      <w:proofErr w:type="spellStart"/>
      <w:r w:rsidRPr="00BA7E07">
        <w:rPr>
          <w:rFonts w:eastAsia="Times New Roman"/>
          <w:kern w:val="0"/>
          <w:lang w:eastAsia="sv-SE"/>
          <w14:numSpacing w14:val="default"/>
        </w:rPr>
        <w:t>developing</w:t>
      </w:r>
      <w:proofErr w:type="spellEnd"/>
      <w:r w:rsidRPr="00BA7E07">
        <w:rPr>
          <w:rFonts w:eastAsia="Times New Roman"/>
          <w:kern w:val="0"/>
          <w:lang w:eastAsia="sv-SE"/>
          <w14:numSpacing w14:val="default"/>
        </w:rPr>
        <w:t xml:space="preserve"> country</w:t>
      </w:r>
      <w:r w:rsidR="005A2681">
        <w:rPr>
          <w:rFonts w:eastAsia="Times New Roman"/>
          <w:kern w:val="0"/>
          <w:lang w:eastAsia="sv-SE"/>
          <w14:numSpacing w14:val="default"/>
        </w:rPr>
        <w:t>”</w:t>
      </w:r>
      <w:r w:rsidRPr="00BA7E07">
        <w:rPr>
          <w:rFonts w:eastAsia="Times New Roman"/>
          <w:kern w:val="0"/>
          <w:lang w:eastAsia="sv-SE"/>
          <w14:numSpacing w14:val="default"/>
        </w:rPr>
        <w:t>. Denna övergång representerar en viktig ambition för landet och dess invånare, men den är också komplex och kräver omfattande insatser och strategier.</w:t>
      </w:r>
    </w:p>
    <w:p w:rsidRPr="00BA7E07" w:rsidR="0083512F" w:rsidP="00CC2C54" w:rsidRDefault="0083512F" w14:paraId="22B2D8C1" w14:textId="77777777">
      <w:pPr>
        <w:rPr>
          <w:rFonts w:eastAsia="Times New Roman"/>
          <w:kern w:val="0"/>
          <w:lang w:eastAsia="sv-SE"/>
          <w14:numSpacing w14:val="default"/>
        </w:rPr>
      </w:pPr>
      <w:r w:rsidRPr="00BA7E07">
        <w:rPr>
          <w:rFonts w:eastAsia="Times New Roman"/>
          <w:kern w:val="0"/>
          <w:lang w:eastAsia="sv-SE"/>
          <w14:numSpacing w14:val="default"/>
        </w:rPr>
        <w:t xml:space="preserve">Turismen är en av Nepals viktigaste ekonomiska sektorer. Landet är känt för sina imponerande berg, inklusive </w:t>
      </w:r>
      <w:proofErr w:type="spellStart"/>
      <w:r w:rsidRPr="00BA7E07">
        <w:rPr>
          <w:rFonts w:eastAsia="Times New Roman"/>
          <w:kern w:val="0"/>
          <w:lang w:eastAsia="sv-SE"/>
          <w14:numSpacing w14:val="default"/>
        </w:rPr>
        <w:t>Mount</w:t>
      </w:r>
      <w:proofErr w:type="spellEnd"/>
      <w:r w:rsidRPr="00BA7E07">
        <w:rPr>
          <w:rFonts w:eastAsia="Times New Roman"/>
          <w:kern w:val="0"/>
          <w:lang w:eastAsia="sv-SE"/>
          <w14:numSpacing w14:val="default"/>
        </w:rPr>
        <w:t xml:space="preserve"> Everest, och dess unika kulturarv. Att åter tillåta direktflyg från Europa skulle öppna upp möjligheter för fler internationella turister att besöka Nepal, vilket skulle generera inkomster och skapa arbetstillfällen inom turistnäringen.</w:t>
      </w:r>
    </w:p>
    <w:p w:rsidRPr="00BA7E07" w:rsidR="0083512F" w:rsidP="00CC2C54" w:rsidRDefault="0083512F" w14:paraId="423234E3" w14:textId="1B9C07FA">
      <w:pPr>
        <w:rPr>
          <w:rFonts w:eastAsia="Times New Roman"/>
          <w:kern w:val="0"/>
          <w:lang w:eastAsia="sv-SE"/>
          <w14:numSpacing w14:val="default"/>
        </w:rPr>
      </w:pPr>
      <w:r w:rsidRPr="00BA7E07">
        <w:rPr>
          <w:rFonts w:eastAsia="Times New Roman"/>
          <w:kern w:val="0"/>
          <w:lang w:eastAsia="sv-SE"/>
          <w14:numSpacing w14:val="default"/>
        </w:rPr>
        <w:lastRenderedPageBreak/>
        <w:t>Bistånd kan ges i många former</w:t>
      </w:r>
      <w:r w:rsidR="005A2681">
        <w:rPr>
          <w:rFonts w:eastAsia="Times New Roman"/>
          <w:kern w:val="0"/>
          <w:lang w:eastAsia="sv-SE"/>
          <w14:numSpacing w14:val="default"/>
        </w:rPr>
        <w:t>, och</w:t>
      </w:r>
      <w:r w:rsidRPr="00BA7E07">
        <w:rPr>
          <w:rFonts w:eastAsia="Times New Roman"/>
          <w:kern w:val="0"/>
          <w:lang w:eastAsia="sv-SE"/>
          <w14:numSpacing w14:val="default"/>
        </w:rPr>
        <w:t xml:space="preserve"> i fallet med Nepal skulle EU kunna ge stöd till landet för att utveckla sin flygsäkerhet så att det återigen blir möjligt med direktflyg till Nepal.</w:t>
      </w:r>
    </w:p>
    <w:p w:rsidR="00BA7E07" w:rsidP="00BA7E07" w:rsidRDefault="0083512F" w14:paraId="64666C1F" w14:textId="3F898E75">
      <w:pPr>
        <w:rPr>
          <w:rFonts w:ascii="Times New Roman" w:hAnsi="Times New Roman" w:eastAsia="Times New Roman" w:cs="Times New Roman"/>
          <w:kern w:val="0"/>
          <w:sz w:val="22"/>
          <w:szCs w:val="36"/>
          <w:lang w:eastAsia="sv-SE"/>
          <w14:numSpacing w14:val="default"/>
        </w:rPr>
      </w:pPr>
      <w:r w:rsidRPr="00CC2C54">
        <w:rPr>
          <w:rFonts w:ascii="Times New Roman" w:hAnsi="Times New Roman" w:eastAsia="Times New Roman" w:cs="Times New Roman"/>
          <w:kern w:val="0"/>
          <w:lang w:eastAsia="sv-SE"/>
          <w14:numSpacing w14:val="default"/>
        </w:rPr>
        <w:t>Många resenärer föredrar direktflyg eftersom de är bekvämare och sparar tid jämfört med anslutningsflygningar. Genom att återinföra direktflyg från Europa till Nepal skulle man kunna öka efterfrågan på flygningar till Nepal och därmed främja ökad internationell rörlighet till och från landet.</w:t>
      </w:r>
    </w:p>
    <w:sdt>
      <w:sdtPr>
        <w:rPr>
          <w:i/>
          <w:noProof/>
        </w:rPr>
        <w:alias w:val="CC_Underskrifter"/>
        <w:tag w:val="CC_Underskrifter"/>
        <w:id w:val="583496634"/>
        <w:lock w:val="sdtContentLocked"/>
        <w:placeholder>
          <w:docPart w:val="8335C1B2D7EF4D029C51619A563357D3"/>
        </w:placeholder>
      </w:sdtPr>
      <w:sdtEndPr/>
      <w:sdtContent>
        <w:p w:rsidR="002B608B" w:rsidP="002B608B" w:rsidRDefault="002B608B" w14:paraId="113970CA" w14:textId="77777777"/>
        <w:p w:rsidR="002B608B" w:rsidP="002B608B" w:rsidRDefault="005A2681" w14:paraId="4B6CB483" w14:textId="4475D3A4"/>
      </w:sdtContent>
    </w:sdt>
    <w:tbl>
      <w:tblPr>
        <w:tblW w:w="5000" w:type="pct"/>
        <w:tblLook w:val="04A0" w:firstRow="1" w:lastRow="0" w:firstColumn="1" w:lastColumn="0" w:noHBand="0" w:noVBand="1"/>
        <w:tblCaption w:val="underskrifter"/>
      </w:tblPr>
      <w:tblGrid>
        <w:gridCol w:w="4252"/>
        <w:gridCol w:w="4252"/>
      </w:tblGrid>
      <w:tr w:rsidR="00B17374" w14:paraId="73B6676E" w14:textId="77777777">
        <w:trPr>
          <w:cantSplit/>
        </w:trPr>
        <w:tc>
          <w:tcPr>
            <w:tcW w:w="50" w:type="pct"/>
            <w:vAlign w:val="bottom"/>
          </w:tcPr>
          <w:p w:rsidR="00B17374" w:rsidRDefault="005A2681" w14:paraId="00D00C2A" w14:textId="77777777">
            <w:pPr>
              <w:pStyle w:val="Underskrifter"/>
              <w:spacing w:after="0"/>
            </w:pPr>
            <w:r>
              <w:t>Alexandra Anstrell (M)</w:t>
            </w:r>
          </w:p>
        </w:tc>
        <w:tc>
          <w:tcPr>
            <w:tcW w:w="50" w:type="pct"/>
            <w:vAlign w:val="bottom"/>
          </w:tcPr>
          <w:p w:rsidR="00B17374" w:rsidRDefault="00B17374" w14:paraId="486F5FAE" w14:textId="77777777">
            <w:pPr>
              <w:pStyle w:val="Underskrifter"/>
              <w:spacing w:after="0"/>
            </w:pPr>
          </w:p>
        </w:tc>
      </w:tr>
    </w:tbl>
    <w:p w:rsidRPr="008E0FE2" w:rsidR="004801AC" w:rsidP="00DF3554" w:rsidRDefault="004801AC" w14:paraId="0C30D299" w14:textId="2455EC5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032C8" w14:textId="77777777" w:rsidR="006501A7" w:rsidRDefault="006501A7" w:rsidP="000C1CAD">
      <w:pPr>
        <w:spacing w:line="240" w:lineRule="auto"/>
      </w:pPr>
      <w:r>
        <w:separator/>
      </w:r>
    </w:p>
  </w:endnote>
  <w:endnote w:type="continuationSeparator" w:id="0">
    <w:p w14:paraId="789017FC" w14:textId="77777777" w:rsidR="006501A7" w:rsidRDefault="006501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D5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E0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BF5D" w14:textId="6B3FED42" w:rsidR="00262EA3" w:rsidRPr="002B608B" w:rsidRDefault="00262EA3" w:rsidP="002B60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13CA6" w14:textId="77777777" w:rsidR="006501A7" w:rsidRDefault="006501A7" w:rsidP="000C1CAD">
      <w:pPr>
        <w:spacing w:line="240" w:lineRule="auto"/>
      </w:pPr>
      <w:r>
        <w:separator/>
      </w:r>
    </w:p>
  </w:footnote>
  <w:footnote w:type="continuationSeparator" w:id="0">
    <w:p w14:paraId="3723FC95" w14:textId="77777777" w:rsidR="006501A7" w:rsidRDefault="006501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40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8CEF8B" wp14:editId="4ECE76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049445" w14:textId="12FCF323" w:rsidR="00262EA3" w:rsidRDefault="005A2681" w:rsidP="008103B5">
                          <w:pPr>
                            <w:jc w:val="right"/>
                          </w:pPr>
                          <w:sdt>
                            <w:sdtPr>
                              <w:alias w:val="CC_Noformat_Partikod"/>
                              <w:tag w:val="CC_Noformat_Partikod"/>
                              <w:id w:val="-53464382"/>
                              <w:placeholder>
                                <w:docPart w:val="206F60A300E64D20A7D58847DC174CD8"/>
                              </w:placeholder>
                              <w:text/>
                            </w:sdtPr>
                            <w:sdtEndPr/>
                            <w:sdtContent>
                              <w:r w:rsidR="0083512F">
                                <w:t>M</w:t>
                              </w:r>
                            </w:sdtContent>
                          </w:sdt>
                          <w:sdt>
                            <w:sdtPr>
                              <w:alias w:val="CC_Noformat_Partinummer"/>
                              <w:tag w:val="CC_Noformat_Partinummer"/>
                              <w:id w:val="-1709555926"/>
                              <w:placeholder>
                                <w:docPart w:val="E16C655050CB40BFBB1B3C5E0E121452"/>
                              </w:placeholder>
                              <w:text/>
                            </w:sdtPr>
                            <w:sdtEndPr/>
                            <w:sdtContent>
                              <w:r w:rsidR="00363E6F">
                                <w:t>1408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98CEF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608B" w14:paraId="6F049445" w14:textId="12FCF323">
                    <w:pPr>
                      <w:jc w:val="right"/>
                    </w:pPr>
                    <w:sdt>
                      <w:sdtPr>
                        <w:alias w:val="CC_Noformat_Partikod"/>
                        <w:tag w:val="CC_Noformat_Partikod"/>
                        <w:id w:val="-53464382"/>
                        <w:placeholder>
                          <w:docPart w:val="206F60A300E64D20A7D58847DC174CD8"/>
                        </w:placeholder>
                        <w:text/>
                      </w:sdtPr>
                      <w:sdtEndPr/>
                      <w:sdtContent>
                        <w:r w:rsidR="0083512F">
                          <w:t>M</w:t>
                        </w:r>
                      </w:sdtContent>
                    </w:sdt>
                    <w:sdt>
                      <w:sdtPr>
                        <w:alias w:val="CC_Noformat_Partinummer"/>
                        <w:tag w:val="CC_Noformat_Partinummer"/>
                        <w:id w:val="-1709555926"/>
                        <w:placeholder>
                          <w:docPart w:val="E16C655050CB40BFBB1B3C5E0E121452"/>
                        </w:placeholder>
                        <w:text/>
                      </w:sdtPr>
                      <w:sdtEndPr/>
                      <w:sdtContent>
                        <w:r w:rsidR="00363E6F">
                          <w:t>1408</w:t>
                        </w:r>
                      </w:sdtContent>
                    </w:sdt>
                  </w:p>
                </w:txbxContent>
              </v:textbox>
              <w10:wrap anchorx="page"/>
            </v:shape>
          </w:pict>
        </mc:Fallback>
      </mc:AlternateContent>
    </w:r>
  </w:p>
  <w:p w14:paraId="445629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F0CA" w14:textId="77777777" w:rsidR="00262EA3" w:rsidRDefault="00262EA3" w:rsidP="008563AC">
    <w:pPr>
      <w:jc w:val="right"/>
    </w:pPr>
  </w:p>
  <w:p w14:paraId="69655F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8712" w14:textId="77777777" w:rsidR="00262EA3" w:rsidRDefault="005A26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9B250D" wp14:editId="17E95F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4E9668" w14:textId="14378AED" w:rsidR="00262EA3" w:rsidRDefault="005A2681" w:rsidP="00A314CF">
    <w:pPr>
      <w:pStyle w:val="FSHNormal"/>
      <w:spacing w:before="40"/>
    </w:pPr>
    <w:sdt>
      <w:sdtPr>
        <w:alias w:val="CC_Noformat_Motionstyp"/>
        <w:tag w:val="CC_Noformat_Motionstyp"/>
        <w:id w:val="1162973129"/>
        <w:lock w:val="sdtContentLocked"/>
        <w15:appearance w15:val="hidden"/>
        <w:text/>
      </w:sdtPr>
      <w:sdtEndPr/>
      <w:sdtContent>
        <w:r w:rsidR="002B608B">
          <w:t>Enskild motion</w:t>
        </w:r>
      </w:sdtContent>
    </w:sdt>
    <w:r w:rsidR="00821B36">
      <w:t xml:space="preserve"> </w:t>
    </w:r>
    <w:sdt>
      <w:sdtPr>
        <w:alias w:val="CC_Noformat_Partikod"/>
        <w:tag w:val="CC_Noformat_Partikod"/>
        <w:id w:val="1471015553"/>
        <w:lock w:val="contentLocked"/>
        <w:text/>
      </w:sdtPr>
      <w:sdtEndPr/>
      <w:sdtContent>
        <w:r w:rsidR="0083512F">
          <w:t>M</w:t>
        </w:r>
      </w:sdtContent>
    </w:sdt>
    <w:sdt>
      <w:sdtPr>
        <w:alias w:val="CC_Noformat_Partinummer"/>
        <w:tag w:val="CC_Noformat_Partinummer"/>
        <w:id w:val="-2014525982"/>
        <w:lock w:val="contentLocked"/>
        <w:text/>
      </w:sdtPr>
      <w:sdtEndPr/>
      <w:sdtContent>
        <w:r w:rsidR="00363E6F">
          <w:t>1408</w:t>
        </w:r>
      </w:sdtContent>
    </w:sdt>
  </w:p>
  <w:p w14:paraId="49ECD797" w14:textId="77777777" w:rsidR="00262EA3" w:rsidRPr="008227B3" w:rsidRDefault="005A26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17A475" w14:textId="397270EC" w:rsidR="00262EA3" w:rsidRPr="008227B3" w:rsidRDefault="005A26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60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608B">
          <w:t>:2080</w:t>
        </w:r>
      </w:sdtContent>
    </w:sdt>
  </w:p>
  <w:p w14:paraId="0C0CE5DD" w14:textId="5AA79345" w:rsidR="00262EA3" w:rsidRDefault="005A2681" w:rsidP="00E03A3D">
    <w:pPr>
      <w:pStyle w:val="Motionr"/>
    </w:pPr>
    <w:sdt>
      <w:sdtPr>
        <w:alias w:val="CC_Noformat_Avtext"/>
        <w:tag w:val="CC_Noformat_Avtext"/>
        <w:id w:val="-2020768203"/>
        <w:lock w:val="sdtContentLocked"/>
        <w:placeholder>
          <w:docPart w:val="206F60A300E64D20A7D58847DC174CD8"/>
        </w:placeholder>
        <w15:appearance w15:val="hidden"/>
        <w:text/>
      </w:sdtPr>
      <w:sdtEndPr/>
      <w:sdtContent>
        <w:r w:rsidR="002B608B">
          <w:t>av Alexandra Anstrell (M)</w:t>
        </w:r>
      </w:sdtContent>
    </w:sdt>
  </w:p>
  <w:sdt>
    <w:sdtPr>
      <w:alias w:val="CC_Noformat_Rubtext"/>
      <w:tag w:val="CC_Noformat_Rubtext"/>
      <w:id w:val="-218060500"/>
      <w:lock w:val="sdtLocked"/>
      <w:placeholder>
        <w:docPart w:val="E16C655050CB40BFBB1B3C5E0E121452"/>
      </w:placeholder>
      <w:text/>
    </w:sdtPr>
    <w:sdtEndPr/>
    <w:sdtContent>
      <w:p w14:paraId="65DAFC17" w14:textId="12CD9280" w:rsidR="00262EA3" w:rsidRDefault="0083512F" w:rsidP="00283E0F">
        <w:pPr>
          <w:pStyle w:val="FSHRub2"/>
        </w:pPr>
        <w:r>
          <w:t>Direktflyg från EU till Nepal</w:t>
        </w:r>
      </w:p>
    </w:sdtContent>
  </w:sdt>
  <w:sdt>
    <w:sdtPr>
      <w:alias w:val="CC_Boilerplate_3"/>
      <w:tag w:val="CC_Boilerplate_3"/>
      <w:id w:val="1606463544"/>
      <w:lock w:val="sdtContentLocked"/>
      <w15:appearance w15:val="hidden"/>
      <w:text w:multiLine="1"/>
    </w:sdtPr>
    <w:sdtEndPr/>
    <w:sdtContent>
      <w:p w14:paraId="1D05F0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5422836">
    <w:abstractNumId w:val="9"/>
  </w:num>
  <w:num w:numId="2" w16cid:durableId="1871137570">
    <w:abstractNumId w:val="8"/>
  </w:num>
  <w:num w:numId="3" w16cid:durableId="188371741">
    <w:abstractNumId w:val="16"/>
  </w:num>
  <w:num w:numId="4" w16cid:durableId="2059891175">
    <w:abstractNumId w:val="14"/>
  </w:num>
  <w:num w:numId="5" w16cid:durableId="1189874213">
    <w:abstractNumId w:val="17"/>
  </w:num>
  <w:num w:numId="6" w16cid:durableId="1555703131">
    <w:abstractNumId w:val="18"/>
  </w:num>
  <w:num w:numId="7" w16cid:durableId="1704792867">
    <w:abstractNumId w:val="11"/>
  </w:num>
  <w:num w:numId="8" w16cid:durableId="991250582">
    <w:abstractNumId w:val="12"/>
  </w:num>
  <w:num w:numId="9" w16cid:durableId="703100248">
    <w:abstractNumId w:val="15"/>
  </w:num>
  <w:num w:numId="10" w16cid:durableId="413624961">
    <w:abstractNumId w:val="22"/>
  </w:num>
  <w:num w:numId="11" w16cid:durableId="1061715751">
    <w:abstractNumId w:val="21"/>
  </w:num>
  <w:num w:numId="12" w16cid:durableId="106970389">
    <w:abstractNumId w:val="21"/>
  </w:num>
  <w:num w:numId="13" w16cid:durableId="622737133">
    <w:abstractNumId w:val="3"/>
  </w:num>
  <w:num w:numId="14" w16cid:durableId="1607074328">
    <w:abstractNumId w:val="2"/>
  </w:num>
  <w:num w:numId="15" w16cid:durableId="922908584">
    <w:abstractNumId w:val="1"/>
  </w:num>
  <w:num w:numId="16" w16cid:durableId="90519140">
    <w:abstractNumId w:val="0"/>
  </w:num>
  <w:num w:numId="17" w16cid:durableId="1386949172">
    <w:abstractNumId w:val="7"/>
  </w:num>
  <w:num w:numId="18" w16cid:durableId="1621690709">
    <w:abstractNumId w:val="6"/>
  </w:num>
  <w:num w:numId="19" w16cid:durableId="1524243484">
    <w:abstractNumId w:val="5"/>
  </w:num>
  <w:num w:numId="20" w16cid:durableId="1650859918">
    <w:abstractNumId w:val="4"/>
  </w:num>
  <w:num w:numId="21" w16cid:durableId="2135243984">
    <w:abstractNumId w:val="21"/>
  </w:num>
  <w:num w:numId="22" w16cid:durableId="740714168">
    <w:abstractNumId w:val="21"/>
  </w:num>
  <w:num w:numId="23" w16cid:durableId="1398236694">
    <w:abstractNumId w:val="21"/>
  </w:num>
  <w:num w:numId="24" w16cid:durableId="141391926">
    <w:abstractNumId w:val="21"/>
  </w:num>
  <w:num w:numId="25" w16cid:durableId="133909275">
    <w:abstractNumId w:val="21"/>
  </w:num>
  <w:num w:numId="26" w16cid:durableId="983850737">
    <w:abstractNumId w:val="22"/>
  </w:num>
  <w:num w:numId="27" w16cid:durableId="1605989922">
    <w:abstractNumId w:val="22"/>
  </w:num>
  <w:num w:numId="28" w16cid:durableId="1069183394">
    <w:abstractNumId w:val="22"/>
  </w:num>
  <w:num w:numId="29" w16cid:durableId="1739210811">
    <w:abstractNumId w:val="22"/>
  </w:num>
  <w:num w:numId="30" w16cid:durableId="1546520453">
    <w:abstractNumId w:val="21"/>
  </w:num>
  <w:num w:numId="31" w16cid:durableId="1898082123">
    <w:abstractNumId w:val="21"/>
  </w:num>
  <w:num w:numId="32" w16cid:durableId="1421372460">
    <w:abstractNumId w:val="22"/>
  </w:num>
  <w:num w:numId="33" w16cid:durableId="656957574">
    <w:abstractNumId w:val="21"/>
  </w:num>
  <w:num w:numId="34" w16cid:durableId="1890803299">
    <w:abstractNumId w:val="18"/>
  </w:num>
  <w:num w:numId="35" w16cid:durableId="2065254907">
    <w:abstractNumId w:val="18"/>
    <w:lvlOverride w:ilvl="0">
      <w:startOverride w:val="1"/>
    </w:lvlOverride>
  </w:num>
  <w:num w:numId="36" w16cid:durableId="2050572605">
    <w:abstractNumId w:val="19"/>
  </w:num>
  <w:num w:numId="37" w16cid:durableId="505099964">
    <w:abstractNumId w:val="18"/>
    <w:lvlOverride w:ilvl="0">
      <w:startOverride w:val="1"/>
    </w:lvlOverride>
  </w:num>
  <w:num w:numId="38" w16cid:durableId="347372836">
    <w:abstractNumId w:val="13"/>
  </w:num>
  <w:num w:numId="39" w16cid:durableId="1622028455">
    <w:abstractNumId w:val="10"/>
  </w:num>
  <w:num w:numId="40" w16cid:durableId="142399389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351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08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E6F"/>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68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1A7"/>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12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7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07"/>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38"/>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C54"/>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6B3"/>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00C4BC"/>
  <w15:chartTrackingRefBased/>
  <w15:docId w15:val="{101409B3-8780-4A43-8E70-CC170AAC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3512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78C19BFE8643369C1EEB9A44D3E212"/>
        <w:category>
          <w:name w:val="Allmänt"/>
          <w:gallery w:val="placeholder"/>
        </w:category>
        <w:types>
          <w:type w:val="bbPlcHdr"/>
        </w:types>
        <w:behaviors>
          <w:behavior w:val="content"/>
        </w:behaviors>
        <w:guid w:val="{5A40B54F-1323-46BD-BED2-8B4289530D9C}"/>
      </w:docPartPr>
      <w:docPartBody>
        <w:p w:rsidR="00241484" w:rsidRDefault="002A57D2">
          <w:pPr>
            <w:pStyle w:val="D778C19BFE8643369C1EEB9A44D3E212"/>
          </w:pPr>
          <w:r w:rsidRPr="005A0A93">
            <w:rPr>
              <w:rStyle w:val="Platshllartext"/>
            </w:rPr>
            <w:t>Förslag till riksdagsbeslut</w:t>
          </w:r>
        </w:p>
      </w:docPartBody>
    </w:docPart>
    <w:docPart>
      <w:docPartPr>
        <w:name w:val="3C7C90E660D5495EBE9B299BF9664F21"/>
        <w:category>
          <w:name w:val="Allmänt"/>
          <w:gallery w:val="placeholder"/>
        </w:category>
        <w:types>
          <w:type w:val="bbPlcHdr"/>
        </w:types>
        <w:behaviors>
          <w:behavior w:val="content"/>
        </w:behaviors>
        <w:guid w:val="{B9C488F7-5CBA-4EB4-8E1E-3885DDA52946}"/>
      </w:docPartPr>
      <w:docPartBody>
        <w:p w:rsidR="00241484" w:rsidRDefault="002A57D2">
          <w:pPr>
            <w:pStyle w:val="3C7C90E660D5495EBE9B299BF9664F21"/>
          </w:pPr>
          <w:r w:rsidRPr="005A0A93">
            <w:rPr>
              <w:rStyle w:val="Platshllartext"/>
            </w:rPr>
            <w:t>Motivering</w:t>
          </w:r>
        </w:p>
      </w:docPartBody>
    </w:docPart>
    <w:docPart>
      <w:docPartPr>
        <w:name w:val="206F60A300E64D20A7D58847DC174CD8"/>
        <w:category>
          <w:name w:val="Allmänt"/>
          <w:gallery w:val="placeholder"/>
        </w:category>
        <w:types>
          <w:type w:val="bbPlcHdr"/>
        </w:types>
        <w:behaviors>
          <w:behavior w:val="content"/>
        </w:behaviors>
        <w:guid w:val="{302D22C3-70B5-41CA-98F1-192A0DD1E77A}"/>
      </w:docPartPr>
      <w:docPartBody>
        <w:p w:rsidR="00241484" w:rsidRDefault="002A57D2">
          <w:pPr>
            <w:pStyle w:val="206F60A300E64D20A7D58847DC174CD8"/>
          </w:pPr>
          <w:r>
            <w:rPr>
              <w:rStyle w:val="Platshllartext"/>
            </w:rPr>
            <w:t xml:space="preserve"> </w:t>
          </w:r>
        </w:p>
      </w:docPartBody>
    </w:docPart>
    <w:docPart>
      <w:docPartPr>
        <w:name w:val="E16C655050CB40BFBB1B3C5E0E121452"/>
        <w:category>
          <w:name w:val="Allmänt"/>
          <w:gallery w:val="placeholder"/>
        </w:category>
        <w:types>
          <w:type w:val="bbPlcHdr"/>
        </w:types>
        <w:behaviors>
          <w:behavior w:val="content"/>
        </w:behaviors>
        <w:guid w:val="{9CD787A9-76F7-4DA6-A6C4-8F3A05196584}"/>
      </w:docPartPr>
      <w:docPartBody>
        <w:p w:rsidR="00241484" w:rsidRDefault="002A57D2">
          <w:pPr>
            <w:pStyle w:val="E16C655050CB40BFBB1B3C5E0E121452"/>
          </w:pPr>
          <w:r>
            <w:t xml:space="preserve"> </w:t>
          </w:r>
        </w:p>
      </w:docPartBody>
    </w:docPart>
    <w:docPart>
      <w:docPartPr>
        <w:name w:val="8335C1B2D7EF4D029C51619A563357D3"/>
        <w:category>
          <w:name w:val="Allmänt"/>
          <w:gallery w:val="placeholder"/>
        </w:category>
        <w:types>
          <w:type w:val="bbPlcHdr"/>
        </w:types>
        <w:behaviors>
          <w:behavior w:val="content"/>
        </w:behaviors>
        <w:guid w:val="{4AABD7F2-90BE-4CAB-9E96-A4A4474FBFFE}"/>
      </w:docPartPr>
      <w:docPartBody>
        <w:p w:rsidR="003114B0" w:rsidRDefault="003114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84"/>
    <w:rsid w:val="00241484"/>
    <w:rsid w:val="002A57D2"/>
    <w:rsid w:val="00C01E7D"/>
    <w:rsid w:val="00C0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778C19BFE8643369C1EEB9A44D3E212">
    <w:name w:val="D778C19BFE8643369C1EEB9A44D3E212"/>
  </w:style>
  <w:style w:type="paragraph" w:customStyle="1" w:styleId="6A9F600D4B35470786A4D800F6619DBD">
    <w:name w:val="6A9F600D4B35470786A4D800F6619DBD"/>
  </w:style>
  <w:style w:type="paragraph" w:customStyle="1" w:styleId="3C7C90E660D5495EBE9B299BF9664F21">
    <w:name w:val="3C7C90E660D5495EBE9B299BF9664F21"/>
  </w:style>
  <w:style w:type="paragraph" w:customStyle="1" w:styleId="1A5199B95AA34408AC40C6897A088F90">
    <w:name w:val="1A5199B95AA34408AC40C6897A088F90"/>
  </w:style>
  <w:style w:type="paragraph" w:customStyle="1" w:styleId="206F60A300E64D20A7D58847DC174CD8">
    <w:name w:val="206F60A300E64D20A7D58847DC174CD8"/>
  </w:style>
  <w:style w:type="paragraph" w:customStyle="1" w:styleId="E16C655050CB40BFBB1B3C5E0E121452">
    <w:name w:val="E16C655050CB40BFBB1B3C5E0E121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8D5D1C-23E0-481D-9DF4-E0C9D0EE0F03}"/>
</file>

<file path=customXml/itemProps2.xml><?xml version="1.0" encoding="utf-8"?>
<ds:datastoreItem xmlns:ds="http://schemas.openxmlformats.org/officeDocument/2006/customXml" ds:itemID="{DF01C603-A80B-4917-A370-E9CEB99DF8B3}"/>
</file>

<file path=customXml/itemProps3.xml><?xml version="1.0" encoding="utf-8"?>
<ds:datastoreItem xmlns:ds="http://schemas.openxmlformats.org/officeDocument/2006/customXml" ds:itemID="{B15DFF63-8992-4EA1-A130-E4B2A01BB1A4}"/>
</file>

<file path=docProps/app.xml><?xml version="1.0" encoding="utf-8"?>
<Properties xmlns="http://schemas.openxmlformats.org/officeDocument/2006/extended-properties" xmlns:vt="http://schemas.openxmlformats.org/officeDocument/2006/docPropsVTypes">
  <Template>Normal</Template>
  <TotalTime>7</TotalTime>
  <Pages>2</Pages>
  <Words>253</Words>
  <Characters>1430</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