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8DB" w:rsidRPr="00705D5B" w:rsidRDefault="002D38DB">
      <w:pPr>
        <w:pStyle w:val="Frslagsrubrik"/>
      </w:pPr>
      <w:r w:rsidRPr="00705D5B">
        <w:t>Förslag till riksdagsbeslut</w:t>
      </w:r>
    </w:p>
    <w:p w:rsidR="002D38DB" w:rsidRPr="00705D5B" w:rsidRDefault="002D38DB">
      <w:pPr>
        <w:pStyle w:val="Hemstlatt"/>
        <w:numPr>
          <w:ilvl w:val="0"/>
          <w:numId w:val="0"/>
        </w:numPr>
      </w:pPr>
      <w:r w:rsidRPr="00705D5B">
        <w:t>Riksdagen tillkännager för regeringen som sin mening vad som anförs i motionen om att prioritera forskningen om växtförä</w:t>
      </w:r>
      <w:r w:rsidRPr="00705D5B">
        <w:t>d</w:t>
      </w:r>
      <w:r w:rsidRPr="00705D5B">
        <w:t>ling.</w:t>
      </w:r>
    </w:p>
    <w:p w:rsidR="002D38DB" w:rsidRPr="00705D5B" w:rsidRDefault="002D38DB">
      <w:pPr>
        <w:pStyle w:val="Rubrik1"/>
      </w:pPr>
      <w:r w:rsidRPr="00705D5B">
        <w:t>Motivering</w:t>
      </w:r>
    </w:p>
    <w:p w:rsidR="002D38DB" w:rsidRPr="00705D5B" w:rsidRDefault="002D38DB">
      <w:pPr>
        <w:rPr>
          <w:rFonts w:eastAsia="Arial Unicode MS"/>
          <w:u w:color="000000"/>
        </w:rPr>
      </w:pPr>
      <w:r w:rsidRPr="00705D5B">
        <w:rPr>
          <w:rFonts w:eastAsia="Arial Unicode MS"/>
          <w:u w:color="000000"/>
        </w:rPr>
        <w:t>Att döma av IPCC:s senaste bedömningar av stundande klimatförändringar står vi inför omvälvande förändringar av världens medeltemperatur. Här i Norden riskerar förändringarna medföra kraftiga konsekvenser för vår liv</w:t>
      </w:r>
      <w:r w:rsidRPr="00705D5B">
        <w:rPr>
          <w:rFonts w:eastAsia="Arial Unicode MS"/>
          <w:u w:color="000000"/>
        </w:rPr>
        <w:t>s</w:t>
      </w:r>
      <w:r w:rsidRPr="00705D5B">
        <w:rPr>
          <w:rFonts w:eastAsia="Arial Unicode MS"/>
          <w:u w:color="000000"/>
        </w:rPr>
        <w:t>medelsproduktion. Nederbördsförändringar, förändrat tryck från skadegörare samt förlust av essentiella näringsämnen gör att anpassningsåtgärder kräver kraftiga insatser. Även om de ändrade förutsättningarna inte skulle bli negat</w:t>
      </w:r>
      <w:r w:rsidRPr="00705D5B">
        <w:rPr>
          <w:rFonts w:eastAsia="Arial Unicode MS"/>
          <w:u w:color="000000"/>
        </w:rPr>
        <w:t>i</w:t>
      </w:r>
      <w:r w:rsidRPr="00705D5B">
        <w:rPr>
          <w:rFonts w:eastAsia="Arial Unicode MS"/>
          <w:u w:color="000000"/>
        </w:rPr>
        <w:t>va, är risken stor att försämrade förutsättningar för livsmedelsproduktion i andra länder med medföljande importsvårigheter gör att vi måste öka produ</w:t>
      </w:r>
      <w:r w:rsidRPr="00705D5B">
        <w:rPr>
          <w:rFonts w:eastAsia="Arial Unicode MS"/>
          <w:u w:color="000000"/>
        </w:rPr>
        <w:t>k</w:t>
      </w:r>
      <w:r w:rsidRPr="00705D5B">
        <w:rPr>
          <w:rFonts w:eastAsia="Arial Unicode MS"/>
          <w:u w:color="000000"/>
        </w:rPr>
        <w:t>tionen hos oss. En ökad världsbefolkning med förbättrad levnadsstandard accelererar dessutom efterfrågan på livsmedel ytterligare.</w:t>
      </w:r>
    </w:p>
    <w:p w:rsidR="002D38DB" w:rsidRPr="00705D5B" w:rsidRDefault="002D38DB">
      <w:pPr>
        <w:pStyle w:val="Normaltindrag"/>
        <w:rPr>
          <w:rFonts w:eastAsia="Arial Unicode MS"/>
          <w:color w:val="333333"/>
          <w:u w:color="333333"/>
        </w:rPr>
      </w:pPr>
      <w:r w:rsidRPr="00705D5B">
        <w:rPr>
          <w:rFonts w:eastAsia="Arial Unicode MS"/>
          <w:u w:color="000000"/>
        </w:rPr>
        <w:t>Jordbruksmark är en ändlig resurs som på flera sätt idag förbrukas, bland annat går mark förlorad till urban expansion. A</w:t>
      </w:r>
      <w:r w:rsidRPr="00705D5B">
        <w:rPr>
          <w:rFonts w:eastAsia="Arial Unicode MS"/>
          <w:color w:val="333333"/>
          <w:u w:color="333333"/>
        </w:rPr>
        <w:t>tt öka den odlade are</w:t>
      </w:r>
      <w:r w:rsidRPr="00705D5B">
        <w:rPr>
          <w:rFonts w:eastAsia="Arial Unicode MS"/>
          <w:color w:val="333333"/>
          <w:u w:color="333333"/>
        </w:rPr>
        <w:t>a</w:t>
      </w:r>
      <w:r w:rsidRPr="00705D5B">
        <w:rPr>
          <w:rFonts w:eastAsia="Arial Unicode MS"/>
          <w:color w:val="333333"/>
          <w:u w:color="333333"/>
        </w:rPr>
        <w:t>len är svårt och att återta mark är i de flesta fall inte möjligt.</w:t>
      </w:r>
    </w:p>
    <w:p w:rsidR="002D38DB" w:rsidRPr="00705D5B" w:rsidRDefault="002D38DB">
      <w:pPr>
        <w:pStyle w:val="Normaltindrag"/>
        <w:rPr>
          <w:rFonts w:eastAsia="Arial Unicode MS"/>
          <w:color w:val="333333"/>
          <w:u w:color="333333"/>
        </w:rPr>
      </w:pPr>
      <w:r w:rsidRPr="00705D5B">
        <w:rPr>
          <w:rFonts w:eastAsia="Arial Unicode MS"/>
          <w:color w:val="333333"/>
          <w:u w:color="333333"/>
        </w:rPr>
        <w:t>En ökad odling till följd av ökad internationell efterfrågan måste ske utan att det ekologiska avtrycket intensifieras. Växtnäring måste utnyttjas mer effektivt och beroendet av kemiska bekämpningsmedel minska. Konsumenter ställer också nya krav i takt med att forskningen tillhandahåller nya produkter som t ex vete som kan tålas av glutenallergiker, oljeväxter med ändrad olj</w:t>
      </w:r>
      <w:r w:rsidRPr="00705D5B">
        <w:rPr>
          <w:rFonts w:eastAsia="Arial Unicode MS"/>
          <w:color w:val="333333"/>
          <w:u w:color="333333"/>
        </w:rPr>
        <w:t>e</w:t>
      </w:r>
      <w:r w:rsidRPr="00705D5B">
        <w:rPr>
          <w:rFonts w:eastAsia="Arial Unicode MS"/>
          <w:color w:val="333333"/>
          <w:u w:color="333333"/>
        </w:rPr>
        <w:t>kvalitet eller potatis med ”långsam” stärkelse.</w:t>
      </w:r>
    </w:p>
    <w:p w:rsidR="002D38DB" w:rsidRPr="00705D5B" w:rsidRDefault="002D38DB">
      <w:pPr>
        <w:pStyle w:val="Normaltindrag"/>
        <w:rPr>
          <w:rFonts w:eastAsia="Arial Unicode MS"/>
          <w:color w:val="333333"/>
          <w:u w:color="333333"/>
        </w:rPr>
      </w:pPr>
      <w:r w:rsidRPr="00705D5B">
        <w:rPr>
          <w:rFonts w:eastAsia="Arial Unicode MS"/>
          <w:color w:val="333333"/>
          <w:u w:color="333333"/>
        </w:rPr>
        <w:t>Förändrade klimatvillkor och dramatiskt stegrad produktionsefterfrågan kräver växtförädling för nya sorter rustade att hantera nya temperaturer, jordmåner och skadegörare. Utvecklingsprocessen för dessa nya sorter spä</w:t>
      </w:r>
      <w:r w:rsidRPr="00705D5B">
        <w:rPr>
          <w:rFonts w:eastAsia="Arial Unicode MS"/>
          <w:color w:val="333333"/>
          <w:u w:color="333333"/>
        </w:rPr>
        <w:t>n</w:t>
      </w:r>
      <w:r w:rsidRPr="00705D5B">
        <w:rPr>
          <w:rFonts w:eastAsia="Arial Unicode MS"/>
          <w:color w:val="333333"/>
          <w:u w:color="333333"/>
        </w:rPr>
        <w:t>ner över minst 15–20 år. Tillämpad svensk växtförädling är mindre omfat</w:t>
      </w:r>
      <w:r w:rsidRPr="00705D5B">
        <w:rPr>
          <w:rFonts w:eastAsia="Arial Unicode MS"/>
          <w:color w:val="333333"/>
          <w:u w:color="333333"/>
        </w:rPr>
        <w:lastRenderedPageBreak/>
        <w:t>ta</w:t>
      </w:r>
      <w:r w:rsidRPr="00705D5B">
        <w:rPr>
          <w:rFonts w:eastAsia="Arial Unicode MS"/>
          <w:color w:val="333333"/>
          <w:u w:color="333333"/>
        </w:rPr>
        <w:t>n</w:t>
      </w:r>
      <w:r w:rsidRPr="00705D5B">
        <w:rPr>
          <w:rFonts w:eastAsia="Arial Unicode MS"/>
          <w:color w:val="333333"/>
          <w:u w:color="333333"/>
        </w:rPr>
        <w:t>de idag än den var när dagens växtslag togs fram. Den internationella fors</w:t>
      </w:r>
      <w:r w:rsidRPr="00705D5B">
        <w:rPr>
          <w:rFonts w:eastAsia="Arial Unicode MS"/>
          <w:color w:val="333333"/>
          <w:u w:color="333333"/>
        </w:rPr>
        <w:t>k</w:t>
      </w:r>
      <w:r w:rsidRPr="00705D5B">
        <w:rPr>
          <w:rFonts w:eastAsia="Arial Unicode MS"/>
          <w:color w:val="333333"/>
          <w:u w:color="333333"/>
        </w:rPr>
        <w:t>ningen har koncentrerats mot färre och kommersiellt gångbara grödor.</w:t>
      </w:r>
    </w:p>
    <w:p w:rsidR="002D38DB" w:rsidRPr="00705D5B" w:rsidRDefault="002D38DB">
      <w:pPr>
        <w:pStyle w:val="Normaltindrag"/>
      </w:pPr>
      <w:r w:rsidRPr="00705D5B">
        <w:rPr>
          <w:rFonts w:eastAsia="Arial Unicode MS"/>
          <w:color w:val="333333"/>
          <w:u w:color="333333"/>
        </w:rPr>
        <w:t>Behoven för tillämpad växtförädling behöver inventeras och främjas g</w:t>
      </w:r>
      <w:r w:rsidRPr="00705D5B">
        <w:rPr>
          <w:rFonts w:eastAsia="Arial Unicode MS"/>
          <w:color w:val="333333"/>
          <w:u w:color="333333"/>
        </w:rPr>
        <w:t>e</w:t>
      </w:r>
      <w:r w:rsidRPr="00705D5B">
        <w:rPr>
          <w:rFonts w:eastAsia="Arial Unicode MS"/>
          <w:color w:val="333333"/>
          <w:u w:color="333333"/>
        </w:rPr>
        <w:t>nom att resurser prioriteras inom forskningen till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5D5B">
        <w:trPr>
          <w:cantSplit/>
        </w:trPr>
        <w:tc>
          <w:tcPr>
            <w:tcW w:w="3046" w:type="dxa"/>
          </w:tcPr>
          <w:p w:rsidR="002D38DB" w:rsidRPr="00705D5B" w:rsidRDefault="002D38DB">
            <w:pPr>
              <w:pStyle w:val="UnderskriftDatum"/>
              <w:spacing w:before="240"/>
            </w:pPr>
            <w:r w:rsidRPr="00705D5B">
              <w:t>Stockholm den 30 september 2013</w:t>
            </w:r>
          </w:p>
        </w:tc>
        <w:tc>
          <w:tcPr>
            <w:tcW w:w="3047" w:type="dxa"/>
          </w:tcPr>
          <w:p w:rsidR="002D38DB" w:rsidRPr="00705D5B" w:rsidRDefault="002D38DB">
            <w:pPr>
              <w:pStyle w:val="Underskrifter"/>
              <w:spacing w:before="240"/>
            </w:pPr>
          </w:p>
        </w:tc>
      </w:tr>
      <w:tr w:rsidR="00000000" w:rsidRPr="00705D5B">
        <w:trPr>
          <w:cantSplit/>
        </w:trPr>
        <w:tc>
          <w:tcPr>
            <w:tcW w:w="3046" w:type="dxa"/>
          </w:tcPr>
          <w:p w:rsidR="002D38DB" w:rsidRPr="00705D5B" w:rsidRDefault="002D38DB">
            <w:pPr>
              <w:pStyle w:val="Underskrifter"/>
            </w:pPr>
            <w:r w:rsidRPr="00705D5B">
              <w:t>Irene Oskarsson (KD)</w:t>
            </w:r>
          </w:p>
        </w:tc>
        <w:tc>
          <w:tcPr>
            <w:tcW w:w="3046" w:type="dxa"/>
          </w:tcPr>
          <w:p w:rsidR="002D38DB" w:rsidRPr="00705D5B" w:rsidRDefault="002D38DB">
            <w:pPr>
              <w:pStyle w:val="Underskrifter"/>
            </w:pPr>
          </w:p>
        </w:tc>
      </w:tr>
    </w:tbl>
    <w:p w:rsidR="002D38DB" w:rsidRPr="00705D5B" w:rsidRDefault="002D38DB">
      <w:pPr>
        <w:pStyle w:val="Normaltindrag"/>
      </w:pPr>
    </w:p>
    <w:sectPr w:rsidR="002D38DB" w:rsidRPr="00705D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8DB" w:rsidRPr="00705D5B" w:rsidRDefault="002D38DB">
      <w:r w:rsidRPr="00705D5B">
        <w:separator/>
      </w:r>
    </w:p>
  </w:endnote>
  <w:endnote w:type="continuationSeparator" w:id="0">
    <w:p w:rsidR="002D38DB" w:rsidRPr="00705D5B" w:rsidRDefault="002D38DB">
      <w:r w:rsidRPr="00705D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8DB" w:rsidRPr="00705D5B" w:rsidRDefault="00705D5B">
    <w:pPr>
      <w:pStyle w:val="Sidfot"/>
    </w:pPr>
    <w:r w:rsidRPr="00705D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0740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8DB" w:rsidRDefault="002D38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38DB" w:rsidRDefault="002D38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8DB" w:rsidRPr="00705D5B" w:rsidRDefault="00705D5B">
    <w:pPr>
      <w:pStyle w:val="Sidfot"/>
    </w:pPr>
    <w:r w:rsidRPr="00705D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406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8DB" w:rsidRDefault="002D38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38DB" w:rsidRDefault="002D38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8DB" w:rsidRPr="00705D5B" w:rsidRDefault="00705D5B">
    <w:pPr>
      <w:pStyle w:val="Sidfot"/>
    </w:pPr>
    <w:r w:rsidRPr="00705D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388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8DB" w:rsidRDefault="002D38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38DB" w:rsidRDefault="002D38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8DB" w:rsidRPr="00705D5B" w:rsidRDefault="002D38DB">
      <w:r w:rsidRPr="00705D5B">
        <w:separator/>
      </w:r>
    </w:p>
  </w:footnote>
  <w:footnote w:type="continuationSeparator" w:id="0">
    <w:p w:rsidR="002D38DB" w:rsidRPr="00705D5B" w:rsidRDefault="002D38DB">
      <w:r w:rsidRPr="00705D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8DB" w:rsidRPr="00705D5B" w:rsidRDefault="00705D5B">
    <w:pPr>
      <w:pStyle w:val="Sidhuvud"/>
    </w:pPr>
    <w:r w:rsidRPr="00705D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2323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8DB" w:rsidRDefault="002D38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38DB" w:rsidRDefault="002D38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8DB" w:rsidRPr="00705D5B" w:rsidRDefault="00705D5B">
    <w:pPr>
      <w:pStyle w:val="Sidhuvud"/>
    </w:pPr>
    <w:r w:rsidRPr="00705D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7169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8DB" w:rsidRDefault="002D38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38DB" w:rsidRDefault="002D38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8DB" w:rsidRPr="00705D5B" w:rsidRDefault="002D38DB">
    <w:pPr>
      <w:pStyle w:val="FSHNormal"/>
      <w:tabs>
        <w:tab w:val="right" w:pos="5840"/>
      </w:tabs>
    </w:pPr>
    <w:r w:rsidRPr="00705D5B">
      <w:br/>
    </w:r>
    <w:r w:rsidRPr="00705D5B">
      <w:fldChar w:fldCharType="begin" w:fldLock="1"/>
    </w:r>
    <w:r w:rsidRPr="00705D5B">
      <w:instrText xml:space="preserve"> DOCPROPERTY</w:instrText>
    </w:r>
    <w:r w:rsidRPr="00705D5B">
      <w:rPr>
        <w:sz w:val="18"/>
      </w:rPr>
      <w:instrText xml:space="preserve"> "YearUser" *\charformat </w:instrText>
    </w:r>
    <w:r w:rsidRPr="00705D5B">
      <w:fldChar w:fldCharType="separate"/>
    </w:r>
    <w:r w:rsidRPr="00705D5B">
      <w:t>2013/14</w:t>
    </w:r>
    <w:r w:rsidRPr="00705D5B">
      <w:fldChar w:fldCharType="end"/>
    </w:r>
    <w:r w:rsidRPr="00705D5B">
      <w:t xml:space="preserve"> </w:t>
    </w:r>
    <w:r w:rsidRPr="00705D5B">
      <w:tab/>
      <w:t xml:space="preserve">mnr: </w:t>
    </w:r>
    <w:r w:rsidRPr="00705D5B">
      <w:fldChar w:fldCharType="begin" w:fldLock="1"/>
    </w:r>
    <w:r w:rsidRPr="00705D5B">
      <w:instrText xml:space="preserve"> DOCPROPERTY</w:instrText>
    </w:r>
    <w:r w:rsidRPr="00705D5B">
      <w:rPr>
        <w:sz w:val="18"/>
      </w:rPr>
      <w:instrText xml:space="preserve"> "Motionsnummer" *\charformat </w:instrText>
    </w:r>
    <w:r w:rsidRPr="00705D5B">
      <w:fldChar w:fldCharType="separate"/>
    </w:r>
    <w:r w:rsidRPr="00705D5B">
      <w:t>MJ235</w:t>
    </w:r>
    <w:r w:rsidRPr="00705D5B">
      <w:fldChar w:fldCharType="end"/>
    </w:r>
    <w:r w:rsidRPr="00705D5B">
      <w:br/>
    </w:r>
    <w:r w:rsidRPr="00705D5B">
      <w:fldChar w:fldCharType="begin" w:fldLock="1"/>
    </w:r>
    <w:r w:rsidRPr="00705D5B">
      <w:instrText xml:space="preserve"> DOCPROPERTY</w:instrText>
    </w:r>
    <w:r w:rsidRPr="00705D5B">
      <w:rPr>
        <w:sz w:val="18"/>
      </w:rPr>
      <w:instrText xml:space="preserve"> "Samling" *\charformat </w:instrText>
    </w:r>
    <w:r w:rsidRPr="00705D5B">
      <w:fldChar w:fldCharType="end"/>
    </w:r>
    <w:r w:rsidRPr="00705D5B">
      <w:tab/>
      <w:t xml:space="preserve">pnr: </w:t>
    </w:r>
    <w:r w:rsidRPr="00705D5B">
      <w:fldChar w:fldCharType="begin" w:fldLock="1"/>
    </w:r>
    <w:r w:rsidRPr="00705D5B">
      <w:instrText xml:space="preserve"> DOCPROPERTY</w:instrText>
    </w:r>
    <w:r w:rsidRPr="00705D5B">
      <w:rPr>
        <w:sz w:val="18"/>
      </w:rPr>
      <w:instrText xml:space="preserve"> "Partinummer" *\charformat </w:instrText>
    </w:r>
    <w:r w:rsidRPr="00705D5B">
      <w:fldChar w:fldCharType="separate"/>
    </w:r>
    <w:r w:rsidRPr="00705D5B">
      <w:t>KD507</w:t>
    </w:r>
    <w:r w:rsidRPr="00705D5B">
      <w:fldChar w:fldCharType="end"/>
    </w:r>
  </w:p>
  <w:p w:rsidR="002D38DB" w:rsidRPr="00705D5B" w:rsidRDefault="002D38DB">
    <w:pPr>
      <w:pStyle w:val="FSHRub1"/>
    </w:pPr>
    <w:r w:rsidRPr="00705D5B">
      <w:t>Motion till riksdagen</w:t>
    </w:r>
    <w:r w:rsidRPr="00705D5B">
      <w:br/>
    </w:r>
    <w:r w:rsidRPr="00705D5B">
      <w:fldChar w:fldCharType="begin" w:fldLock="1"/>
    </w:r>
    <w:r w:rsidRPr="00705D5B">
      <w:instrText xml:space="preserve"> DOCPROPERTY "YearUser" *\charformat </w:instrText>
    </w:r>
    <w:r w:rsidRPr="00705D5B">
      <w:fldChar w:fldCharType="separate"/>
    </w:r>
    <w:r w:rsidRPr="00705D5B">
      <w:t>2013/14</w:t>
    </w:r>
    <w:r w:rsidRPr="00705D5B">
      <w:fldChar w:fldCharType="end"/>
    </w:r>
    <w:r w:rsidRPr="00705D5B">
      <w:t>:</w:t>
    </w:r>
    <w:r w:rsidRPr="00705D5B">
      <w:fldChar w:fldCharType="begin" w:fldLock="1"/>
    </w:r>
    <w:r w:rsidRPr="00705D5B">
      <w:instrText xml:space="preserve"> DOCPROPERTY "Motionsnummer" *\charformat </w:instrText>
    </w:r>
    <w:r w:rsidRPr="00705D5B">
      <w:fldChar w:fldCharType="separate"/>
    </w:r>
    <w:r w:rsidRPr="00705D5B">
      <w:t>MJ235</w:t>
    </w:r>
    <w:r w:rsidRPr="00705D5B">
      <w:fldChar w:fldCharType="end"/>
    </w:r>
  </w:p>
  <w:p w:rsidR="002D38DB" w:rsidRPr="00705D5B" w:rsidRDefault="002D38DB">
    <w:pPr>
      <w:pStyle w:val="FSHNormalS5"/>
    </w:pPr>
    <w:r w:rsidRPr="00705D5B">
      <w:fldChar w:fldCharType="begin" w:fldLock="1"/>
    </w:r>
    <w:r w:rsidRPr="00705D5B">
      <w:instrText xml:space="preserve"> DOCPROPERTY "MotionarText" *\charformat </w:instrText>
    </w:r>
    <w:r w:rsidRPr="00705D5B">
      <w:fldChar w:fldCharType="separate"/>
    </w:r>
    <w:r w:rsidRPr="00705D5B">
      <w:t>av Irene Oskarsson (KD)</w:t>
    </w:r>
    <w:r w:rsidRPr="00705D5B">
      <w:fldChar w:fldCharType="end"/>
    </w:r>
    <w:r w:rsidRPr="00705D5B">
      <w:br/>
    </w:r>
    <w:r w:rsidRPr="00705D5B">
      <w:fldChar w:fldCharType="begin" w:fldLock="1"/>
    </w:r>
    <w:r w:rsidRPr="00705D5B">
      <w:instrText xml:space="preserve"> DOCPROPERTY "SvarFrasKort" *\charformat </w:instrText>
    </w:r>
    <w:r w:rsidRPr="00705D5B">
      <w:fldChar w:fldCharType="end"/>
    </w:r>
  </w:p>
  <w:p w:rsidR="002D38DB" w:rsidRPr="00705D5B" w:rsidRDefault="002D38DB">
    <w:pPr>
      <w:pStyle w:val="FSHTitel"/>
    </w:pPr>
    <w:r w:rsidRPr="00705D5B">
      <w:fldChar w:fldCharType="begin" w:fldLock="1"/>
    </w:r>
    <w:r w:rsidRPr="00705D5B">
      <w:instrText xml:space="preserve"> DOCPROPERTY</w:instrText>
    </w:r>
    <w:r w:rsidRPr="00705D5B">
      <w:rPr>
        <w:sz w:val="18"/>
      </w:rPr>
      <w:instrText xml:space="preserve"> "RubrikSvar" *\charformat </w:instrText>
    </w:r>
    <w:r w:rsidRPr="00705D5B">
      <w:fldChar w:fldCharType="separate"/>
    </w:r>
    <w:r w:rsidRPr="00705D5B">
      <w:t>Växtförädling</w:t>
    </w:r>
    <w:r w:rsidRPr="00705D5B">
      <w:fldChar w:fldCharType="end"/>
    </w:r>
  </w:p>
  <w:p w:rsidR="002D38DB" w:rsidRPr="00705D5B" w:rsidRDefault="002D38DB">
    <w:pPr>
      <w:pStyle w:val="Normal00"/>
    </w:pPr>
  </w:p>
  <w:p w:rsidR="002D38DB" w:rsidRPr="00705D5B" w:rsidRDefault="002D38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0F7119A"/>
    <w:multiLevelType w:val="hybridMultilevel"/>
    <w:tmpl w:val="20C8E494"/>
    <w:lvl w:ilvl="0" w:tplc="47445B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30354741">
    <w:abstractNumId w:val="14"/>
  </w:num>
  <w:num w:numId="2" w16cid:durableId="1752510597">
    <w:abstractNumId w:val="11"/>
  </w:num>
  <w:num w:numId="3" w16cid:durableId="195312332">
    <w:abstractNumId w:val="15"/>
  </w:num>
  <w:num w:numId="4" w16cid:durableId="1985815616">
    <w:abstractNumId w:val="8"/>
  </w:num>
  <w:num w:numId="5" w16cid:durableId="1532717802">
    <w:abstractNumId w:val="3"/>
  </w:num>
  <w:num w:numId="6" w16cid:durableId="1517379199">
    <w:abstractNumId w:val="2"/>
  </w:num>
  <w:num w:numId="7" w16cid:durableId="1907957903">
    <w:abstractNumId w:val="1"/>
  </w:num>
  <w:num w:numId="8" w16cid:durableId="1322659625">
    <w:abstractNumId w:val="0"/>
  </w:num>
  <w:num w:numId="9" w16cid:durableId="2116174800">
    <w:abstractNumId w:val="9"/>
  </w:num>
  <w:num w:numId="10" w16cid:durableId="1082920144">
    <w:abstractNumId w:val="7"/>
  </w:num>
  <w:num w:numId="11" w16cid:durableId="945313936">
    <w:abstractNumId w:val="6"/>
  </w:num>
  <w:num w:numId="12" w16cid:durableId="1459572247">
    <w:abstractNumId w:val="5"/>
  </w:num>
  <w:num w:numId="13" w16cid:durableId="497422716">
    <w:abstractNumId w:val="4"/>
  </w:num>
  <w:num w:numId="14" w16cid:durableId="2000765761">
    <w:abstractNumId w:val="17"/>
  </w:num>
  <w:num w:numId="15" w16cid:durableId="1576432991">
    <w:abstractNumId w:val="13"/>
  </w:num>
  <w:num w:numId="16" w16cid:durableId="161360863">
    <w:abstractNumId w:val="16"/>
  </w:num>
  <w:num w:numId="17" w16cid:durableId="908342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8"/>
    <w:docVar w:name="PersonGUIDs" w:val="{1DE03FCD-F245-46FA-8DE0-6324A816A398}"/>
  </w:docVars>
  <w:rsids>
    <w:rsidRoot w:val="000637B3"/>
    <w:rsid w:val="000637B3"/>
    <w:rsid w:val="002D38DB"/>
    <w:rsid w:val="00705D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72E92F-B313-44DC-8C8F-2C797462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1866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2013-11-21T12:55:00Z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mot2000_606_2013-08-28</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Växtförädling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Växtförädling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jn0116aa</vt:lpwstr>
  </property>
  <property fmtid="{D5CDD505-2E9C-101B-9397-08002B2CF9AE}" pid="46" name="MotionID">
    <vt:lpwstr>20132014000000750068000005070069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20132014000000750068000005070069</vt:lpwstr>
  </property>
  <property fmtid="{D5CDD505-2E9C-101B-9397-08002B2CF9AE}" pid="50" name="nummer">
    <vt:lpwstr>235</vt:lpwstr>
  </property>
  <property fmtid="{D5CDD505-2E9C-101B-9397-08002B2CF9AE}" pid="51" name="utskottsbeteckning">
    <vt:lpwstr>MJ</vt:lpwstr>
  </property>
  <property fmtid="{D5CDD505-2E9C-101B-9397-08002B2CF9AE}" pid="52" name="GlobalUID">
    <vt:lpwstr>{CB432712-D844-4536-A5FA-0C99E66DCF97}</vt:lpwstr>
  </property>
  <property fmtid="{D5CDD505-2E9C-101B-9397-08002B2CF9AE}" pid="53" name="Överföringar">
    <vt:i4>0</vt:i4>
  </property>
  <property fmtid="{D5CDD505-2E9C-101B-9397-08002B2CF9AE}" pid="54" name="Checksum">
    <vt:lpwstr>*0011110137777*</vt:lpwstr>
  </property>
  <property fmtid="{D5CDD505-2E9C-101B-9397-08002B2CF9AE}" pid="55" name="skuggnummer">
    <vt:lpwstr>373</vt:lpwstr>
  </property>
  <property fmtid="{D5CDD505-2E9C-101B-9397-08002B2CF9AE}" pid="56" name="urixVersion">
    <vt:lpwstr>4.6.0.0</vt:lpwstr>
  </property>
  <property fmtid="{D5CDD505-2E9C-101B-9397-08002B2CF9AE}" pid="57" name="urixOrigin">
    <vt:lpwstr>131121 13:55:57.389</vt:lpwstr>
  </property>
  <property fmtid="{D5CDD505-2E9C-101B-9397-08002B2CF9AE}" pid="58" name="urixGuid">
    <vt:lpwstr>{52A25BEB-5907-448B-9FCB-34C5281F69B3}</vt:lpwstr>
  </property>
</Properties>
</file>