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3B0E20">
              <w:rPr>
                <w:b/>
                <w:color w:val="000000" w:themeColor="text1"/>
              </w:rPr>
              <w:t>1</w:t>
            </w:r>
            <w:r w:rsidR="00571367">
              <w:rPr>
                <w:b/>
                <w:color w:val="000000" w:themeColor="text1"/>
              </w:rPr>
              <w:t>7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20</w:t>
            </w:r>
            <w:r w:rsidR="00185D74">
              <w:t>-</w:t>
            </w:r>
            <w:r w:rsidR="003B0E20">
              <w:t>1</w:t>
            </w:r>
            <w:r w:rsidR="0085451E">
              <w:t>2</w:t>
            </w:r>
            <w:r w:rsidR="004E4521">
              <w:t>-</w:t>
            </w:r>
            <w:r w:rsidR="0085451E">
              <w:t>08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</w:t>
            </w:r>
            <w:r w:rsidR="005A6F54">
              <w:t>1</w:t>
            </w:r>
            <w:r w:rsidR="00B2693D">
              <w:t>.00</w:t>
            </w:r>
            <w:r w:rsidR="00FA543D">
              <w:t>–</w:t>
            </w:r>
            <w:r w:rsidR="00407A73">
              <w:t>11.20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2B0E8A" w:rsidRDefault="002B0E8A" w:rsidP="002B0E8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2B0E8A" w:rsidRDefault="002B0E8A" w:rsidP="002B0E8A">
            <w:pPr>
              <w:tabs>
                <w:tab w:val="left" w:pos="1701"/>
              </w:tabs>
              <w:rPr>
                <w:snapToGrid w:val="0"/>
              </w:rPr>
            </w:pPr>
          </w:p>
          <w:p w:rsidR="003B43D1" w:rsidRDefault="002B0E8A" w:rsidP="003B43D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Utskottet medgav deltagande på distans för följande ledamöter och suppleanter</w:t>
            </w:r>
            <w:r w:rsidRPr="00BC69F4">
              <w:rPr>
                <w:snapToGrid w:val="0"/>
                <w:color w:val="000000" w:themeColor="text1"/>
              </w:rPr>
              <w:t xml:space="preserve">: </w:t>
            </w:r>
            <w:r w:rsidR="00B91280" w:rsidRPr="00B91280">
              <w:rPr>
                <w:snapToGrid w:val="0"/>
                <w:color w:val="000000" w:themeColor="text1"/>
              </w:rPr>
              <w:t>Paula Holmqvist (S)</w:t>
            </w:r>
            <w:r w:rsidR="0003042F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Jan R Andersson (M)</w:t>
            </w:r>
            <w:r w:rsidR="0003042F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Roger Richthoff (SD)</w:t>
            </w:r>
            <w:r w:rsidR="0003042F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Mattias Ottosson (S)</w:t>
            </w:r>
            <w:r w:rsidR="0003042F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Daniel Bäckström (C)</w:t>
            </w:r>
            <w:r w:rsidR="0003042F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Hanna Gunnarsson (V)</w:t>
            </w:r>
            <w:r w:rsidR="0003042F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Jörgen Berglund (M)</w:t>
            </w:r>
            <w:r w:rsidR="0003042F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Sven-Olof Sällström (SD)</w:t>
            </w:r>
            <w:r w:rsidR="0003042F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Kalle Olsson (S)</w:t>
            </w:r>
            <w:r w:rsidR="0003042F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Mikael Oscarsson (KD)</w:t>
            </w:r>
            <w:r w:rsidR="0003042F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Allan Widman (L)</w:t>
            </w:r>
            <w:r w:rsidR="0003042F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Caroline Nordengrip (SD)</w:t>
            </w:r>
            <w:r w:rsidR="0003042F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 xml:space="preserve">Elisabeth </w:t>
            </w:r>
            <w:proofErr w:type="spellStart"/>
            <w:r w:rsidR="00B91280" w:rsidRPr="00B91280">
              <w:rPr>
                <w:snapToGrid w:val="0"/>
                <w:color w:val="000000" w:themeColor="text1"/>
              </w:rPr>
              <w:t>Falkhaven</w:t>
            </w:r>
            <w:proofErr w:type="spellEnd"/>
            <w:r w:rsidR="00B91280" w:rsidRPr="00B91280">
              <w:rPr>
                <w:snapToGrid w:val="0"/>
                <w:color w:val="000000" w:themeColor="text1"/>
              </w:rPr>
              <w:t xml:space="preserve"> (MP)</w:t>
            </w:r>
            <w:r w:rsidR="0003042F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 xml:space="preserve">Alexandra </w:t>
            </w:r>
            <w:proofErr w:type="spellStart"/>
            <w:r w:rsidR="00B91280" w:rsidRPr="00B91280">
              <w:rPr>
                <w:snapToGrid w:val="0"/>
                <w:color w:val="000000" w:themeColor="text1"/>
              </w:rPr>
              <w:t>Anstrell</w:t>
            </w:r>
            <w:proofErr w:type="spellEnd"/>
            <w:r w:rsidR="00B91280" w:rsidRPr="00B91280">
              <w:rPr>
                <w:snapToGrid w:val="0"/>
                <w:color w:val="000000" w:themeColor="text1"/>
              </w:rPr>
              <w:t xml:space="preserve"> (M)</w:t>
            </w:r>
            <w:r w:rsidR="0003042F">
              <w:rPr>
                <w:snapToGrid w:val="0"/>
                <w:color w:val="000000" w:themeColor="text1"/>
              </w:rPr>
              <w:t xml:space="preserve">, </w:t>
            </w:r>
            <w:proofErr w:type="spellStart"/>
            <w:r w:rsidR="00B91280" w:rsidRPr="00B91280">
              <w:rPr>
                <w:snapToGrid w:val="0"/>
                <w:color w:val="000000" w:themeColor="text1"/>
              </w:rPr>
              <w:t>ClasGöran</w:t>
            </w:r>
            <w:proofErr w:type="spellEnd"/>
            <w:r w:rsidR="00B91280" w:rsidRPr="00B91280">
              <w:rPr>
                <w:snapToGrid w:val="0"/>
                <w:color w:val="000000" w:themeColor="text1"/>
              </w:rPr>
              <w:t xml:space="preserve"> Carlsson (S)</w:t>
            </w:r>
            <w:r w:rsidR="0003042F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Heléne Björklund (S)</w:t>
            </w:r>
            <w:r w:rsidR="0003042F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Lars Andersson (SD)</w:t>
            </w:r>
            <w:r w:rsidR="0003042F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Mattias Jonsson (S)</w:t>
            </w:r>
            <w:r w:rsidR="003B43D1">
              <w:rPr>
                <w:snapToGrid w:val="0"/>
                <w:color w:val="000000" w:themeColor="text1"/>
              </w:rPr>
              <w:t xml:space="preserve"> och </w:t>
            </w:r>
            <w:r w:rsidR="00B91280" w:rsidRPr="00B91280">
              <w:rPr>
                <w:snapToGrid w:val="0"/>
                <w:color w:val="000000" w:themeColor="text1"/>
              </w:rPr>
              <w:t>Hans Wallmark (M)</w:t>
            </w:r>
            <w:r w:rsidR="003B43D1">
              <w:rPr>
                <w:snapToGrid w:val="0"/>
                <w:color w:val="000000" w:themeColor="text1"/>
              </w:rPr>
              <w:t>.</w:t>
            </w:r>
          </w:p>
          <w:p w:rsidR="00827383" w:rsidRPr="002B7C8D" w:rsidRDefault="003B43D1" w:rsidP="003B43D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B7C8D">
              <w:rPr>
                <w:b/>
                <w:snapToGrid w:val="0"/>
              </w:rPr>
              <w:t xml:space="preserve"> </w:t>
            </w:r>
          </w:p>
        </w:tc>
      </w:tr>
      <w:tr w:rsidR="001765A5" w:rsidTr="008B7243">
        <w:tc>
          <w:tcPr>
            <w:tcW w:w="567" w:type="dxa"/>
          </w:tcPr>
          <w:p w:rsidR="001765A5" w:rsidRDefault="001765A5" w:rsidP="001765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1765A5" w:rsidRDefault="001765A5" w:rsidP="001765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Strategi för den arktiska regionen (FöU4y)</w:t>
            </w:r>
          </w:p>
          <w:p w:rsidR="001765A5" w:rsidRDefault="001765A5" w:rsidP="001765A5">
            <w:pPr>
              <w:tabs>
                <w:tab w:val="left" w:pos="1701"/>
              </w:tabs>
              <w:rPr>
                <w:snapToGrid w:val="0"/>
              </w:rPr>
            </w:pPr>
          </w:p>
          <w:p w:rsidR="001765A5" w:rsidRDefault="001765A5" w:rsidP="001765A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fråga om yttrande till utrikesutskottet över regeringens skrivelse 2020/21:7 och motioner.</w:t>
            </w:r>
          </w:p>
          <w:p w:rsidR="001765A5" w:rsidRDefault="001765A5" w:rsidP="001765A5">
            <w:pPr>
              <w:tabs>
                <w:tab w:val="left" w:pos="1701"/>
              </w:tabs>
              <w:rPr>
                <w:snapToGrid w:val="0"/>
              </w:rPr>
            </w:pPr>
          </w:p>
          <w:p w:rsidR="001765A5" w:rsidRDefault="001765A5" w:rsidP="001765A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2020/</w:t>
            </w:r>
            <w:proofErr w:type="gramStart"/>
            <w:r>
              <w:rPr>
                <w:snapToGrid w:val="0"/>
              </w:rPr>
              <w:t>21:FöU</w:t>
            </w:r>
            <w:proofErr w:type="gramEnd"/>
            <w:r>
              <w:rPr>
                <w:snapToGrid w:val="0"/>
              </w:rPr>
              <w:t>4y.</w:t>
            </w:r>
          </w:p>
          <w:p w:rsidR="001765A5" w:rsidRPr="00693573" w:rsidRDefault="001765A5" w:rsidP="001765A5">
            <w:pPr>
              <w:tabs>
                <w:tab w:val="left" w:pos="1701"/>
              </w:tabs>
              <w:rPr>
                <w:snapToGrid w:val="0"/>
              </w:rPr>
            </w:pPr>
          </w:p>
          <w:p w:rsidR="001765A5" w:rsidRPr="00693573" w:rsidRDefault="001765A5" w:rsidP="001765A5">
            <w:pPr>
              <w:tabs>
                <w:tab w:val="left" w:pos="1701"/>
              </w:tabs>
              <w:rPr>
                <w:snapToGrid w:val="0"/>
              </w:rPr>
            </w:pPr>
            <w:r w:rsidRPr="00693573">
              <w:rPr>
                <w:snapToGrid w:val="0"/>
              </w:rPr>
              <w:t>M-, SD-, C-</w:t>
            </w:r>
            <w:r w:rsidR="00693573" w:rsidRPr="00693573">
              <w:rPr>
                <w:snapToGrid w:val="0"/>
              </w:rPr>
              <w:t xml:space="preserve"> och V</w:t>
            </w:r>
            <w:r w:rsidRPr="00693573">
              <w:rPr>
                <w:snapToGrid w:val="0"/>
              </w:rPr>
              <w:t>-ledamöterna anmälde avvikande meningar.</w:t>
            </w:r>
          </w:p>
          <w:p w:rsidR="001765A5" w:rsidRDefault="001765A5" w:rsidP="00693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765A5" w:rsidTr="008B7243">
        <w:tc>
          <w:tcPr>
            <w:tcW w:w="567" w:type="dxa"/>
          </w:tcPr>
          <w:p w:rsidR="001765A5" w:rsidRDefault="001765A5" w:rsidP="001765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1765A5" w:rsidRDefault="001765A5" w:rsidP="001765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Totalförsvaret 2021–2025 (FöU4)</w:t>
            </w:r>
          </w:p>
          <w:p w:rsidR="001765A5" w:rsidRDefault="001765A5" w:rsidP="001765A5">
            <w:pPr>
              <w:tabs>
                <w:tab w:val="left" w:pos="1701"/>
              </w:tabs>
              <w:rPr>
                <w:snapToGrid w:val="0"/>
              </w:rPr>
            </w:pPr>
          </w:p>
          <w:p w:rsidR="001765A5" w:rsidRDefault="001765A5" w:rsidP="001765A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2020/21:30, motioner och yttranden från andra utskott.</w:t>
            </w:r>
          </w:p>
          <w:p w:rsidR="001765A5" w:rsidRDefault="001765A5" w:rsidP="001765A5">
            <w:pPr>
              <w:tabs>
                <w:tab w:val="left" w:pos="1701"/>
              </w:tabs>
              <w:rPr>
                <w:snapToGrid w:val="0"/>
              </w:rPr>
            </w:pPr>
          </w:p>
          <w:p w:rsidR="001765A5" w:rsidRDefault="001765A5" w:rsidP="001765A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2020/</w:t>
            </w:r>
            <w:proofErr w:type="gramStart"/>
            <w:r>
              <w:rPr>
                <w:snapToGrid w:val="0"/>
              </w:rPr>
              <w:t>21:FöU</w:t>
            </w:r>
            <w:proofErr w:type="gramEnd"/>
            <w:r>
              <w:rPr>
                <w:snapToGrid w:val="0"/>
              </w:rPr>
              <w:t>4.</w:t>
            </w:r>
          </w:p>
          <w:p w:rsidR="001765A5" w:rsidRDefault="001765A5" w:rsidP="001765A5">
            <w:pPr>
              <w:tabs>
                <w:tab w:val="left" w:pos="1701"/>
              </w:tabs>
              <w:rPr>
                <w:snapToGrid w:val="0"/>
              </w:rPr>
            </w:pPr>
          </w:p>
          <w:p w:rsidR="001765A5" w:rsidRPr="000D688F" w:rsidRDefault="001765A5" w:rsidP="001765A5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0D688F">
              <w:rPr>
                <w:snapToGrid w:val="0"/>
                <w:color w:val="000000" w:themeColor="text1"/>
              </w:rPr>
              <w:t>S-, M-, SD-, C-, V-, KD-, L- och MP-ledamöterna anmälde reservationer.</w:t>
            </w:r>
            <w:r w:rsidRPr="000D688F">
              <w:rPr>
                <w:i/>
                <w:snapToGrid w:val="0"/>
                <w:color w:val="000000" w:themeColor="text1"/>
              </w:rPr>
              <w:t xml:space="preserve"> </w:t>
            </w:r>
            <w:r w:rsidRPr="000D688F">
              <w:rPr>
                <w:snapToGrid w:val="0"/>
                <w:color w:val="000000" w:themeColor="text1"/>
              </w:rPr>
              <w:t>M-, SD-, C-</w:t>
            </w:r>
            <w:r w:rsidR="000D688F" w:rsidRPr="000D688F">
              <w:rPr>
                <w:snapToGrid w:val="0"/>
                <w:color w:val="000000" w:themeColor="text1"/>
              </w:rPr>
              <w:t xml:space="preserve"> och </w:t>
            </w:r>
            <w:r w:rsidRPr="000D688F">
              <w:rPr>
                <w:snapToGrid w:val="0"/>
                <w:color w:val="000000" w:themeColor="text1"/>
              </w:rPr>
              <w:t>KD-ledamöterna anmälde särskilda yttranden.</w:t>
            </w:r>
          </w:p>
          <w:p w:rsidR="001765A5" w:rsidRDefault="001765A5" w:rsidP="001765A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765A5" w:rsidTr="008B7243">
        <w:tc>
          <w:tcPr>
            <w:tcW w:w="567" w:type="dxa"/>
          </w:tcPr>
          <w:p w:rsidR="001765A5" w:rsidRDefault="001765A5" w:rsidP="001765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7CDC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812025" w:rsidRDefault="00812025" w:rsidP="0081202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812025" w:rsidRDefault="00812025" w:rsidP="00812025">
            <w:pPr>
              <w:tabs>
                <w:tab w:val="left" w:pos="1701"/>
              </w:tabs>
              <w:rPr>
                <w:snapToGrid w:val="0"/>
              </w:rPr>
            </w:pPr>
          </w:p>
          <w:p w:rsidR="00812025" w:rsidRDefault="00812025" w:rsidP="0081202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20/21:16.</w:t>
            </w:r>
          </w:p>
          <w:p w:rsidR="00BF217A" w:rsidRDefault="00BF217A" w:rsidP="00812025">
            <w:pPr>
              <w:tabs>
                <w:tab w:val="left" w:pos="1701"/>
              </w:tabs>
              <w:rPr>
                <w:snapToGrid w:val="0"/>
              </w:rPr>
            </w:pPr>
          </w:p>
          <w:p w:rsidR="00BF217A" w:rsidRDefault="00BF217A" w:rsidP="00812025">
            <w:pPr>
              <w:tabs>
                <w:tab w:val="left" w:pos="1701"/>
              </w:tabs>
              <w:rPr>
                <w:snapToGrid w:val="0"/>
              </w:rPr>
            </w:pPr>
          </w:p>
          <w:p w:rsidR="00BF217A" w:rsidRDefault="00BF217A" w:rsidP="00812025">
            <w:pPr>
              <w:tabs>
                <w:tab w:val="left" w:pos="1701"/>
              </w:tabs>
              <w:rPr>
                <w:snapToGrid w:val="0"/>
              </w:rPr>
            </w:pPr>
          </w:p>
          <w:p w:rsidR="00BF217A" w:rsidRDefault="00BF217A" w:rsidP="00812025">
            <w:pPr>
              <w:tabs>
                <w:tab w:val="left" w:pos="1701"/>
              </w:tabs>
              <w:rPr>
                <w:snapToGrid w:val="0"/>
              </w:rPr>
            </w:pPr>
          </w:p>
          <w:p w:rsidR="00BF217A" w:rsidRDefault="00BF217A" w:rsidP="00812025">
            <w:pPr>
              <w:tabs>
                <w:tab w:val="left" w:pos="1701"/>
              </w:tabs>
              <w:rPr>
                <w:snapToGrid w:val="0"/>
              </w:rPr>
            </w:pPr>
          </w:p>
          <w:p w:rsidR="001765A5" w:rsidRDefault="001765A5" w:rsidP="001765A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A0E96" w:rsidTr="0001177E">
        <w:tc>
          <w:tcPr>
            <w:tcW w:w="567" w:type="dxa"/>
          </w:tcPr>
          <w:p w:rsidR="00EA0E96" w:rsidRDefault="00EA0E96" w:rsidP="001765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946" w:type="dxa"/>
            <w:gridSpan w:val="2"/>
          </w:tcPr>
          <w:p w:rsidR="00EA0E96" w:rsidRPr="00CB6977" w:rsidRDefault="00EA0E96" w:rsidP="00EA0E9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B6977">
              <w:rPr>
                <w:b/>
                <w:snapToGrid w:val="0"/>
              </w:rPr>
              <w:t>Övriga frågor</w:t>
            </w:r>
          </w:p>
          <w:p w:rsidR="00EA0E96" w:rsidRPr="00CB6977" w:rsidRDefault="00EA0E96" w:rsidP="00EA0E96">
            <w:pPr>
              <w:tabs>
                <w:tab w:val="left" w:pos="1701"/>
              </w:tabs>
              <w:rPr>
                <w:snapToGrid w:val="0"/>
              </w:rPr>
            </w:pPr>
          </w:p>
          <w:p w:rsidR="00EA0E96" w:rsidRPr="00CB6977" w:rsidRDefault="00EA0E96" w:rsidP="00EA0E96">
            <w:pPr>
              <w:tabs>
                <w:tab w:val="left" w:pos="1701"/>
              </w:tabs>
              <w:rPr>
                <w:snapToGrid w:val="0"/>
              </w:rPr>
            </w:pPr>
            <w:r w:rsidRPr="00CB6977">
              <w:rPr>
                <w:snapToGrid w:val="0"/>
              </w:rPr>
              <w:t>Ordförande</w:t>
            </w:r>
            <w:r>
              <w:rPr>
                <w:snapToGrid w:val="0"/>
              </w:rPr>
              <w:t xml:space="preserve"> Pål Jonson </w:t>
            </w:r>
            <w:r w:rsidRPr="00CB6977">
              <w:rPr>
                <w:snapToGrid w:val="0"/>
              </w:rPr>
              <w:t xml:space="preserve">(M) framförde sitt tack till utskottets ledamöter och kanslipersonalen för höstens arbete och önskade alla en god jul och ett gott nytt år, och </w:t>
            </w:r>
            <w:r>
              <w:rPr>
                <w:snapToGrid w:val="0"/>
              </w:rPr>
              <w:t xml:space="preserve">Allan Widman (L) </w:t>
            </w:r>
            <w:r w:rsidRPr="00CB6977">
              <w:rPr>
                <w:snapToGrid w:val="0"/>
              </w:rPr>
              <w:t>framförde utskottets tack till ordföranden</w:t>
            </w:r>
            <w:r w:rsidR="00411F15">
              <w:rPr>
                <w:snapToGrid w:val="0"/>
              </w:rPr>
              <w:t>.</w:t>
            </w:r>
          </w:p>
          <w:p w:rsidR="00EA0E96" w:rsidRDefault="00EA0E96" w:rsidP="001765A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1765A5" w:rsidTr="0001177E">
        <w:tc>
          <w:tcPr>
            <w:tcW w:w="567" w:type="dxa"/>
          </w:tcPr>
          <w:p w:rsidR="001765A5" w:rsidRDefault="001765A5" w:rsidP="001765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A0E96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1765A5" w:rsidRDefault="001765A5" w:rsidP="001765A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1765A5" w:rsidRDefault="001765A5" w:rsidP="001765A5">
            <w:pPr>
              <w:tabs>
                <w:tab w:val="left" w:pos="1701"/>
              </w:tabs>
              <w:rPr>
                <w:szCs w:val="24"/>
              </w:rPr>
            </w:pPr>
          </w:p>
          <w:p w:rsidR="001765A5" w:rsidRPr="000A2204" w:rsidRDefault="001765A5" w:rsidP="001765A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torsdagen den 14 januari 2021 kl. 10.00.</w:t>
            </w:r>
          </w:p>
        </w:tc>
      </w:tr>
      <w:tr w:rsidR="001765A5" w:rsidTr="0001177E">
        <w:tc>
          <w:tcPr>
            <w:tcW w:w="567" w:type="dxa"/>
          </w:tcPr>
          <w:p w:rsidR="001765A5" w:rsidRDefault="001765A5" w:rsidP="001765A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765A5" w:rsidRDefault="001765A5" w:rsidP="001765A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765A5" w:rsidTr="0001177E">
        <w:tc>
          <w:tcPr>
            <w:tcW w:w="567" w:type="dxa"/>
          </w:tcPr>
          <w:p w:rsidR="001765A5" w:rsidRDefault="001765A5" w:rsidP="001765A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765A5" w:rsidRDefault="001765A5" w:rsidP="001765A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765A5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1765A5" w:rsidRDefault="001765A5" w:rsidP="001765A5">
            <w:pPr>
              <w:tabs>
                <w:tab w:val="left" w:pos="1701"/>
              </w:tabs>
            </w:pPr>
            <w:r>
              <w:t>Vid protokollet</w:t>
            </w:r>
          </w:p>
          <w:p w:rsidR="001765A5" w:rsidRDefault="001765A5" w:rsidP="001765A5">
            <w:pPr>
              <w:tabs>
                <w:tab w:val="left" w:pos="1701"/>
              </w:tabs>
            </w:pPr>
          </w:p>
          <w:p w:rsidR="001765A5" w:rsidRDefault="001765A5" w:rsidP="001765A5">
            <w:pPr>
              <w:tabs>
                <w:tab w:val="left" w:pos="1701"/>
              </w:tabs>
            </w:pPr>
          </w:p>
          <w:p w:rsidR="001765A5" w:rsidRDefault="001765A5" w:rsidP="001765A5">
            <w:pPr>
              <w:tabs>
                <w:tab w:val="left" w:pos="1701"/>
              </w:tabs>
            </w:pPr>
            <w:r>
              <w:t>Annika Tuvelid</w:t>
            </w:r>
          </w:p>
          <w:p w:rsidR="001765A5" w:rsidRDefault="001765A5" w:rsidP="001765A5">
            <w:pPr>
              <w:tabs>
                <w:tab w:val="left" w:pos="1701"/>
              </w:tabs>
            </w:pPr>
          </w:p>
          <w:p w:rsidR="001765A5" w:rsidRDefault="001765A5" w:rsidP="001765A5">
            <w:pPr>
              <w:tabs>
                <w:tab w:val="left" w:pos="1701"/>
              </w:tabs>
            </w:pPr>
            <w:r>
              <w:t>Justeras torsdagen den 14 januari 2021</w:t>
            </w:r>
          </w:p>
          <w:p w:rsidR="001765A5" w:rsidRDefault="001765A5" w:rsidP="001765A5">
            <w:pPr>
              <w:tabs>
                <w:tab w:val="left" w:pos="1701"/>
              </w:tabs>
            </w:pPr>
          </w:p>
          <w:p w:rsidR="001765A5" w:rsidRDefault="001765A5" w:rsidP="001765A5">
            <w:pPr>
              <w:tabs>
                <w:tab w:val="left" w:pos="1701"/>
              </w:tabs>
            </w:pPr>
          </w:p>
          <w:p w:rsidR="001765A5" w:rsidRDefault="001765A5" w:rsidP="001765A5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2020/21:1</w:t>
            </w:r>
            <w:r w:rsidR="00603C14">
              <w:t>7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911235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112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</w:t>
            </w:r>
            <w:r w:rsidR="00EA0E96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63F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63F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F14C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63F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F14C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63F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F14C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63F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F14C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63F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63F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63F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63F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63F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63F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63F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63F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63F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40A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63F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63F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63F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63F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63F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63F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63F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F14C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63F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F14C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63F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F14C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63F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F14C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63F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F14C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63F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52D2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63F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52D2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63F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863F9E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042F"/>
    <w:rsid w:val="0003292B"/>
    <w:rsid w:val="00041BCB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D688F"/>
    <w:rsid w:val="000E5FA0"/>
    <w:rsid w:val="000F3EEE"/>
    <w:rsid w:val="00104219"/>
    <w:rsid w:val="00104F47"/>
    <w:rsid w:val="00126727"/>
    <w:rsid w:val="00127778"/>
    <w:rsid w:val="001311E6"/>
    <w:rsid w:val="00135412"/>
    <w:rsid w:val="00143656"/>
    <w:rsid w:val="00143989"/>
    <w:rsid w:val="001556B4"/>
    <w:rsid w:val="001671DE"/>
    <w:rsid w:val="00167C9B"/>
    <w:rsid w:val="00172490"/>
    <w:rsid w:val="001765A5"/>
    <w:rsid w:val="0018329C"/>
    <w:rsid w:val="00185D74"/>
    <w:rsid w:val="00186651"/>
    <w:rsid w:val="0019035F"/>
    <w:rsid w:val="00193A27"/>
    <w:rsid w:val="001A287E"/>
    <w:rsid w:val="001B3100"/>
    <w:rsid w:val="001D292D"/>
    <w:rsid w:val="001D3979"/>
    <w:rsid w:val="001D5522"/>
    <w:rsid w:val="00204CB0"/>
    <w:rsid w:val="002059AD"/>
    <w:rsid w:val="00207D45"/>
    <w:rsid w:val="00225ABD"/>
    <w:rsid w:val="00230CED"/>
    <w:rsid w:val="002319DD"/>
    <w:rsid w:val="0023529D"/>
    <w:rsid w:val="002358B7"/>
    <w:rsid w:val="002462FF"/>
    <w:rsid w:val="00252785"/>
    <w:rsid w:val="002541D6"/>
    <w:rsid w:val="00256A0A"/>
    <w:rsid w:val="002608E3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8D"/>
    <w:rsid w:val="002C17EC"/>
    <w:rsid w:val="002C2210"/>
    <w:rsid w:val="002D5CD8"/>
    <w:rsid w:val="002E6890"/>
    <w:rsid w:val="002E7751"/>
    <w:rsid w:val="002F31F6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47FF0"/>
    <w:rsid w:val="003517E1"/>
    <w:rsid w:val="00351B1B"/>
    <w:rsid w:val="00353B91"/>
    <w:rsid w:val="00356603"/>
    <w:rsid w:val="00360AE7"/>
    <w:rsid w:val="00361E18"/>
    <w:rsid w:val="0037046A"/>
    <w:rsid w:val="0038157D"/>
    <w:rsid w:val="00387EC2"/>
    <w:rsid w:val="0039711B"/>
    <w:rsid w:val="003A0CB8"/>
    <w:rsid w:val="003A5FC9"/>
    <w:rsid w:val="003B08CC"/>
    <w:rsid w:val="003B0E20"/>
    <w:rsid w:val="003B43AC"/>
    <w:rsid w:val="003B43D1"/>
    <w:rsid w:val="003B5B21"/>
    <w:rsid w:val="003C5791"/>
    <w:rsid w:val="003D2D47"/>
    <w:rsid w:val="003D41A2"/>
    <w:rsid w:val="003D5E50"/>
    <w:rsid w:val="00402D5D"/>
    <w:rsid w:val="00406B99"/>
    <w:rsid w:val="00407A73"/>
    <w:rsid w:val="00411F15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6DA2"/>
    <w:rsid w:val="004674B5"/>
    <w:rsid w:val="00477247"/>
    <w:rsid w:val="004817C8"/>
    <w:rsid w:val="004875DF"/>
    <w:rsid w:val="00490FAA"/>
    <w:rsid w:val="00491942"/>
    <w:rsid w:val="00496C6E"/>
    <w:rsid w:val="004A3DC9"/>
    <w:rsid w:val="004A6D41"/>
    <w:rsid w:val="004C4C01"/>
    <w:rsid w:val="004D0D13"/>
    <w:rsid w:val="004E024A"/>
    <w:rsid w:val="004E4521"/>
    <w:rsid w:val="00500589"/>
    <w:rsid w:val="00501D18"/>
    <w:rsid w:val="00512CFD"/>
    <w:rsid w:val="00520D71"/>
    <w:rsid w:val="005331E3"/>
    <w:rsid w:val="005349AA"/>
    <w:rsid w:val="00542A7F"/>
    <w:rsid w:val="00543B72"/>
    <w:rsid w:val="00544AF8"/>
    <w:rsid w:val="00555AE2"/>
    <w:rsid w:val="00571367"/>
    <w:rsid w:val="005714EF"/>
    <w:rsid w:val="00576AFA"/>
    <w:rsid w:val="005922A2"/>
    <w:rsid w:val="005A0AE5"/>
    <w:rsid w:val="005A4EAC"/>
    <w:rsid w:val="005A63E8"/>
    <w:rsid w:val="005A6F54"/>
    <w:rsid w:val="005B1B54"/>
    <w:rsid w:val="005B5989"/>
    <w:rsid w:val="005C1312"/>
    <w:rsid w:val="005C5BD1"/>
    <w:rsid w:val="005D0198"/>
    <w:rsid w:val="005D231B"/>
    <w:rsid w:val="005E36F0"/>
    <w:rsid w:val="005E4AF1"/>
    <w:rsid w:val="005E5848"/>
    <w:rsid w:val="00601C28"/>
    <w:rsid w:val="00602725"/>
    <w:rsid w:val="0060305B"/>
    <w:rsid w:val="00603C14"/>
    <w:rsid w:val="0060517D"/>
    <w:rsid w:val="006171BC"/>
    <w:rsid w:val="00620A2B"/>
    <w:rsid w:val="00622525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80665"/>
    <w:rsid w:val="00680863"/>
    <w:rsid w:val="006813F4"/>
    <w:rsid w:val="00690989"/>
    <w:rsid w:val="00693573"/>
    <w:rsid w:val="006965E4"/>
    <w:rsid w:val="006A16C9"/>
    <w:rsid w:val="006A2991"/>
    <w:rsid w:val="006A37A3"/>
    <w:rsid w:val="006B1B51"/>
    <w:rsid w:val="006B1BCF"/>
    <w:rsid w:val="006B1D76"/>
    <w:rsid w:val="006B4C5A"/>
    <w:rsid w:val="006B5523"/>
    <w:rsid w:val="006B65A5"/>
    <w:rsid w:val="006B7A08"/>
    <w:rsid w:val="006C19F9"/>
    <w:rsid w:val="006C2C11"/>
    <w:rsid w:val="006E0945"/>
    <w:rsid w:val="006E6B54"/>
    <w:rsid w:val="00701A95"/>
    <w:rsid w:val="00707F79"/>
    <w:rsid w:val="00711344"/>
    <w:rsid w:val="00712C23"/>
    <w:rsid w:val="007137FE"/>
    <w:rsid w:val="007164AD"/>
    <w:rsid w:val="007310C8"/>
    <w:rsid w:val="007321A1"/>
    <w:rsid w:val="00740F7D"/>
    <w:rsid w:val="00761B1F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7EA0"/>
    <w:rsid w:val="007A2471"/>
    <w:rsid w:val="007B32E2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12025"/>
    <w:rsid w:val="008133E6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50186"/>
    <w:rsid w:val="0085451E"/>
    <w:rsid w:val="00863F9E"/>
    <w:rsid w:val="00870B72"/>
    <w:rsid w:val="00872753"/>
    <w:rsid w:val="00875313"/>
    <w:rsid w:val="00886BA6"/>
    <w:rsid w:val="008A3BDF"/>
    <w:rsid w:val="008B4A0D"/>
    <w:rsid w:val="008B7243"/>
    <w:rsid w:val="008B7CDC"/>
    <w:rsid w:val="008C35C4"/>
    <w:rsid w:val="008C5923"/>
    <w:rsid w:val="008D6158"/>
    <w:rsid w:val="008E3B0B"/>
    <w:rsid w:val="008F1325"/>
    <w:rsid w:val="008F230D"/>
    <w:rsid w:val="008F6C98"/>
    <w:rsid w:val="008F7983"/>
    <w:rsid w:val="00911235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D5E29"/>
    <w:rsid w:val="009E1FCA"/>
    <w:rsid w:val="009E7614"/>
    <w:rsid w:val="009F24C9"/>
    <w:rsid w:val="009F4392"/>
    <w:rsid w:val="00A03D80"/>
    <w:rsid w:val="00A2367D"/>
    <w:rsid w:val="00A360D0"/>
    <w:rsid w:val="00A370F4"/>
    <w:rsid w:val="00A379B3"/>
    <w:rsid w:val="00A40A43"/>
    <w:rsid w:val="00A47654"/>
    <w:rsid w:val="00A51827"/>
    <w:rsid w:val="00A65178"/>
    <w:rsid w:val="00A6679C"/>
    <w:rsid w:val="00A66B33"/>
    <w:rsid w:val="00A84772"/>
    <w:rsid w:val="00A956F9"/>
    <w:rsid w:val="00AA48EF"/>
    <w:rsid w:val="00AB2331"/>
    <w:rsid w:val="00AB2E46"/>
    <w:rsid w:val="00AB3B80"/>
    <w:rsid w:val="00AB5776"/>
    <w:rsid w:val="00AD44A0"/>
    <w:rsid w:val="00AE2E44"/>
    <w:rsid w:val="00AF265C"/>
    <w:rsid w:val="00AF4D2B"/>
    <w:rsid w:val="00AF62C3"/>
    <w:rsid w:val="00B1180C"/>
    <w:rsid w:val="00B1265F"/>
    <w:rsid w:val="00B14451"/>
    <w:rsid w:val="00B2693D"/>
    <w:rsid w:val="00B363BE"/>
    <w:rsid w:val="00B37F84"/>
    <w:rsid w:val="00B40576"/>
    <w:rsid w:val="00B46080"/>
    <w:rsid w:val="00B529AF"/>
    <w:rsid w:val="00B53C4B"/>
    <w:rsid w:val="00B6136A"/>
    <w:rsid w:val="00B65A7B"/>
    <w:rsid w:val="00B734EF"/>
    <w:rsid w:val="00B91280"/>
    <w:rsid w:val="00B925A7"/>
    <w:rsid w:val="00BA0953"/>
    <w:rsid w:val="00BA1DB7"/>
    <w:rsid w:val="00BA404C"/>
    <w:rsid w:val="00BB3664"/>
    <w:rsid w:val="00BB4FC6"/>
    <w:rsid w:val="00BF1E92"/>
    <w:rsid w:val="00BF217A"/>
    <w:rsid w:val="00BF67D4"/>
    <w:rsid w:val="00BF7265"/>
    <w:rsid w:val="00C04265"/>
    <w:rsid w:val="00C1169B"/>
    <w:rsid w:val="00C21DC4"/>
    <w:rsid w:val="00C318F6"/>
    <w:rsid w:val="00C47F4E"/>
    <w:rsid w:val="00C50DBD"/>
    <w:rsid w:val="00C52D2B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8768E"/>
    <w:rsid w:val="00C93715"/>
    <w:rsid w:val="00C95EC2"/>
    <w:rsid w:val="00C975F7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451F"/>
    <w:rsid w:val="00DC1F3F"/>
    <w:rsid w:val="00DC48CA"/>
    <w:rsid w:val="00DE08F2"/>
    <w:rsid w:val="00DE6B07"/>
    <w:rsid w:val="00DF14C2"/>
    <w:rsid w:val="00DF37F2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45BEC"/>
    <w:rsid w:val="00E64C33"/>
    <w:rsid w:val="00E71156"/>
    <w:rsid w:val="00E72970"/>
    <w:rsid w:val="00E810DC"/>
    <w:rsid w:val="00E82C72"/>
    <w:rsid w:val="00E91A95"/>
    <w:rsid w:val="00EA0E96"/>
    <w:rsid w:val="00EC418A"/>
    <w:rsid w:val="00ED43D3"/>
    <w:rsid w:val="00ED5C10"/>
    <w:rsid w:val="00EF6E47"/>
    <w:rsid w:val="00F04C79"/>
    <w:rsid w:val="00F12574"/>
    <w:rsid w:val="00F23954"/>
    <w:rsid w:val="00F26556"/>
    <w:rsid w:val="00F33EF9"/>
    <w:rsid w:val="00F348B3"/>
    <w:rsid w:val="00F408B8"/>
    <w:rsid w:val="00F44F18"/>
    <w:rsid w:val="00F454CA"/>
    <w:rsid w:val="00F46184"/>
    <w:rsid w:val="00F54066"/>
    <w:rsid w:val="00F72877"/>
    <w:rsid w:val="00F8533C"/>
    <w:rsid w:val="00FA12EF"/>
    <w:rsid w:val="00FA543D"/>
    <w:rsid w:val="00FB01C0"/>
    <w:rsid w:val="00FC04E6"/>
    <w:rsid w:val="00FC5DAD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475</Words>
  <Characters>3335</Characters>
  <Application>Microsoft Office Word</Application>
  <DocSecurity>4</DocSecurity>
  <Lines>1111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2020-12-08T12:20:00Z</cp:lastPrinted>
  <dcterms:created xsi:type="dcterms:W3CDTF">2021-01-14T15:27:00Z</dcterms:created>
  <dcterms:modified xsi:type="dcterms:W3CDTF">2021-01-14T15:27:00Z</dcterms:modified>
</cp:coreProperties>
</file>