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294D" w:rsidRDefault="00975FF3" w14:paraId="5ADFA1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AF1612ED8B4684B2D68E104C5C3B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71acbef-93aa-4a4d-aa6d-d71ab8821763"/>
        <w:id w:val="289873916"/>
        <w:lock w:val="sdtLocked"/>
      </w:sdtPr>
      <w:sdtEndPr/>
      <w:sdtContent>
        <w:p w:rsidR="00546CD0" w:rsidRDefault="001231D2" w14:paraId="494B64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valfriheten för småbarnsföräldrar genom att utreda om barnomsorgspengen också ska gälla för vård av egna barn alternativt förlänga föräldraförsäkringen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2D72645E584772BECFF96C8935C831"/>
        </w:placeholder>
        <w:text/>
      </w:sdtPr>
      <w:sdtEndPr/>
      <w:sdtContent>
        <w:p w:rsidRPr="009B062B" w:rsidR="006D79C9" w:rsidP="00333E95" w:rsidRDefault="006D79C9" w14:paraId="5C25B88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1486" w:rsidP="00975FF3" w:rsidRDefault="00C31486" w14:paraId="79B50F7A" w14:textId="02405423">
      <w:pPr>
        <w:pStyle w:val="Normalutanindragellerluft"/>
      </w:pPr>
      <w:r>
        <w:t>Det finns mycket forskning som visar att en god kontakt mellan barn och föräldrar, under framför allt de första tre åren i ett barns liv, är det som är allra viktigast. Det är av stor betydelse för hur ett barns känsla av trygghet och säkerhet utvecklas och hur man senare i livet klarar av att knyta an till andra i sin omgivning. Två regeringar som Kristdemokraterna medverkat i har infört ett vårdnadsbidrag, ett stöd som Social</w:t>
      </w:r>
      <w:r w:rsidR="00975FF3">
        <w:softHyphen/>
      </w:r>
      <w:r>
        <w:t xml:space="preserve">demokraterna sedan snabbt avskaffat när de kommit tillbaka till makten. </w:t>
      </w:r>
    </w:p>
    <w:p w:rsidR="00C31486" w:rsidP="00975FF3" w:rsidRDefault="00C31486" w14:paraId="321FC56A" w14:textId="119F15A5">
      <w:r>
        <w:t>Vårdnadsbidraget infördes 2008 och möjliggjorde för föräldrar att själva bestämma om barnomsorgen under barnets 3</w:t>
      </w:r>
      <w:r w:rsidR="001231D2">
        <w:t> </w:t>
      </w:r>
      <w:r>
        <w:t>första år. Föräldrarna kunde välja att vara hemma själva med barnen eller att arbeta och låta exempelvis mor- eller farföräldrar hjälpa till med barnomsorgen. Av statistik från 2013 framgår att vårdnadsbidraget då fanns i 4</w:t>
      </w:r>
      <w:r w:rsidR="001231D2">
        <w:t> </w:t>
      </w:r>
      <w:r>
        <w:t>av</w:t>
      </w:r>
      <w:r w:rsidR="001231D2">
        <w:t> </w:t>
      </w:r>
      <w:r>
        <w:t>10 kommuner.</w:t>
      </w:r>
    </w:p>
    <w:p w:rsidR="00C31486" w:rsidP="00C31486" w:rsidRDefault="00C31486" w14:paraId="07E5445C" w14:textId="530B9920">
      <w:r>
        <w:t xml:space="preserve">Om vi lyfter blicken och tittar på Norden ser vi att det är Sverige som idag är det udda exemplet. </w:t>
      </w:r>
    </w:p>
    <w:p w:rsidR="00C31486" w:rsidP="00975FF3" w:rsidRDefault="00C31486" w14:paraId="017C3087" w14:textId="72B4EE69">
      <w:r>
        <w:t>I Finland, Norge och Danmark finns generösa former av stöd för barnomsorg för de föräldrar som vill vara hemma med sina barn till 3</w:t>
      </w:r>
      <w:r w:rsidR="001231D2">
        <w:t> </w:t>
      </w:r>
      <w:r>
        <w:t>års ålder I Finland upp till 3</w:t>
      </w:r>
      <w:r w:rsidR="001231D2">
        <w:t> </w:t>
      </w:r>
      <w:r>
        <w:t xml:space="preserve">års ålder och med ett maxbelopp på 564 </w:t>
      </w:r>
      <w:r w:rsidR="001231D2">
        <w:t>euro</w:t>
      </w:r>
      <w:r>
        <w:t>/månad (6</w:t>
      </w:r>
      <w:r w:rsidR="001231D2">
        <w:t> </w:t>
      </w:r>
      <w:r>
        <w:t>200</w:t>
      </w:r>
      <w:r w:rsidR="001231D2">
        <w:t> </w:t>
      </w:r>
      <w:r>
        <w:t>SEK)</w:t>
      </w:r>
      <w:r w:rsidR="001231D2">
        <w:t xml:space="preserve">, </w:t>
      </w:r>
      <w:r>
        <w:t xml:space="preserve">dessutom med möjlighet till ett inkomstprövat tillägg på 202 </w:t>
      </w:r>
      <w:r w:rsidR="001231D2">
        <w:t>euro</w:t>
      </w:r>
      <w:r>
        <w:t>/månad (2</w:t>
      </w:r>
      <w:r w:rsidR="001231D2">
        <w:t> </w:t>
      </w:r>
      <w:r>
        <w:t>200</w:t>
      </w:r>
      <w:r w:rsidR="001231D2">
        <w:t> </w:t>
      </w:r>
      <w:r>
        <w:t>SEK) och ett kommunalt tillägg. Norge är det kortare, upp till 2</w:t>
      </w:r>
      <w:r w:rsidR="001231D2">
        <w:t> </w:t>
      </w:r>
      <w:r>
        <w:t>års ålder och max 11</w:t>
      </w:r>
      <w:r w:rsidR="001231D2">
        <w:t> </w:t>
      </w:r>
      <w:r>
        <w:t>månader, men generellt högr</w:t>
      </w:r>
      <w:r w:rsidR="001231D2">
        <w:t>e:</w:t>
      </w:r>
      <w:r>
        <w:t xml:space="preserve"> 7</w:t>
      </w:r>
      <w:r w:rsidR="001231D2">
        <w:t> </w:t>
      </w:r>
      <w:r>
        <w:t>500</w:t>
      </w:r>
      <w:r w:rsidR="001231D2">
        <w:t> </w:t>
      </w:r>
      <w:r>
        <w:t>NOK/mån (7</w:t>
      </w:r>
      <w:r w:rsidR="001231D2">
        <w:t> </w:t>
      </w:r>
      <w:r>
        <w:t>100</w:t>
      </w:r>
      <w:r w:rsidR="001231D2">
        <w:t> </w:t>
      </w:r>
      <w:r>
        <w:t>SEK). I Danmark ligger beslutsrätten hos kommunerna, som även beslutar om storlek och ålder. Enligt principen om kommunalt självstyre borde detsamma gälla i Sverige. Taket i Danmark är generöst satt på 19</w:t>
      </w:r>
      <w:r w:rsidR="001231D2">
        <w:t> </w:t>
      </w:r>
      <w:r>
        <w:t>700</w:t>
      </w:r>
      <w:r w:rsidR="001231D2">
        <w:t> </w:t>
      </w:r>
      <w:r>
        <w:t>DKK/månad (29</w:t>
      </w:r>
      <w:r w:rsidR="001231D2">
        <w:t> </w:t>
      </w:r>
      <w:r>
        <w:t>000</w:t>
      </w:r>
      <w:r w:rsidR="001231D2">
        <w:t> </w:t>
      </w:r>
      <w:r>
        <w:t xml:space="preserve">SEK). </w:t>
      </w:r>
    </w:p>
    <w:p w:rsidR="00975FF3" w:rsidP="00975FF3" w:rsidRDefault="00C31486" w14:paraId="4ADE398B" w14:textId="77777777">
      <w:r>
        <w:lastRenderedPageBreak/>
        <w:t>I Norge är 3 av 10 barn i åldern 1–2</w:t>
      </w:r>
      <w:r w:rsidR="001231D2">
        <w:t> </w:t>
      </w:r>
      <w:r>
        <w:t>år hemma med vårdnadsbidrag. I Finland är 50 procent av alla barn under 3</w:t>
      </w:r>
      <w:r w:rsidR="001231D2">
        <w:t> </w:t>
      </w:r>
      <w:r>
        <w:t>år hemma med vårdnadsbidrag.</w:t>
      </w:r>
      <w:r w:rsidR="001231D2">
        <w:t xml:space="preserve"> </w:t>
      </w:r>
      <w:r>
        <w:t>Det finns tydliga regler som styr om man kan få ta del av dessa stöd. I Norge ska mottagaren exempelvis ha 5</w:t>
      </w:r>
      <w:r w:rsidR="001231D2">
        <w:t> </w:t>
      </w:r>
      <w:r>
        <w:t>års medlemskap i folkförsäkringen (vilket kräver laglig uppehållsrätt i Norge) och i Danmark ska han eller hon ha bott i landet 7</w:t>
      </w:r>
      <w:r w:rsidR="001231D2">
        <w:t> </w:t>
      </w:r>
      <w:r>
        <w:t>av de 8 senaste åren.</w:t>
      </w:r>
    </w:p>
    <w:p w:rsidR="00C31486" w:rsidP="00975FF3" w:rsidRDefault="00C31486" w14:paraId="4EB9CBC7" w14:textId="4A525480">
      <w:r>
        <w:t xml:space="preserve">Vad kostar barnomsorgen i Sverige? Enligt </w:t>
      </w:r>
      <w:r w:rsidR="001231D2">
        <w:t>r</w:t>
      </w:r>
      <w:r>
        <w:t>iksdagens utredningstjänst uppgår kommunernas genomsnittliga kostnad per förskoleplats till 149</w:t>
      </w:r>
      <w:r w:rsidR="001231D2">
        <w:t> </w:t>
      </w:r>
      <w:r>
        <w:t>600 kronor, efter avdrag för familjens avgift (11</w:t>
      </w:r>
      <w:r w:rsidR="001231D2">
        <w:t> </w:t>
      </w:r>
      <w:r>
        <w:t>600 kronor) och statens kompensation för maxtaxan (4</w:t>
      </w:r>
      <w:r w:rsidR="001231D2">
        <w:t> </w:t>
      </w:r>
      <w:r>
        <w:t>200 kronor). Per månad motsvarar det ett ”</w:t>
      </w:r>
      <w:proofErr w:type="spellStart"/>
      <w:r>
        <w:t>förskolebidrag</w:t>
      </w:r>
      <w:proofErr w:type="spellEnd"/>
      <w:r>
        <w:t>” på 12</w:t>
      </w:r>
      <w:r w:rsidR="001231D2">
        <w:t> </w:t>
      </w:r>
      <w:r>
        <w:t>466 kronor/barn.</w:t>
      </w:r>
      <w:r w:rsidR="001231D2">
        <w:t xml:space="preserve"> </w:t>
      </w:r>
      <w:r>
        <w:t xml:space="preserve">Det finns olika sätt att ge föräldrar möjlighet </w:t>
      </w:r>
      <w:r w:rsidR="001231D2">
        <w:t>till</w:t>
      </w:r>
      <w:r>
        <w:t xml:space="preserve"> mer tid med sina barn. Ett sätt </w:t>
      </w:r>
      <w:r w:rsidR="001231D2">
        <w:t xml:space="preserve">är </w:t>
      </w:r>
      <w:r>
        <w:t>att bygga ut föräldraförsäkringen. Ett annat sätt är att låta barnomsorgspengen också gälla för vård av egna barn.</w:t>
      </w:r>
    </w:p>
    <w:p w:rsidR="00BB6339" w:rsidP="00975FF3" w:rsidRDefault="00C31486" w14:paraId="7370E273" w14:textId="048F230D">
      <w:r>
        <w:t xml:space="preserve">Det är dags att bryta kräftgången för familjens valfrihet i Sverige och i stället utveckla möjligheterna för föräldrar att själva bestämma över barnomsorgen under de tidiga uppväxtåren. Småbarnsåren går inte i repris.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F45D3D387C465B9BADF399227361F2"/>
        </w:placeholder>
      </w:sdtPr>
      <w:sdtEndPr>
        <w:rPr>
          <w:i w:val="0"/>
          <w:noProof w:val="0"/>
        </w:rPr>
      </w:sdtEndPr>
      <w:sdtContent>
        <w:p w:rsidR="00E7294D" w:rsidP="00E7294D" w:rsidRDefault="00E7294D" w14:paraId="21C69EFA" w14:textId="77777777"/>
        <w:p w:rsidRPr="008E0FE2" w:rsidR="004801AC" w:rsidP="00E7294D" w:rsidRDefault="00975FF3" w14:paraId="0A90AE2E" w14:textId="38DA33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6CD0" w14:paraId="1D650C74" w14:textId="77777777">
        <w:trPr>
          <w:cantSplit/>
        </w:trPr>
        <w:tc>
          <w:tcPr>
            <w:tcW w:w="50" w:type="pct"/>
            <w:vAlign w:val="bottom"/>
          </w:tcPr>
          <w:p w:rsidR="00546CD0" w:rsidRDefault="001231D2" w14:paraId="28B7BC81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546CD0" w:rsidRDefault="00546CD0" w14:paraId="2BC771CA" w14:textId="77777777">
            <w:pPr>
              <w:pStyle w:val="Underskrifter"/>
              <w:spacing w:after="0"/>
            </w:pPr>
          </w:p>
        </w:tc>
      </w:tr>
    </w:tbl>
    <w:p w:rsidR="00B97C96" w:rsidRDefault="00B97C96" w14:paraId="11E61CA4" w14:textId="77777777"/>
    <w:sectPr w:rsidR="00B97C9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C833" w14:textId="77777777" w:rsidR="00C31486" w:rsidRDefault="00C31486" w:rsidP="000C1CAD">
      <w:pPr>
        <w:spacing w:line="240" w:lineRule="auto"/>
      </w:pPr>
      <w:r>
        <w:separator/>
      </w:r>
    </w:p>
  </w:endnote>
  <w:endnote w:type="continuationSeparator" w:id="0">
    <w:p w14:paraId="1CE9FD53" w14:textId="77777777" w:rsidR="00C31486" w:rsidRDefault="00C314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8D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8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CAE6" w14:textId="42F73275" w:rsidR="00262EA3" w:rsidRPr="00E7294D" w:rsidRDefault="00262EA3" w:rsidP="00E729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1423" w14:textId="77777777" w:rsidR="00C31486" w:rsidRDefault="00C31486" w:rsidP="000C1CAD">
      <w:pPr>
        <w:spacing w:line="240" w:lineRule="auto"/>
      </w:pPr>
      <w:r>
        <w:separator/>
      </w:r>
    </w:p>
  </w:footnote>
  <w:footnote w:type="continuationSeparator" w:id="0">
    <w:p w14:paraId="40DA2808" w14:textId="77777777" w:rsidR="00C31486" w:rsidRDefault="00C314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3F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F910B5" wp14:editId="5F02C5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1A106" w14:textId="44D38527" w:rsidR="00262EA3" w:rsidRDefault="00975F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148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910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81A106" w14:textId="44D38527" w:rsidR="00262EA3" w:rsidRDefault="00975F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148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06A8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9E78" w14:textId="77777777" w:rsidR="00262EA3" w:rsidRDefault="00262EA3" w:rsidP="008563AC">
    <w:pPr>
      <w:jc w:val="right"/>
    </w:pPr>
  </w:p>
  <w:p w14:paraId="106127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1D28" w14:textId="77777777" w:rsidR="00262EA3" w:rsidRDefault="00975F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67249F" wp14:editId="77F48A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874DE3" w14:textId="279EDD58" w:rsidR="00262EA3" w:rsidRDefault="00975F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29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148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C3ECCF" w14:textId="77777777" w:rsidR="00262EA3" w:rsidRPr="008227B3" w:rsidRDefault="00975F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0980B" w14:textId="203D3A25" w:rsidR="00262EA3" w:rsidRPr="008227B3" w:rsidRDefault="00975F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294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294D">
          <w:t>:2427</w:t>
        </w:r>
      </w:sdtContent>
    </w:sdt>
  </w:p>
  <w:p w14:paraId="6EB5A57A" w14:textId="4FCDEC77" w:rsidR="00262EA3" w:rsidRDefault="00975F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294D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9A1E19" w14:textId="315C2117" w:rsidR="00262EA3" w:rsidRDefault="00C31486" w:rsidP="00283E0F">
        <w:pPr>
          <w:pStyle w:val="FSHRub2"/>
        </w:pPr>
        <w:r>
          <w:t>Valfrihet för småbarnsföräldrar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818A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14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1D2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CD0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FF3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225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C9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486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94D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77E8C3"/>
  <w15:chartTrackingRefBased/>
  <w15:docId w15:val="{62075E8F-994A-4DDD-B83D-19D1AC15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AF1612ED8B4684B2D68E104C5C3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53267-9834-45BD-865B-B06DCBA001A3}"/>
      </w:docPartPr>
      <w:docPartBody>
        <w:p w:rsidR="00A16B8E" w:rsidRDefault="00A16B8E">
          <w:pPr>
            <w:pStyle w:val="17AF1612ED8B4684B2D68E104C5C3B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2D72645E584772BECFF96C8935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81CA0-B4CE-4EDA-8C1A-C2D01C5F2818}"/>
      </w:docPartPr>
      <w:docPartBody>
        <w:p w:rsidR="00A16B8E" w:rsidRDefault="00A16B8E">
          <w:pPr>
            <w:pStyle w:val="962D72645E584772BECFF96C8935C8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F45D3D387C465B9BADF39922736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3850-ADE1-4DD4-9E34-71DD746EFA6D}"/>
      </w:docPartPr>
      <w:docPartBody>
        <w:p w:rsidR="00C41FBA" w:rsidRDefault="00C41F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8E"/>
    <w:rsid w:val="00A16B8E"/>
    <w:rsid w:val="00C4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AF1612ED8B4684B2D68E104C5C3B3C">
    <w:name w:val="17AF1612ED8B4684B2D68E104C5C3B3C"/>
  </w:style>
  <w:style w:type="paragraph" w:customStyle="1" w:styleId="962D72645E584772BECFF96C8935C831">
    <w:name w:val="962D72645E584772BECFF96C8935C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B5D74-1976-443B-8B02-96A1DE10DB1F}"/>
</file>

<file path=customXml/itemProps2.xml><?xml version="1.0" encoding="utf-8"?>
<ds:datastoreItem xmlns:ds="http://schemas.openxmlformats.org/officeDocument/2006/customXml" ds:itemID="{6F90B0A2-B761-42BF-B4AA-5069E8A1D366}"/>
</file>

<file path=customXml/itemProps3.xml><?xml version="1.0" encoding="utf-8"?>
<ds:datastoreItem xmlns:ds="http://schemas.openxmlformats.org/officeDocument/2006/customXml" ds:itemID="{9976A373-57AC-49F8-ABE7-7CA4DF3A5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2601</Characters>
  <Application>Microsoft Office Word</Application>
  <DocSecurity>0</DocSecurity>
  <Lines>54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