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EE9" w:rsidRPr="00754EE2" w:rsidRDefault="00CF0EE9" w:rsidP="00CF0EE9">
      <w:pPr>
        <w:pStyle w:val="Hemstlrubrik"/>
      </w:pPr>
      <w:r w:rsidRPr="00754EE2">
        <w:t>Förslag till riksdagsbeslut</w:t>
      </w:r>
    </w:p>
    <w:p w:rsidR="00CF0EE9" w:rsidRPr="00754EE2" w:rsidRDefault="00CF0EE9" w:rsidP="00CF0EE9">
      <w:pPr>
        <w:pStyle w:val="Hemstlatt"/>
      </w:pPr>
      <w:r w:rsidRPr="00754EE2">
        <w:t>Riksdagen tillkännager för regeringen som sin mening vad i motionen anförs om huvudregel för hälso- och sjukvården.</w:t>
      </w:r>
    </w:p>
    <w:p w:rsidR="00CF0EE9" w:rsidRPr="00754EE2" w:rsidRDefault="00CF0EE9" w:rsidP="00CF0EE9">
      <w:pPr>
        <w:pStyle w:val="Rubrik1"/>
      </w:pPr>
      <w:r w:rsidRPr="00754EE2">
        <w:t>Motivering</w:t>
      </w:r>
    </w:p>
    <w:p w:rsidR="00CF0EE9" w:rsidRPr="00754EE2" w:rsidRDefault="00CF0EE9" w:rsidP="00CF0EE9">
      <w:r w:rsidRPr="00754EE2">
        <w:t>För att sjukhussekretessen ska</w:t>
      </w:r>
      <w:r w:rsidR="00213EEC" w:rsidRPr="00754EE2">
        <w:t>ll</w:t>
      </w:r>
      <w:r w:rsidRPr="00754EE2">
        <w:t xml:space="preserve"> brytas måste det i dagsläget handla om ett brott som kan ge minst två års fängelse. Regeringen föreslår nu att hälso- och sjukvårdens möjligheter att lämna uppgifter till brottsutredande myndigheter skall öka. Huvudregeln för dem skall i stället vara att man kan lämna uppgi</w:t>
      </w:r>
      <w:r w:rsidRPr="00754EE2">
        <w:t>f</w:t>
      </w:r>
      <w:r w:rsidRPr="00754EE2">
        <w:t>ter som angår misstanke om brott för vilket inte är stadgat lindrigare straff än fängelse i ett år. För misstanke om könsstympningsbrott föreslås att uppgifter ska</w:t>
      </w:r>
      <w:r w:rsidR="00213EEC" w:rsidRPr="00754EE2">
        <w:t>ll</w:t>
      </w:r>
      <w:r w:rsidRPr="00754EE2">
        <w:t xml:space="preserve"> kunna lämnas oavsett brottets svårighetsgrad.</w:t>
      </w:r>
    </w:p>
    <w:p w:rsidR="00CF0EE9" w:rsidRPr="00754EE2" w:rsidRDefault="00CF0EE9" w:rsidP="00CF0EE9">
      <w:pPr>
        <w:pStyle w:val="Normaltindrag"/>
      </w:pPr>
      <w:r w:rsidRPr="00754EE2">
        <w:t>Jag välkomnar förslaget om könsstympningsbrott, det skall vara en själ</w:t>
      </w:r>
      <w:r w:rsidRPr="00754EE2">
        <w:t>v</w:t>
      </w:r>
      <w:r w:rsidRPr="00754EE2">
        <w:t>klarhet att den sortens brott alltid skall kunna utredas och att de utredande myndigheterna skall kunna få den information som krävs.</w:t>
      </w:r>
    </w:p>
    <w:p w:rsidR="00CF0EE9" w:rsidRPr="00754EE2" w:rsidRDefault="00CF0EE9" w:rsidP="00CF0EE9">
      <w:pPr>
        <w:pStyle w:val="Normaltindrag"/>
      </w:pPr>
      <w:r w:rsidRPr="00754EE2">
        <w:t>Däremot är förslaget om ändrad huvudregel för hälso- och sjukvården till att öka möjligheterna att lämna uppgifter som angår misstanke om brott för vilket inte är stadgat lindrigare straff än fängelse i ett år inte tillräckligt. Ett exempel på detta är ett aktuellt fall där en vårdare vid ett av landets sjukhus sitter häktad misstänkt för sexuella övergrepp på en kvinnlig patient som under en tid var inskriven på vuxenpsykiatrisk avdelning på det aktuella sju</w:t>
      </w:r>
      <w:r w:rsidRPr="00754EE2">
        <w:t>k</w:t>
      </w:r>
      <w:r w:rsidRPr="00754EE2">
        <w:t>huset. Hon har uppgivit för polisen att även andra patienter har drabbats av mannens övergrepp. För att kunna gå vidare med frågan och utreda om fler patienter utsatts för övergrepp har polisen därför begärt uppgifter av sjuk</w:t>
      </w:r>
      <w:r w:rsidR="007705F3" w:rsidRPr="00754EE2">
        <w:softHyphen/>
      </w:r>
      <w:r w:rsidRPr="00754EE2">
        <w:t>h</w:t>
      </w:r>
      <w:r w:rsidRPr="00754EE2">
        <w:t>u</w:t>
      </w:r>
      <w:r w:rsidRPr="00754EE2">
        <w:t>set, men eftersom minsta straff för sexuella övergrepp är sex månader är det inte möjligt.</w:t>
      </w:r>
    </w:p>
    <w:p w:rsidR="00CF0EE9" w:rsidRPr="00754EE2" w:rsidRDefault="00CF0EE9" w:rsidP="00CF0EE9">
      <w:pPr>
        <w:pStyle w:val="Normaltindrag"/>
      </w:pPr>
      <w:r w:rsidRPr="00754EE2">
        <w:t xml:space="preserve">Syftet med </w:t>
      </w:r>
      <w:r w:rsidR="007705F3" w:rsidRPr="00754EE2">
        <w:t xml:space="preserve">sekretesslagen </w:t>
      </w:r>
      <w:r w:rsidRPr="00754EE2">
        <w:t xml:space="preserve">är att skydda individen. Sekretess skall gälla för uppgifter om en enskilds personliga förhållanden om det inte står klart att </w:t>
      </w:r>
      <w:r w:rsidRPr="00754EE2">
        <w:lastRenderedPageBreak/>
        <w:t xml:space="preserve">uppgifterna kan röjas utan att den enskilde eller någon närstående till honom lider men. I fall som ovan beskrivet står det klart att sekretessen försvårar en utredning om sexbrott vilket i förlängningen kan leda till att ännu fler drabbas av samma brott. Sekretesslagen blir därmed ett hinder att skydda individen från brott.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05F3" w:rsidRPr="00754EE2">
        <w:tblPrEx>
          <w:tblCellMar>
            <w:top w:w="0" w:type="dxa"/>
            <w:bottom w:w="0" w:type="dxa"/>
          </w:tblCellMar>
        </w:tblPrEx>
        <w:trPr>
          <w:cantSplit/>
        </w:trPr>
        <w:tc>
          <w:tcPr>
            <w:tcW w:w="3046" w:type="dxa"/>
          </w:tcPr>
          <w:p w:rsidR="007705F3" w:rsidRPr="00754EE2" w:rsidRDefault="007705F3" w:rsidP="007705F3">
            <w:pPr>
              <w:pStyle w:val="UnderskriftDatum"/>
              <w:spacing w:before="240"/>
            </w:pPr>
            <w:r w:rsidRPr="00754EE2">
              <w:t>Stockholm den 23 mars 2006</w:t>
            </w:r>
          </w:p>
        </w:tc>
        <w:tc>
          <w:tcPr>
            <w:tcW w:w="3047" w:type="dxa"/>
          </w:tcPr>
          <w:p w:rsidR="007705F3" w:rsidRPr="00754EE2" w:rsidRDefault="007705F3" w:rsidP="007705F3">
            <w:pPr>
              <w:pStyle w:val="Underskrifter"/>
              <w:spacing w:before="240"/>
            </w:pPr>
          </w:p>
        </w:tc>
      </w:tr>
      <w:tr w:rsidR="007705F3" w:rsidRPr="00754EE2">
        <w:tblPrEx>
          <w:tblCellMar>
            <w:top w:w="0" w:type="dxa"/>
            <w:bottom w:w="0" w:type="dxa"/>
          </w:tblCellMar>
        </w:tblPrEx>
        <w:trPr>
          <w:cantSplit/>
        </w:trPr>
        <w:tc>
          <w:tcPr>
            <w:tcW w:w="3046" w:type="dxa"/>
          </w:tcPr>
          <w:p w:rsidR="007705F3" w:rsidRPr="00754EE2" w:rsidRDefault="007705F3" w:rsidP="007705F3">
            <w:pPr>
              <w:pStyle w:val="Underskrifter"/>
            </w:pPr>
            <w:r w:rsidRPr="00754EE2">
              <w:t>Magdalena Andersson (m)</w:t>
            </w:r>
          </w:p>
        </w:tc>
        <w:tc>
          <w:tcPr>
            <w:tcW w:w="3047" w:type="dxa"/>
          </w:tcPr>
          <w:p w:rsidR="007705F3" w:rsidRPr="00754EE2" w:rsidRDefault="007705F3" w:rsidP="007705F3">
            <w:pPr>
              <w:pStyle w:val="Underskrifter"/>
            </w:pPr>
          </w:p>
        </w:tc>
      </w:tr>
    </w:tbl>
    <w:p w:rsidR="00CF0EE9" w:rsidRPr="00754EE2" w:rsidRDefault="00CF0EE9" w:rsidP="007705F3">
      <w:pPr>
        <w:pStyle w:val="Normaltindrag"/>
      </w:pPr>
    </w:p>
    <w:sectPr w:rsidR="00CF0EE9" w:rsidRPr="00754EE2" w:rsidSect="00770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145" w:rsidRPr="00754EE2" w:rsidRDefault="00195145">
      <w:r w:rsidRPr="00754EE2">
        <w:separator/>
      </w:r>
    </w:p>
  </w:endnote>
  <w:endnote w:type="continuationSeparator" w:id="0">
    <w:p w:rsidR="00195145" w:rsidRPr="00754EE2" w:rsidRDefault="00195145">
      <w:r w:rsidRPr="00754E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682" w:rsidRPr="00754EE2" w:rsidRDefault="00754EE2" w:rsidP="007705F3">
    <w:pPr>
      <w:pStyle w:val="Sidfot"/>
    </w:pPr>
    <w:r w:rsidRPr="00754E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418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682" w:rsidRDefault="00946682">
                          <w:pPr>
                            <w:pStyle w:val="NormalS5sidnrV"/>
                          </w:pPr>
                          <w:r>
                            <w:fldChar w:fldCharType="begin"/>
                          </w:r>
                          <w:r>
                            <w:instrText xml:space="preserve"> PAGE *\charformat</w:instrText>
                          </w:r>
                          <w:r>
                            <w:fldChar w:fldCharType="separate"/>
                          </w:r>
                          <w:r w:rsidR="007972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6682" w:rsidRDefault="00946682">
                    <w:pPr>
                      <w:pStyle w:val="NormalS5sidnrV"/>
                    </w:pPr>
                    <w:r>
                      <w:fldChar w:fldCharType="begin"/>
                    </w:r>
                    <w:r>
                      <w:instrText xml:space="preserve"> PAGE *\charformat</w:instrText>
                    </w:r>
                    <w:r>
                      <w:fldChar w:fldCharType="separate"/>
                    </w:r>
                    <w:r w:rsidR="0079726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682" w:rsidRPr="00754EE2" w:rsidRDefault="00754EE2" w:rsidP="007705F3">
    <w:pPr>
      <w:pStyle w:val="Sidfot"/>
    </w:pPr>
    <w:r w:rsidRPr="00754E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756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682" w:rsidRDefault="00946682">
                          <w:pPr>
                            <w:pStyle w:val="NormalS5sidnrH"/>
                            <w:ind w:right="0"/>
                          </w:pPr>
                          <w:r>
                            <w:fldChar w:fldCharType="begin"/>
                          </w:r>
                          <w:r>
                            <w:instrText xml:space="preserve"> PAGE *\charformat</w:instrText>
                          </w:r>
                          <w:r>
                            <w:fldChar w:fldCharType="separate"/>
                          </w:r>
                          <w:r w:rsidR="007972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6682" w:rsidRDefault="00946682">
                    <w:pPr>
                      <w:pStyle w:val="NormalS5sidnrH"/>
                      <w:ind w:right="0"/>
                    </w:pPr>
                    <w:r>
                      <w:fldChar w:fldCharType="begin"/>
                    </w:r>
                    <w:r>
                      <w:instrText xml:space="preserve"> PAGE *\charformat</w:instrText>
                    </w:r>
                    <w:r>
                      <w:fldChar w:fldCharType="separate"/>
                    </w:r>
                    <w:r w:rsidR="0079726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682" w:rsidRPr="00754EE2" w:rsidRDefault="00754EE2" w:rsidP="007705F3">
    <w:pPr>
      <w:pStyle w:val="Sidfot"/>
    </w:pPr>
    <w:r w:rsidRPr="00754E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738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682" w:rsidRDefault="00946682">
                          <w:pPr>
                            <w:pStyle w:val="NormalS5sidnrH"/>
                            <w:ind w:right="0"/>
                          </w:pPr>
                          <w:r>
                            <w:fldChar w:fldCharType="begin"/>
                          </w:r>
                          <w:r>
                            <w:instrText xml:space="preserve"> PAGE *\charformat</w:instrText>
                          </w:r>
                          <w:r>
                            <w:fldChar w:fldCharType="separate"/>
                          </w:r>
                          <w:r w:rsidR="007972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6682" w:rsidRDefault="00946682">
                    <w:pPr>
                      <w:pStyle w:val="NormalS5sidnrH"/>
                      <w:ind w:right="0"/>
                    </w:pPr>
                    <w:r>
                      <w:fldChar w:fldCharType="begin"/>
                    </w:r>
                    <w:r>
                      <w:instrText xml:space="preserve"> PAGE *\charformat</w:instrText>
                    </w:r>
                    <w:r>
                      <w:fldChar w:fldCharType="separate"/>
                    </w:r>
                    <w:r w:rsidR="007972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145" w:rsidRPr="00754EE2" w:rsidRDefault="00195145">
      <w:r w:rsidRPr="00754EE2">
        <w:separator/>
      </w:r>
    </w:p>
  </w:footnote>
  <w:footnote w:type="continuationSeparator" w:id="0">
    <w:p w:rsidR="00195145" w:rsidRPr="00754EE2" w:rsidRDefault="00195145">
      <w:r w:rsidRPr="00754E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682" w:rsidRPr="00754EE2" w:rsidRDefault="00754EE2" w:rsidP="007705F3">
    <w:pPr>
      <w:pStyle w:val="Sidhuvud"/>
    </w:pPr>
    <w:r w:rsidRPr="00754E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967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682" w:rsidRDefault="00946682">
                          <w:pPr>
                            <w:pStyle w:val="KantRubrikS5V"/>
                          </w:pPr>
                          <w:r>
                            <w:fldChar w:fldCharType="begin"/>
                          </w:r>
                          <w:r>
                            <w:instrText xml:space="preserve"> DOCPROPERTY "YearUser" *\charformat </w:instrText>
                          </w:r>
                          <w:r>
                            <w:fldChar w:fldCharType="separate"/>
                          </w:r>
                          <w:r w:rsidR="0079726F">
                            <w:t>2005/06</w:t>
                          </w:r>
                          <w:r>
                            <w:fldChar w:fldCharType="end"/>
                          </w:r>
                          <w:r>
                            <w:t>:</w:t>
                          </w:r>
                          <w:r>
                            <w:fldChar w:fldCharType="begin"/>
                          </w:r>
                          <w:r>
                            <w:instrText xml:space="preserve"> DOCPROPERTY "Motionsnummer" *\charformat </w:instrText>
                          </w:r>
                          <w:r>
                            <w:fldChar w:fldCharType="separate"/>
                          </w:r>
                          <w:r w:rsidR="0079726F">
                            <w:t>K23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6682" w:rsidRDefault="00946682">
                    <w:pPr>
                      <w:pStyle w:val="KantRubrikS5V"/>
                    </w:pPr>
                    <w:r>
                      <w:fldChar w:fldCharType="begin"/>
                    </w:r>
                    <w:r>
                      <w:instrText xml:space="preserve"> DOCPROPERTY "YearUser" *\charformat </w:instrText>
                    </w:r>
                    <w:r>
                      <w:fldChar w:fldCharType="separate"/>
                    </w:r>
                    <w:r w:rsidR="0079726F">
                      <w:t>2005/06</w:t>
                    </w:r>
                    <w:r>
                      <w:fldChar w:fldCharType="end"/>
                    </w:r>
                    <w:r>
                      <w:t>:</w:t>
                    </w:r>
                    <w:r>
                      <w:fldChar w:fldCharType="begin"/>
                    </w:r>
                    <w:r>
                      <w:instrText xml:space="preserve"> DOCPROPERTY "Motionsnummer" *\charformat </w:instrText>
                    </w:r>
                    <w:r>
                      <w:fldChar w:fldCharType="separate"/>
                    </w:r>
                    <w:r w:rsidR="0079726F">
                      <w:t>K23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682" w:rsidRPr="00754EE2" w:rsidRDefault="00754EE2" w:rsidP="007705F3">
    <w:pPr>
      <w:pStyle w:val="Sidhuvud"/>
    </w:pPr>
    <w:r w:rsidRPr="00754E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154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682" w:rsidRDefault="00946682">
                          <w:pPr>
                            <w:pStyle w:val="KantRubrikS5H"/>
                            <w:ind w:right="0"/>
                          </w:pPr>
                          <w:r>
                            <w:fldChar w:fldCharType="begin"/>
                          </w:r>
                          <w:r>
                            <w:instrText xml:space="preserve"> DOCPROPERTY "YearUser" *\charformat </w:instrText>
                          </w:r>
                          <w:r>
                            <w:fldChar w:fldCharType="separate"/>
                          </w:r>
                          <w:r w:rsidR="0079726F">
                            <w:t>2005/06</w:t>
                          </w:r>
                          <w:r>
                            <w:fldChar w:fldCharType="end"/>
                          </w:r>
                          <w:r>
                            <w:t>:</w:t>
                          </w:r>
                          <w:r>
                            <w:fldChar w:fldCharType="begin"/>
                          </w:r>
                          <w:r>
                            <w:instrText xml:space="preserve"> DOCPROPERTY "Motionsnummer" *\charformat </w:instrText>
                          </w:r>
                          <w:r>
                            <w:fldChar w:fldCharType="separate"/>
                          </w:r>
                          <w:r w:rsidR="0079726F">
                            <w:t>K23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6682" w:rsidRDefault="00946682">
                    <w:pPr>
                      <w:pStyle w:val="KantRubrikS5H"/>
                      <w:ind w:right="0"/>
                    </w:pPr>
                    <w:r>
                      <w:fldChar w:fldCharType="begin"/>
                    </w:r>
                    <w:r>
                      <w:instrText xml:space="preserve"> DOCPROPERTY "YearUser" *\charformat </w:instrText>
                    </w:r>
                    <w:r>
                      <w:fldChar w:fldCharType="separate"/>
                    </w:r>
                    <w:r w:rsidR="0079726F">
                      <w:t>2005/06</w:t>
                    </w:r>
                    <w:r>
                      <w:fldChar w:fldCharType="end"/>
                    </w:r>
                    <w:r>
                      <w:t>:</w:t>
                    </w:r>
                    <w:r>
                      <w:fldChar w:fldCharType="begin"/>
                    </w:r>
                    <w:r>
                      <w:instrText xml:space="preserve"> DOCPROPERTY "Motionsnummer" *\charformat </w:instrText>
                    </w:r>
                    <w:r>
                      <w:fldChar w:fldCharType="separate"/>
                    </w:r>
                    <w:r w:rsidR="0079726F">
                      <w:t>K23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682" w:rsidRPr="00754EE2" w:rsidRDefault="00946682">
    <w:pPr>
      <w:pStyle w:val="FSHNormal"/>
      <w:tabs>
        <w:tab w:val="right" w:pos="5840"/>
      </w:tabs>
    </w:pPr>
    <w:r w:rsidRPr="00754EE2">
      <w:br/>
    </w:r>
    <w:r w:rsidRPr="00754EE2">
      <w:fldChar w:fldCharType="begin" w:fldLock="1"/>
    </w:r>
    <w:r w:rsidRPr="00754EE2">
      <w:instrText xml:space="preserve"> DOCPROPERTY</w:instrText>
    </w:r>
    <w:r w:rsidRPr="00754EE2">
      <w:rPr>
        <w:sz w:val="18"/>
      </w:rPr>
      <w:instrText xml:space="preserve"> "YearUser" *\charformat </w:instrText>
    </w:r>
    <w:r w:rsidRPr="00754EE2">
      <w:fldChar w:fldCharType="separate"/>
    </w:r>
    <w:r w:rsidR="0079726F" w:rsidRPr="00754EE2">
      <w:t>2005/06</w:t>
    </w:r>
    <w:r w:rsidRPr="00754EE2">
      <w:fldChar w:fldCharType="end"/>
    </w:r>
    <w:r w:rsidRPr="00754EE2">
      <w:t xml:space="preserve"> </w:t>
    </w:r>
    <w:r w:rsidRPr="00754EE2">
      <w:tab/>
      <w:t xml:space="preserve">mnr: </w:t>
    </w:r>
    <w:r w:rsidRPr="00754EE2">
      <w:fldChar w:fldCharType="begin" w:fldLock="1"/>
    </w:r>
    <w:r w:rsidRPr="00754EE2">
      <w:instrText xml:space="preserve"> DOCPROPERTY</w:instrText>
    </w:r>
    <w:r w:rsidRPr="00754EE2">
      <w:rPr>
        <w:sz w:val="18"/>
      </w:rPr>
      <w:instrText xml:space="preserve"> "Motionsnummer" *\charformat </w:instrText>
    </w:r>
    <w:r w:rsidRPr="00754EE2">
      <w:fldChar w:fldCharType="separate"/>
    </w:r>
    <w:r w:rsidR="0079726F" w:rsidRPr="00754EE2">
      <w:t>K23</w:t>
    </w:r>
    <w:r w:rsidRPr="00754EE2">
      <w:fldChar w:fldCharType="end"/>
    </w:r>
    <w:r w:rsidRPr="00754EE2">
      <w:br/>
    </w:r>
    <w:r w:rsidRPr="00754EE2">
      <w:fldChar w:fldCharType="begin" w:fldLock="1"/>
    </w:r>
    <w:r w:rsidRPr="00754EE2">
      <w:instrText xml:space="preserve"> DOCPROPERTY</w:instrText>
    </w:r>
    <w:r w:rsidRPr="00754EE2">
      <w:rPr>
        <w:sz w:val="18"/>
      </w:rPr>
      <w:instrText xml:space="preserve"> "Samling" *\charformat </w:instrText>
    </w:r>
    <w:r w:rsidRPr="00754EE2">
      <w:fldChar w:fldCharType="end"/>
    </w:r>
    <w:r w:rsidRPr="00754EE2">
      <w:tab/>
      <w:t xml:space="preserve">pnr: </w:t>
    </w:r>
    <w:r w:rsidRPr="00754EE2">
      <w:fldChar w:fldCharType="begin" w:fldLock="1"/>
    </w:r>
    <w:r w:rsidRPr="00754EE2">
      <w:instrText xml:space="preserve"> DOCPROPERTY</w:instrText>
    </w:r>
    <w:r w:rsidRPr="00754EE2">
      <w:rPr>
        <w:sz w:val="18"/>
      </w:rPr>
      <w:instrText xml:space="preserve"> "Partinummer" *\charformat </w:instrText>
    </w:r>
    <w:r w:rsidRPr="00754EE2">
      <w:fldChar w:fldCharType="separate"/>
    </w:r>
    <w:r w:rsidR="0079726F" w:rsidRPr="00754EE2">
      <w:t>m1699</w:t>
    </w:r>
    <w:r w:rsidRPr="00754EE2">
      <w:fldChar w:fldCharType="end"/>
    </w:r>
  </w:p>
  <w:p w:rsidR="00946682" w:rsidRPr="00754EE2" w:rsidRDefault="00946682">
    <w:pPr>
      <w:pStyle w:val="FSHRub1"/>
    </w:pPr>
    <w:r w:rsidRPr="00754EE2">
      <w:t>Motion till riksdagen</w:t>
    </w:r>
    <w:r w:rsidRPr="00754EE2">
      <w:br/>
    </w:r>
    <w:r w:rsidRPr="00754EE2">
      <w:fldChar w:fldCharType="begin" w:fldLock="1"/>
    </w:r>
    <w:r w:rsidRPr="00754EE2">
      <w:instrText xml:space="preserve"> DOCPROPERTY "YearUser" *\charformat </w:instrText>
    </w:r>
    <w:r w:rsidRPr="00754EE2">
      <w:fldChar w:fldCharType="separate"/>
    </w:r>
    <w:r w:rsidR="0079726F" w:rsidRPr="00754EE2">
      <w:t>2005/06</w:t>
    </w:r>
    <w:r w:rsidRPr="00754EE2">
      <w:fldChar w:fldCharType="end"/>
    </w:r>
    <w:r w:rsidRPr="00754EE2">
      <w:t>:</w:t>
    </w:r>
    <w:r w:rsidRPr="00754EE2">
      <w:fldChar w:fldCharType="begin" w:fldLock="1"/>
    </w:r>
    <w:r w:rsidRPr="00754EE2">
      <w:instrText xml:space="preserve"> DOCPROPERTY "Motionsnummer" *\charformat </w:instrText>
    </w:r>
    <w:r w:rsidRPr="00754EE2">
      <w:fldChar w:fldCharType="separate"/>
    </w:r>
    <w:r w:rsidR="0079726F" w:rsidRPr="00754EE2">
      <w:t>K23</w:t>
    </w:r>
    <w:r w:rsidRPr="00754EE2">
      <w:fldChar w:fldCharType="end"/>
    </w:r>
  </w:p>
  <w:p w:rsidR="00946682" w:rsidRPr="00754EE2" w:rsidRDefault="00946682">
    <w:pPr>
      <w:pStyle w:val="FSHNormalS5"/>
    </w:pPr>
    <w:r w:rsidRPr="00754EE2">
      <w:fldChar w:fldCharType="begin" w:fldLock="1"/>
    </w:r>
    <w:r w:rsidRPr="00754EE2">
      <w:instrText xml:space="preserve"> DOCPROPERTY "MotionarText" *\charformat </w:instrText>
    </w:r>
    <w:r w:rsidRPr="00754EE2">
      <w:fldChar w:fldCharType="separate"/>
    </w:r>
    <w:r w:rsidR="0079726F" w:rsidRPr="00754EE2">
      <w:t>av Magdalena Andersson (m)</w:t>
    </w:r>
    <w:r w:rsidRPr="00754EE2">
      <w:fldChar w:fldCharType="end"/>
    </w:r>
    <w:r w:rsidRPr="00754EE2">
      <w:br/>
    </w:r>
    <w:r w:rsidRPr="00754EE2">
      <w:fldChar w:fldCharType="begin" w:fldLock="1"/>
    </w:r>
    <w:r w:rsidRPr="00754EE2">
      <w:instrText xml:space="preserve"> DOCPROPERTY "SvarFrasKort" *\charformat </w:instrText>
    </w:r>
    <w:r w:rsidRPr="00754EE2">
      <w:fldChar w:fldCharType="separate"/>
    </w:r>
    <w:r w:rsidR="0079726F" w:rsidRPr="00754EE2">
      <w:t>med anledning av prop. 2005/06:161</w:t>
    </w:r>
    <w:r w:rsidRPr="00754EE2">
      <w:fldChar w:fldCharType="end"/>
    </w:r>
  </w:p>
  <w:p w:rsidR="00946682" w:rsidRPr="00754EE2" w:rsidRDefault="00946682">
    <w:pPr>
      <w:pStyle w:val="FSHTitel"/>
    </w:pPr>
    <w:r w:rsidRPr="00754EE2">
      <w:fldChar w:fldCharType="begin" w:fldLock="1"/>
    </w:r>
    <w:r w:rsidRPr="00754EE2">
      <w:instrText xml:space="preserve"> DOCPROPERTY</w:instrText>
    </w:r>
    <w:r w:rsidRPr="00754EE2">
      <w:rPr>
        <w:sz w:val="18"/>
      </w:rPr>
      <w:instrText xml:space="preserve"> "RubrikSvar" *\charformat </w:instrText>
    </w:r>
    <w:r w:rsidRPr="00754EE2">
      <w:fldChar w:fldCharType="separate"/>
    </w:r>
    <w:r w:rsidR="0079726F" w:rsidRPr="00754EE2">
      <w:t>Sekretessfrågor – Skyddade adresser, m.m.</w:t>
    </w:r>
    <w:r w:rsidRPr="00754EE2">
      <w:fldChar w:fldCharType="end"/>
    </w:r>
  </w:p>
  <w:p w:rsidR="00946682" w:rsidRPr="00754EE2" w:rsidRDefault="00946682" w:rsidP="007705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395550"/>
    <w:multiLevelType w:val="multilevel"/>
    <w:tmpl w:val="B74437B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9799970">
    <w:abstractNumId w:val="14"/>
  </w:num>
  <w:num w:numId="2" w16cid:durableId="471405606">
    <w:abstractNumId w:val="10"/>
  </w:num>
  <w:num w:numId="3" w16cid:durableId="1010375083">
    <w:abstractNumId w:val="11"/>
  </w:num>
  <w:num w:numId="4" w16cid:durableId="1790540212">
    <w:abstractNumId w:val="12"/>
  </w:num>
  <w:num w:numId="5" w16cid:durableId="835997239">
    <w:abstractNumId w:val="8"/>
  </w:num>
  <w:num w:numId="6" w16cid:durableId="1709866383">
    <w:abstractNumId w:val="3"/>
  </w:num>
  <w:num w:numId="7" w16cid:durableId="435294735">
    <w:abstractNumId w:val="2"/>
  </w:num>
  <w:num w:numId="8" w16cid:durableId="250239610">
    <w:abstractNumId w:val="1"/>
  </w:num>
  <w:num w:numId="9" w16cid:durableId="1183590525">
    <w:abstractNumId w:val="0"/>
  </w:num>
  <w:num w:numId="10" w16cid:durableId="2091270711">
    <w:abstractNumId w:val="9"/>
  </w:num>
  <w:num w:numId="11" w16cid:durableId="1777752130">
    <w:abstractNumId w:val="7"/>
  </w:num>
  <w:num w:numId="12" w16cid:durableId="572198790">
    <w:abstractNumId w:val="6"/>
  </w:num>
  <w:num w:numId="13" w16cid:durableId="696394603">
    <w:abstractNumId w:val="5"/>
  </w:num>
  <w:num w:numId="14" w16cid:durableId="1818183756">
    <w:abstractNumId w:val="4"/>
  </w:num>
  <w:num w:numId="15" w16cid:durableId="14331640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2"/>
  </w:docVars>
  <w:rsids>
    <w:rsidRoot w:val="00CF0EE9"/>
    <w:rsid w:val="00040D14"/>
    <w:rsid w:val="0004381F"/>
    <w:rsid w:val="00064BC3"/>
    <w:rsid w:val="000665E6"/>
    <w:rsid w:val="00066775"/>
    <w:rsid w:val="00072FB9"/>
    <w:rsid w:val="000E48DA"/>
    <w:rsid w:val="000F431D"/>
    <w:rsid w:val="000F5ADD"/>
    <w:rsid w:val="00100531"/>
    <w:rsid w:val="0010382E"/>
    <w:rsid w:val="00195145"/>
    <w:rsid w:val="001E0043"/>
    <w:rsid w:val="00200CF5"/>
    <w:rsid w:val="00201DFB"/>
    <w:rsid w:val="00204A63"/>
    <w:rsid w:val="00212FF1"/>
    <w:rsid w:val="00213EEC"/>
    <w:rsid w:val="00230193"/>
    <w:rsid w:val="0025068A"/>
    <w:rsid w:val="00270059"/>
    <w:rsid w:val="002818D3"/>
    <w:rsid w:val="002943C8"/>
    <w:rsid w:val="00295E6D"/>
    <w:rsid w:val="002B0507"/>
    <w:rsid w:val="002C2373"/>
    <w:rsid w:val="002D11A8"/>
    <w:rsid w:val="003021CB"/>
    <w:rsid w:val="003866EC"/>
    <w:rsid w:val="003F100A"/>
    <w:rsid w:val="00445271"/>
    <w:rsid w:val="00447A04"/>
    <w:rsid w:val="004A0504"/>
    <w:rsid w:val="004E38D9"/>
    <w:rsid w:val="005B145B"/>
    <w:rsid w:val="00740D6D"/>
    <w:rsid w:val="00743F76"/>
    <w:rsid w:val="00754EE2"/>
    <w:rsid w:val="007705F3"/>
    <w:rsid w:val="00794149"/>
    <w:rsid w:val="0079726F"/>
    <w:rsid w:val="007B67A7"/>
    <w:rsid w:val="007C6092"/>
    <w:rsid w:val="00846903"/>
    <w:rsid w:val="00946682"/>
    <w:rsid w:val="00A053C6"/>
    <w:rsid w:val="00A53496"/>
    <w:rsid w:val="00AB5000"/>
    <w:rsid w:val="00B13BF0"/>
    <w:rsid w:val="00B33C81"/>
    <w:rsid w:val="00B67E5B"/>
    <w:rsid w:val="00BA6BE0"/>
    <w:rsid w:val="00BB6D75"/>
    <w:rsid w:val="00C1285C"/>
    <w:rsid w:val="00C27B7D"/>
    <w:rsid w:val="00C472B5"/>
    <w:rsid w:val="00CE3037"/>
    <w:rsid w:val="00CF0EE9"/>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5C70CE-923B-4427-8CAC-EA8A7B13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705F3"/>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05F3"/>
    <w:pPr>
      <w:numPr>
        <w:ilvl w:val="1"/>
      </w:numPr>
      <w:spacing w:before="500" w:line="250" w:lineRule="exact"/>
      <w:outlineLvl w:val="1"/>
    </w:pPr>
    <w:rPr>
      <w:sz w:val="27"/>
    </w:rPr>
  </w:style>
  <w:style w:type="paragraph" w:styleId="Rubrik3">
    <w:name w:val="heading 3"/>
    <w:aliases w:val="Mellanrubrik"/>
    <w:basedOn w:val="Rubrik2"/>
    <w:next w:val="Normal"/>
    <w:qFormat/>
    <w:rsid w:val="007705F3"/>
    <w:pPr>
      <w:numPr>
        <w:ilvl w:val="2"/>
      </w:numPr>
      <w:spacing w:before="250" w:after="0"/>
      <w:outlineLvl w:val="2"/>
    </w:pPr>
    <w:rPr>
      <w:b/>
      <w:sz w:val="21"/>
    </w:rPr>
  </w:style>
  <w:style w:type="paragraph" w:styleId="Rubrik4">
    <w:name w:val="heading 4"/>
    <w:aliases w:val="KursivRubrik"/>
    <w:basedOn w:val="Rubrik3"/>
    <w:next w:val="Normal"/>
    <w:qFormat/>
    <w:rsid w:val="007705F3"/>
    <w:pPr>
      <w:numPr>
        <w:ilvl w:val="3"/>
      </w:numPr>
      <w:outlineLvl w:val="3"/>
    </w:pPr>
    <w:rPr>
      <w:b w:val="0"/>
      <w:i/>
    </w:rPr>
  </w:style>
  <w:style w:type="paragraph" w:styleId="Rubrik5">
    <w:name w:val="heading 5"/>
    <w:aliases w:val="PackadFetRubrik,PackadKursivRubrik"/>
    <w:basedOn w:val="Rubrik4"/>
    <w:next w:val="Normal"/>
    <w:qFormat/>
    <w:rsid w:val="007705F3"/>
    <w:pPr>
      <w:numPr>
        <w:ilvl w:val="4"/>
      </w:numPr>
      <w:tabs>
        <w:tab w:val="clear" w:pos="1021"/>
      </w:tabs>
      <w:spacing w:before="125"/>
      <w:outlineLvl w:val="4"/>
    </w:pPr>
    <w:rPr>
      <w:i w:val="0"/>
      <w:sz w:val="19"/>
    </w:rPr>
  </w:style>
  <w:style w:type="paragraph" w:styleId="Rubrik6">
    <w:name w:val="heading 6"/>
    <w:basedOn w:val="Rubrik5"/>
    <w:next w:val="Normal"/>
    <w:qFormat/>
    <w:rsid w:val="007705F3"/>
    <w:pPr>
      <w:numPr>
        <w:ilvl w:val="5"/>
      </w:numPr>
      <w:spacing w:before="50" w:line="200" w:lineRule="exact"/>
      <w:outlineLvl w:val="5"/>
    </w:pPr>
    <w:rPr>
      <w:caps/>
      <w:sz w:val="14"/>
    </w:rPr>
  </w:style>
  <w:style w:type="paragraph" w:styleId="Rubrik7">
    <w:name w:val="heading 7"/>
    <w:basedOn w:val="Rubrik6"/>
    <w:next w:val="Normal"/>
    <w:qFormat/>
    <w:rsid w:val="007705F3"/>
    <w:pPr>
      <w:numPr>
        <w:ilvl w:val="6"/>
      </w:numPr>
      <w:spacing w:before="0"/>
      <w:outlineLvl w:val="6"/>
    </w:pPr>
  </w:style>
  <w:style w:type="paragraph" w:styleId="Rubrik8">
    <w:name w:val="heading 8"/>
    <w:basedOn w:val="Rubrik7"/>
    <w:next w:val="Normal"/>
    <w:qFormat/>
    <w:rsid w:val="007705F3"/>
    <w:pPr>
      <w:numPr>
        <w:ilvl w:val="7"/>
      </w:numPr>
      <w:outlineLvl w:val="7"/>
    </w:pPr>
  </w:style>
  <w:style w:type="paragraph" w:styleId="Rubrik9">
    <w:name w:val="heading 9"/>
    <w:basedOn w:val="Rubrik8"/>
    <w:next w:val="Normal"/>
    <w:qFormat/>
    <w:rsid w:val="007705F3"/>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2B050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339</Words>
  <Characters>1861</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K23</vt:lpstr>
    </vt:vector>
  </TitlesOfParts>
  <Company>Riksdagen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K23</dc:title>
  <dc:subject>K23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2006-04-07T14:20:00Z</cp:lastPrinted>
  <dcterms:created xsi:type="dcterms:W3CDTF">2025-12-16T19:34:00Z</dcterms:created>
  <dcterms:modified xsi:type="dcterms:W3CDTF">2025-12-16T19:34:00Z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mot2000_433_2006-03-22</vt:lpwstr>
  </property>
  <property fmtid="{D5CDD505-2E9C-101B-9397-08002B2CF9AE}" pid="3" name="version">
    <vt:lpwstr>mot2000_433_2006-03-22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2005/06:161 Sekretessfrågor – Skyddade adresser, m.m.</vt:lpwstr>
  </property>
  <property fmtid="{D5CDD505-2E9C-101B-9397-08002B2CF9AE}" pid="11" name="SvarFrasKort">
    <vt:lpwstr>med anledning av prop. 2005/06:161</vt:lpwstr>
  </property>
  <property fmtid="{D5CDD505-2E9C-101B-9397-08002B2CF9AE}" pid="12" name="Svar">
    <vt:lpwstr>proposition</vt:lpwstr>
  </property>
  <property fmtid="{D5CDD505-2E9C-101B-9397-08002B2CF9AE}" pid="13" name="SvarNr">
    <vt:lpwstr>2005/06:161</vt:lpwstr>
  </property>
  <property fmtid="{D5CDD505-2E9C-101B-9397-08002B2CF9AE}" pid="14" name="RubrikSvar">
    <vt:lpwstr>Sekretessfrågor – Skyddade adresser,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20052006000000000109000016990069</vt:lpwstr>
  </property>
  <property fmtid="{D5CDD505-2E9C-101B-9397-08002B2CF9AE}" pid="47" name="datum">
    <vt:lpwstr>060323</vt:lpwstr>
  </property>
  <property fmtid="{D5CDD505-2E9C-101B-9397-08002B2CF9AE}" pid="48" name="avsändar-e-post">
    <vt:lpwstr/>
  </property>
  <property fmtid="{D5CDD505-2E9C-101B-9397-08002B2CF9AE}" pid="49" name="id">
    <vt:lpwstr>20052006000000000109000016990069</vt:lpwstr>
  </property>
  <property fmtid="{D5CDD505-2E9C-101B-9397-08002B2CF9AE}" pid="50" name="nummer">
    <vt:lpwstr>23</vt:lpwstr>
  </property>
  <property fmtid="{D5CDD505-2E9C-101B-9397-08002B2CF9AE}" pid="51" name="utskottsbeteckning">
    <vt:lpwstr>K</vt:lpwstr>
  </property>
  <property fmtid="{D5CDD505-2E9C-101B-9397-08002B2CF9AE}" pid="52" name="GlobalUID">
    <vt:lpwstr>{F5EB76F5-E751-4721-A26C-5178E777213B}</vt:lpwstr>
  </property>
  <property fmtid="{D5CDD505-2E9C-101B-9397-08002B2CF9AE}" pid="53" name="Överföringar">
    <vt:i4>0</vt:i4>
  </property>
</Properties>
</file>