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FE8" w:rsidRPr="00BC6FE8" w:rsidRDefault="00BC6FE8">
      <w:pPr>
        <w:pStyle w:val="Frslagsrubrik"/>
      </w:pPr>
      <w:r w:rsidRPr="00BC6FE8">
        <w:t>Förslag till riksdagsbeslut</w:t>
      </w:r>
    </w:p>
    <w:p w:rsidR="00BC6FE8" w:rsidRPr="00BC6FE8" w:rsidRDefault="00BC6FE8">
      <w:pPr>
        <w:pStyle w:val="Hemstlatt"/>
      </w:pPr>
      <w:r w:rsidRPr="00BC6FE8">
        <w:t>Riksdagen tillkännager för regeringen som sin mening vad som anförs i motionen om uttagsskatten på andelsägda vindkraf</w:t>
      </w:r>
      <w:r w:rsidRPr="00BC6FE8">
        <w:t>t</w:t>
      </w:r>
      <w:r w:rsidRPr="00BC6FE8">
        <w:t>verk.</w:t>
      </w:r>
    </w:p>
    <w:p w:rsidR="00BC6FE8" w:rsidRPr="00BC6FE8" w:rsidRDefault="00BC6FE8">
      <w:pPr>
        <w:pStyle w:val="Rubrik1"/>
      </w:pPr>
      <w:r w:rsidRPr="00BC6FE8">
        <w:t>Motivering</w:t>
      </w:r>
    </w:p>
    <w:p w:rsidR="00BC6FE8" w:rsidRPr="00BC6FE8" w:rsidRDefault="00BC6FE8">
      <w:r w:rsidRPr="00BC6FE8">
        <w:t>Med alliansen historiska energiuppgörelse har Sverige fått en långsiktig och stabil grund för energipolitiken, vilket gagnar både jobb, välfärd och miljö. Bland annat innefattar uppgörelsen en kraftfull utbyggnad av vindkraft. År 2020 är målet att 30 TWh svensk vindkraftsel ska produceras. Det ska ställas i relation till de 2 TWh som producerades år 2008.</w:t>
      </w:r>
    </w:p>
    <w:p w:rsidR="00BC6FE8" w:rsidRPr="00BC6FE8" w:rsidRDefault="00BC6FE8">
      <w:pPr>
        <w:pStyle w:val="Normaltindrag"/>
        <w:rPr>
          <w:color w:val="000000"/>
        </w:rPr>
      </w:pPr>
      <w:r w:rsidRPr="00BC6FE8">
        <w:rPr>
          <w:color w:val="000000"/>
        </w:rPr>
        <w:t>Det finns stora möjligheter för vindkraften att växa som andel av energ</w:t>
      </w:r>
      <w:r w:rsidRPr="00BC6FE8">
        <w:rPr>
          <w:color w:val="000000"/>
        </w:rPr>
        <w:t>i</w:t>
      </w:r>
      <w:r w:rsidRPr="00BC6FE8">
        <w:rPr>
          <w:color w:val="000000"/>
        </w:rPr>
        <w:t>mixen i Sverige, men det finns också problem. När utbyggnaden skett i närh</w:t>
      </w:r>
      <w:r w:rsidRPr="00BC6FE8">
        <w:rPr>
          <w:color w:val="000000"/>
        </w:rPr>
        <w:t>e</w:t>
      </w:r>
      <w:r w:rsidRPr="00BC6FE8">
        <w:rPr>
          <w:color w:val="000000"/>
        </w:rPr>
        <w:t>ten av hushåll har det ofta resulterat i överklaganden och utdragna processer eftersom det inte funnits ett lokalt inflytande. Med lokalt och regionalt de</w:t>
      </w:r>
      <w:r w:rsidRPr="00BC6FE8">
        <w:rPr>
          <w:color w:val="000000"/>
        </w:rPr>
        <w:t>l</w:t>
      </w:r>
      <w:r w:rsidRPr="00BC6FE8">
        <w:rPr>
          <w:color w:val="000000"/>
        </w:rPr>
        <w:t>ägande ändras dock attityden eftersom man får ta del av förtjänsten. Många svenskar har upptäckt fördelen med att äga ett vindkraftverk, och intresset har ökat de senaste åren. Omkring 10 procent av all vindkraft ägs idag av me</w:t>
      </w:r>
      <w:r w:rsidRPr="00BC6FE8">
        <w:rPr>
          <w:color w:val="000000"/>
        </w:rPr>
        <w:t>d</w:t>
      </w:r>
      <w:r w:rsidRPr="00BC6FE8">
        <w:rPr>
          <w:color w:val="000000"/>
        </w:rPr>
        <w:t>lemmar i ekonomiska föreningar.</w:t>
      </w:r>
    </w:p>
    <w:p w:rsidR="00BC6FE8" w:rsidRPr="00BC6FE8" w:rsidRDefault="00BC6FE8">
      <w:pPr>
        <w:pStyle w:val="Normaltindrag"/>
        <w:rPr>
          <w:color w:val="000000"/>
        </w:rPr>
      </w:pPr>
      <w:r w:rsidRPr="00BC6FE8">
        <w:rPr>
          <w:color w:val="000000"/>
        </w:rPr>
        <w:t>Andelsägare går själv</w:t>
      </w:r>
      <w:r w:rsidRPr="00BC6FE8">
        <w:rPr>
          <w:color w:val="000000"/>
        </w:rPr>
        <w:t>a in och finansierar uppförandet av ett nytt vindkraf</w:t>
      </w:r>
      <w:r w:rsidRPr="00BC6FE8">
        <w:rPr>
          <w:color w:val="000000"/>
        </w:rPr>
        <w:t>t</w:t>
      </w:r>
      <w:r w:rsidRPr="00BC6FE8">
        <w:rPr>
          <w:color w:val="000000"/>
        </w:rPr>
        <w:t>verk och blir därmed sina egna elproducenter. Eftersom driftskostnaderna – efter en investering på i genomsnitt 70 000–80 000 kronor – är låga blir det löpande elpriset för andelsägare lägre än för vanliga elkonsumenter.</w:t>
      </w:r>
    </w:p>
    <w:p w:rsidR="00BC6FE8" w:rsidRPr="00BC6FE8" w:rsidRDefault="00BC6FE8">
      <w:pPr>
        <w:pStyle w:val="Normaltindrag"/>
        <w:rPr>
          <w:color w:val="000000"/>
        </w:rPr>
      </w:pPr>
      <w:r w:rsidRPr="00BC6FE8">
        <w:rPr>
          <w:color w:val="000000"/>
        </w:rPr>
        <w:t>På grund av ett ställningstagande från Skatteverket från den 19 juni 2008 riskerar den positiva utvecklingen med fler andelsägda vindkraftverk dock att brytas. Beslutet innebär att en uttagsbeskattning ska göras på mellanskilln</w:t>
      </w:r>
      <w:r w:rsidRPr="00BC6FE8">
        <w:rPr>
          <w:color w:val="000000"/>
        </w:rPr>
        <w:t>a</w:t>
      </w:r>
      <w:r w:rsidRPr="00BC6FE8">
        <w:rPr>
          <w:color w:val="000000"/>
        </w:rPr>
        <w:t>den av medlemmarnas självkostnadspris och marknadspriset på den nordiska elbörsen Nordpool.</w:t>
      </w:r>
    </w:p>
    <w:p w:rsidR="00BC6FE8" w:rsidRPr="00BC6FE8" w:rsidRDefault="00BC6FE8">
      <w:pPr>
        <w:pStyle w:val="Normaltindrag"/>
        <w:rPr>
          <w:color w:val="000000"/>
        </w:rPr>
      </w:pPr>
      <w:r w:rsidRPr="00BC6FE8">
        <w:rPr>
          <w:color w:val="000000"/>
        </w:rPr>
        <w:lastRenderedPageBreak/>
        <w:t>Ett företag eller en privatperson som har råd att investera i ett helt vin</w:t>
      </w:r>
      <w:r w:rsidRPr="00BC6FE8">
        <w:rPr>
          <w:color w:val="000000"/>
        </w:rPr>
        <w:t>d</w:t>
      </w:r>
      <w:r w:rsidRPr="00BC6FE8">
        <w:rPr>
          <w:color w:val="000000"/>
        </w:rPr>
        <w:t>kraftverk behöver inte betala denna extraskatt. Det är enbart andelsägare som missgynnas. Detta är orättvist och strider dessutom mot regeringens strävan att snabbt utöka andelen förnybar el. Situationen kan jämföras med den för ägare av andelar i bostadsrättsföreningar som inte beskattas för att deras hyror ligger under marknadspris. Eftersom det för statsbudgeten betyder lite men är av stor vikt för miljön och i ett energipolitiskt perspektiv bör regeringen se över möjligheten att slopa uttagsbeskattning</w:t>
      </w:r>
      <w:r w:rsidRPr="00BC6FE8">
        <w:rPr>
          <w:color w:val="000000"/>
        </w:rPr>
        <w:t>en av andelsägd vindkraft.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6FE8">
        <w:trPr>
          <w:cantSplit/>
        </w:trPr>
        <w:tc>
          <w:tcPr>
            <w:tcW w:w="3046" w:type="dxa"/>
          </w:tcPr>
          <w:p w:rsidR="00BC6FE8" w:rsidRPr="00BC6FE8" w:rsidRDefault="00BC6FE8">
            <w:pPr>
              <w:pStyle w:val="UnderskriftDatum"/>
              <w:spacing w:before="240"/>
            </w:pPr>
            <w:r w:rsidRPr="00BC6FE8">
              <w:t>Stockholm den 24 september 2009</w:t>
            </w:r>
          </w:p>
        </w:tc>
        <w:tc>
          <w:tcPr>
            <w:tcW w:w="3047" w:type="dxa"/>
          </w:tcPr>
          <w:p w:rsidR="00BC6FE8" w:rsidRPr="00BC6FE8" w:rsidRDefault="00BC6FE8">
            <w:pPr>
              <w:pStyle w:val="Underskrifter"/>
              <w:spacing w:before="240"/>
            </w:pPr>
          </w:p>
        </w:tc>
      </w:tr>
      <w:tr w:rsidR="00000000" w:rsidRPr="00BC6FE8">
        <w:trPr>
          <w:cantSplit/>
        </w:trPr>
        <w:tc>
          <w:tcPr>
            <w:tcW w:w="3046" w:type="dxa"/>
          </w:tcPr>
          <w:p w:rsidR="00BC6FE8" w:rsidRPr="00BC6FE8" w:rsidRDefault="00BC6FE8">
            <w:pPr>
              <w:pStyle w:val="Underskrifter"/>
            </w:pPr>
            <w:r w:rsidRPr="00BC6FE8">
              <w:t>Margareta B Kjellin (m)</w:t>
            </w:r>
          </w:p>
        </w:tc>
        <w:tc>
          <w:tcPr>
            <w:tcW w:w="3046" w:type="dxa"/>
          </w:tcPr>
          <w:p w:rsidR="00BC6FE8" w:rsidRPr="00BC6FE8" w:rsidRDefault="00BC6FE8">
            <w:pPr>
              <w:pStyle w:val="Underskrifter"/>
            </w:pPr>
            <w:r w:rsidRPr="00BC6FE8">
              <w:t>Tomas Tobé (m)</w:t>
            </w:r>
          </w:p>
        </w:tc>
      </w:tr>
    </w:tbl>
    <w:p w:rsidR="00BC6FE8" w:rsidRPr="00BC6FE8" w:rsidRDefault="00BC6FE8">
      <w:pPr>
        <w:pStyle w:val="Normaltindrag"/>
      </w:pPr>
    </w:p>
    <w:sectPr w:rsidR="00000000" w:rsidRPr="00BC6F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FE8" w:rsidRPr="00BC6FE8" w:rsidRDefault="00BC6FE8">
      <w:r w:rsidRPr="00BC6FE8">
        <w:separator/>
      </w:r>
    </w:p>
  </w:endnote>
  <w:endnote w:type="continuationSeparator" w:id="0">
    <w:p w:rsidR="00BC6FE8" w:rsidRPr="00BC6FE8" w:rsidRDefault="00BC6FE8">
      <w:r w:rsidRPr="00BC6F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E8" w:rsidRPr="00BC6FE8" w:rsidRDefault="00BC6FE8">
    <w:pPr>
      <w:pStyle w:val="Sidfot"/>
    </w:pPr>
    <w:r w:rsidRPr="00BC6F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9058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E8" w:rsidRDefault="00BC6F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6FE8" w:rsidRDefault="00BC6F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E8" w:rsidRPr="00BC6FE8" w:rsidRDefault="00BC6FE8">
    <w:pPr>
      <w:pStyle w:val="Sidfot"/>
    </w:pPr>
    <w:r w:rsidRPr="00BC6F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147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E8" w:rsidRDefault="00BC6F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6FE8" w:rsidRDefault="00BC6F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E8" w:rsidRPr="00BC6FE8" w:rsidRDefault="00BC6FE8">
    <w:pPr>
      <w:pStyle w:val="Sidfot"/>
    </w:pPr>
    <w:r w:rsidRPr="00BC6F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496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E8" w:rsidRDefault="00BC6F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6FE8" w:rsidRDefault="00BC6F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FE8" w:rsidRPr="00BC6FE8" w:rsidRDefault="00BC6FE8">
      <w:r w:rsidRPr="00BC6FE8">
        <w:separator/>
      </w:r>
    </w:p>
  </w:footnote>
  <w:footnote w:type="continuationSeparator" w:id="0">
    <w:p w:rsidR="00BC6FE8" w:rsidRPr="00BC6FE8" w:rsidRDefault="00BC6FE8">
      <w:r w:rsidRPr="00BC6F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E8" w:rsidRPr="00BC6FE8" w:rsidRDefault="00BC6FE8">
    <w:pPr>
      <w:pStyle w:val="Sidhuvud"/>
    </w:pPr>
    <w:r w:rsidRPr="00BC6F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13318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E8" w:rsidRDefault="00BC6F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6FE8" w:rsidRDefault="00BC6F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E8" w:rsidRPr="00BC6FE8" w:rsidRDefault="00BC6FE8">
    <w:pPr>
      <w:pStyle w:val="Sidhuvud"/>
    </w:pPr>
    <w:r w:rsidRPr="00BC6F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56822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E8" w:rsidRDefault="00BC6F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6FE8" w:rsidRDefault="00BC6F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E8" w:rsidRPr="00BC6FE8" w:rsidRDefault="00BC6FE8">
    <w:pPr>
      <w:pStyle w:val="FSHNormal"/>
      <w:tabs>
        <w:tab w:val="right" w:pos="5840"/>
      </w:tabs>
    </w:pPr>
    <w:r w:rsidRPr="00BC6FE8">
      <w:br/>
    </w:r>
    <w:r w:rsidRPr="00BC6FE8">
      <w:fldChar w:fldCharType="begin" w:fldLock="1"/>
    </w:r>
    <w:r w:rsidRPr="00BC6FE8">
      <w:instrText xml:space="preserve"> DOCPROPERTY</w:instrText>
    </w:r>
    <w:r w:rsidRPr="00BC6FE8">
      <w:rPr>
        <w:sz w:val="18"/>
      </w:rPr>
      <w:instrText xml:space="preserve"> "YearUser" *\charformat </w:instrText>
    </w:r>
    <w:r w:rsidRPr="00BC6FE8">
      <w:fldChar w:fldCharType="separate"/>
    </w:r>
    <w:r w:rsidRPr="00BC6FE8">
      <w:t>2009/10</w:t>
    </w:r>
    <w:r w:rsidRPr="00BC6FE8">
      <w:fldChar w:fldCharType="end"/>
    </w:r>
    <w:r w:rsidRPr="00BC6FE8">
      <w:t xml:space="preserve"> </w:t>
    </w:r>
    <w:r w:rsidRPr="00BC6FE8">
      <w:tab/>
      <w:t xml:space="preserve">mnr: </w:t>
    </w:r>
    <w:r w:rsidRPr="00BC6FE8">
      <w:fldChar w:fldCharType="begin" w:fldLock="1"/>
    </w:r>
    <w:r w:rsidRPr="00BC6FE8">
      <w:instrText xml:space="preserve"> DOCPROPERTY</w:instrText>
    </w:r>
    <w:r w:rsidRPr="00BC6FE8">
      <w:rPr>
        <w:sz w:val="18"/>
      </w:rPr>
      <w:instrText xml:space="preserve"> "Motionsnummer" *\charformat </w:instrText>
    </w:r>
    <w:r w:rsidRPr="00BC6FE8">
      <w:fldChar w:fldCharType="separate"/>
    </w:r>
    <w:r w:rsidRPr="00BC6FE8">
      <w:t>Sk375</w:t>
    </w:r>
    <w:r w:rsidRPr="00BC6FE8">
      <w:fldChar w:fldCharType="end"/>
    </w:r>
    <w:r w:rsidRPr="00BC6FE8">
      <w:br/>
    </w:r>
    <w:r w:rsidRPr="00BC6FE8">
      <w:fldChar w:fldCharType="begin" w:fldLock="1"/>
    </w:r>
    <w:r w:rsidRPr="00BC6FE8">
      <w:instrText xml:space="preserve"> DOCPROPERTY</w:instrText>
    </w:r>
    <w:r w:rsidRPr="00BC6FE8">
      <w:rPr>
        <w:sz w:val="18"/>
      </w:rPr>
      <w:instrText xml:space="preserve"> "Samling" *\charformat </w:instrText>
    </w:r>
    <w:r w:rsidRPr="00BC6FE8">
      <w:fldChar w:fldCharType="end"/>
    </w:r>
    <w:r w:rsidRPr="00BC6FE8">
      <w:tab/>
      <w:t xml:space="preserve">pnr: </w:t>
    </w:r>
    <w:r w:rsidRPr="00BC6FE8">
      <w:fldChar w:fldCharType="begin" w:fldLock="1"/>
    </w:r>
    <w:r w:rsidRPr="00BC6FE8">
      <w:instrText xml:space="preserve"> DOCPROPERTY</w:instrText>
    </w:r>
    <w:r w:rsidRPr="00BC6FE8">
      <w:rPr>
        <w:sz w:val="18"/>
      </w:rPr>
      <w:instrText xml:space="preserve"> "Partinummer" *\charformat </w:instrText>
    </w:r>
    <w:r w:rsidRPr="00BC6FE8">
      <w:fldChar w:fldCharType="separate"/>
    </w:r>
    <w:r w:rsidRPr="00BC6FE8">
      <w:t>m1310</w:t>
    </w:r>
    <w:r w:rsidRPr="00BC6FE8">
      <w:fldChar w:fldCharType="end"/>
    </w:r>
  </w:p>
  <w:p w:rsidR="00BC6FE8" w:rsidRPr="00BC6FE8" w:rsidRDefault="00BC6FE8">
    <w:pPr>
      <w:pStyle w:val="FSHRub1"/>
    </w:pPr>
    <w:r w:rsidRPr="00BC6FE8">
      <w:t>Motion till riksdagen</w:t>
    </w:r>
    <w:r w:rsidRPr="00BC6FE8">
      <w:br/>
    </w:r>
    <w:r w:rsidRPr="00BC6FE8">
      <w:fldChar w:fldCharType="begin" w:fldLock="1"/>
    </w:r>
    <w:r w:rsidRPr="00BC6FE8">
      <w:instrText xml:space="preserve"> DOCPROPERTY "YearUser" *\charformat </w:instrText>
    </w:r>
    <w:r w:rsidRPr="00BC6FE8">
      <w:fldChar w:fldCharType="separate"/>
    </w:r>
    <w:r w:rsidRPr="00BC6FE8">
      <w:t>2009/10</w:t>
    </w:r>
    <w:r w:rsidRPr="00BC6FE8">
      <w:fldChar w:fldCharType="end"/>
    </w:r>
    <w:r w:rsidRPr="00BC6FE8">
      <w:t>:</w:t>
    </w:r>
    <w:r w:rsidRPr="00BC6FE8">
      <w:fldChar w:fldCharType="begin" w:fldLock="1"/>
    </w:r>
    <w:r w:rsidRPr="00BC6FE8">
      <w:instrText xml:space="preserve"> DOCPROPERTY "Motionsnummer" *\charformat </w:instrText>
    </w:r>
    <w:r w:rsidRPr="00BC6FE8">
      <w:fldChar w:fldCharType="separate"/>
    </w:r>
    <w:r w:rsidRPr="00BC6FE8">
      <w:t>Sk375</w:t>
    </w:r>
    <w:r w:rsidRPr="00BC6FE8">
      <w:fldChar w:fldCharType="end"/>
    </w:r>
  </w:p>
  <w:p w:rsidR="00BC6FE8" w:rsidRPr="00BC6FE8" w:rsidRDefault="00BC6FE8">
    <w:pPr>
      <w:pStyle w:val="FSHNormalS5"/>
    </w:pPr>
    <w:r w:rsidRPr="00BC6FE8">
      <w:fldChar w:fldCharType="begin" w:fldLock="1"/>
    </w:r>
    <w:r w:rsidRPr="00BC6FE8">
      <w:instrText xml:space="preserve"> DOCPROPERTY "MotionarText" *\charformat </w:instrText>
    </w:r>
    <w:r w:rsidRPr="00BC6FE8">
      <w:fldChar w:fldCharType="separate"/>
    </w:r>
    <w:r w:rsidRPr="00BC6FE8">
      <w:t>av Margareta B Kjellin och Tomas Tobé (m)</w:t>
    </w:r>
    <w:r w:rsidRPr="00BC6FE8">
      <w:fldChar w:fldCharType="end"/>
    </w:r>
    <w:r w:rsidRPr="00BC6FE8">
      <w:br/>
    </w:r>
    <w:r w:rsidRPr="00BC6FE8">
      <w:fldChar w:fldCharType="begin" w:fldLock="1"/>
    </w:r>
    <w:r w:rsidRPr="00BC6FE8">
      <w:instrText xml:space="preserve"> DOCPROPERTY "SvarFrasKort" *\charformat </w:instrText>
    </w:r>
    <w:r w:rsidRPr="00BC6FE8">
      <w:fldChar w:fldCharType="end"/>
    </w:r>
  </w:p>
  <w:p w:rsidR="00BC6FE8" w:rsidRPr="00BC6FE8" w:rsidRDefault="00BC6FE8">
    <w:pPr>
      <w:pStyle w:val="FSHTitel"/>
    </w:pPr>
    <w:r w:rsidRPr="00BC6FE8">
      <w:fldChar w:fldCharType="begin" w:fldLock="1"/>
    </w:r>
    <w:r w:rsidRPr="00BC6FE8">
      <w:instrText xml:space="preserve"> DOCPROPERTY</w:instrText>
    </w:r>
    <w:r w:rsidRPr="00BC6FE8">
      <w:rPr>
        <w:sz w:val="18"/>
      </w:rPr>
      <w:instrText xml:space="preserve"> "RubrikSvar" *\charformat </w:instrText>
    </w:r>
    <w:r w:rsidRPr="00BC6FE8">
      <w:fldChar w:fldCharType="separate"/>
    </w:r>
    <w:r w:rsidRPr="00BC6FE8">
      <w:t>Uttagsbeskattning av andelsägda vindkraftverk</w:t>
    </w:r>
    <w:r w:rsidRPr="00BC6FE8">
      <w:fldChar w:fldCharType="end"/>
    </w:r>
  </w:p>
  <w:p w:rsidR="00BC6FE8" w:rsidRPr="00BC6FE8" w:rsidRDefault="00BC6FE8">
    <w:pPr>
      <w:pStyle w:val="Normal00"/>
    </w:pPr>
  </w:p>
  <w:p w:rsidR="00BC6FE8" w:rsidRPr="00BC6FE8" w:rsidRDefault="00BC6F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788868">
    <w:abstractNumId w:val="8"/>
  </w:num>
  <w:num w:numId="2" w16cid:durableId="473259064">
    <w:abstractNumId w:val="9"/>
  </w:num>
  <w:num w:numId="3" w16cid:durableId="645357815">
    <w:abstractNumId w:val="8"/>
  </w:num>
  <w:num w:numId="4" w16cid:durableId="575626027">
    <w:abstractNumId w:val="9"/>
  </w:num>
  <w:num w:numId="5" w16cid:durableId="1182864602">
    <w:abstractNumId w:val="13"/>
  </w:num>
  <w:num w:numId="6" w16cid:durableId="479226456">
    <w:abstractNumId w:val="10"/>
  </w:num>
  <w:num w:numId="7" w16cid:durableId="27460630">
    <w:abstractNumId w:val="11"/>
  </w:num>
  <w:num w:numId="8" w16cid:durableId="1813326941">
    <w:abstractNumId w:val="12"/>
  </w:num>
  <w:num w:numId="9" w16cid:durableId="659037223">
    <w:abstractNumId w:val="8"/>
  </w:num>
  <w:num w:numId="10" w16cid:durableId="1140423597">
    <w:abstractNumId w:val="3"/>
  </w:num>
  <w:num w:numId="11" w16cid:durableId="2144231586">
    <w:abstractNumId w:val="2"/>
  </w:num>
  <w:num w:numId="12" w16cid:durableId="1806124463">
    <w:abstractNumId w:val="1"/>
  </w:num>
  <w:num w:numId="13" w16cid:durableId="2073114302">
    <w:abstractNumId w:val="0"/>
  </w:num>
  <w:num w:numId="14" w16cid:durableId="1127698331">
    <w:abstractNumId w:val="9"/>
  </w:num>
  <w:num w:numId="15" w16cid:durableId="799763176">
    <w:abstractNumId w:val="7"/>
  </w:num>
  <w:num w:numId="16" w16cid:durableId="51273778">
    <w:abstractNumId w:val="6"/>
  </w:num>
  <w:num w:numId="17" w16cid:durableId="624973008">
    <w:abstractNumId w:val="5"/>
  </w:num>
  <w:num w:numId="18" w16cid:durableId="40567747">
    <w:abstractNumId w:val="4"/>
  </w:num>
  <w:num w:numId="19" w16cid:durableId="2012878590">
    <w:abstractNumId w:val="11"/>
  </w:num>
  <w:num w:numId="20" w16cid:durableId="1358458965">
    <w:abstractNumId w:val="10"/>
  </w:num>
  <w:num w:numId="21" w16cid:durableId="945891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77D5EEA5-C104-4BE4-8776-889C99BBC308},{8AF08394-9DE1-44A5-9880-5729758353F0}"/>
  </w:docVars>
  <w:rsids>
    <w:rsidRoot w:val="004D526C"/>
    <w:rsid w:val="004D526C"/>
    <w:rsid w:val="00BC6F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7CEE6DF-8196-4B3C-84A5-4FC8B33A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2038</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m1310</vt:lpstr>
    </vt:vector>
  </TitlesOfParts>
  <Company>Riksdagen</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m1310</dc:title>
  <dc:subject>m1310</dc:subject>
  <dc:creator>Riksdagen</dc:creator>
  <cp:keywords>Riksdagen</cp:keywords>
  <dc:description>Nya formatmallshantering för förslag+urix bakåtkomp+könamn</dc:description>
  <cp:lastModifiedBy>Lars Brink</cp:lastModifiedBy>
  <cp:revision>2</cp:revision>
  <cp:lastPrinted>2009-12-02T14:12:00Z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Uttagsbeskattning av andelsägda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Uttagsbeskattning av andelsägda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B Kjellin och Tomas Tobé (m)</vt:lpwstr>
  </property>
  <property fmtid="{D5CDD505-2E9C-101B-9397-08002B2CF9AE}" pid="26" name="MotionarLista">
    <vt:lpwstr>Kjellin, Margareta B (m)\Tobé,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 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20092010000000000109000013100069</vt:lpwstr>
  </property>
  <property fmtid="{D5CDD505-2E9C-101B-9397-08002B2CF9AE}" pid="47" name="datum">
    <vt:lpwstr>090924</vt:lpwstr>
  </property>
  <property fmtid="{D5CDD505-2E9C-101B-9397-08002B2CF9AE}" pid="48" name="avsändar-e-post">
    <vt:lpwstr>anna.ahlstrand@riksdagen.se</vt:lpwstr>
  </property>
  <property fmtid="{D5CDD505-2E9C-101B-9397-08002B2CF9AE}" pid="49" name="id">
    <vt:lpwstr>20092010000000000109000013100069</vt:lpwstr>
  </property>
  <property fmtid="{D5CDD505-2E9C-101B-9397-08002B2CF9AE}" pid="50" name="nummer">
    <vt:lpwstr>375</vt:lpwstr>
  </property>
  <property fmtid="{D5CDD505-2E9C-101B-9397-08002B2CF9AE}" pid="51" name="utskottsbeteckning">
    <vt:lpwstr>Sk</vt:lpwstr>
  </property>
  <property fmtid="{D5CDD505-2E9C-101B-9397-08002B2CF9AE}" pid="52" name="GlobalUID">
    <vt:lpwstr>{7D5C6087-16B3-4E1F-A207-908C41F2A854}</vt:lpwstr>
  </property>
  <property fmtid="{D5CDD505-2E9C-101B-9397-08002B2CF9AE}" pid="53" name="Överföringar">
    <vt:i4>0</vt:i4>
  </property>
  <property fmtid="{D5CDD505-2E9C-101B-9397-08002B2CF9AE}" pid="54" name="Checksum">
    <vt:lpwstr>*1009460911108*</vt:lpwstr>
  </property>
  <property fmtid="{D5CDD505-2E9C-101B-9397-08002B2CF9AE}" pid="55" name="skuggnummer">
    <vt:lpwstr>1756</vt:lpwstr>
  </property>
  <property fmtid="{D5CDD505-2E9C-101B-9397-08002B2CF9AE}" pid="56" name="urixVersion">
    <vt:lpwstr>3.2.7.16</vt:lpwstr>
  </property>
  <property fmtid="{D5CDD505-2E9C-101B-9397-08002B2CF9AE}" pid="57" name="urixOrigin">
    <vt:lpwstr>091202 15:12:31.206</vt:lpwstr>
  </property>
  <property fmtid="{D5CDD505-2E9C-101B-9397-08002B2CF9AE}" pid="58" name="urixGuid">
    <vt:lpwstr>{097EBD67-99CA-4C49-89A5-08B5AE41B2D7}</vt:lpwstr>
  </property>
</Properties>
</file>