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8263268ADC41948FF4389351752F88"/>
        </w:placeholder>
        <w15:appearance w15:val="hidden"/>
        <w:text/>
      </w:sdtPr>
      <w:sdtEndPr/>
      <w:sdtContent>
        <w:p w:rsidRPr="009B062B" w:rsidR="00AF30DD" w:rsidP="009B062B" w:rsidRDefault="00AF30DD" w14:paraId="1F9335D8" w14:textId="77777777">
          <w:pPr>
            <w:pStyle w:val="RubrikFrslagTIllRiksdagsbeslut"/>
          </w:pPr>
          <w:r w:rsidRPr="009B062B">
            <w:t>Förslag till riksdagsbeslut</w:t>
          </w:r>
        </w:p>
      </w:sdtContent>
    </w:sdt>
    <w:sdt>
      <w:sdtPr>
        <w:alias w:val="Yrkande 1"/>
        <w:tag w:val="6fe8ed1a-9ab3-442e-a3a2-73e3aa0ed5fe"/>
        <w:id w:val="885224721"/>
        <w:lock w:val="sdtLocked"/>
      </w:sdtPr>
      <w:sdtEndPr/>
      <w:sdtContent>
        <w:p w:rsidR="00A10170" w:rsidRDefault="006540C6" w14:paraId="643D2FDC" w14:textId="77777777">
          <w:pPr>
            <w:pStyle w:val="Frslagstext"/>
          </w:pPr>
          <w:r>
            <w:t>Riksdagen ställer sig bakom det som anförs i motionen om reservatsbildningar och tillkännager detta för regeringen.</w:t>
          </w:r>
        </w:p>
      </w:sdtContent>
    </w:sdt>
    <w:sdt>
      <w:sdtPr>
        <w:alias w:val="Yrkande 2"/>
        <w:tag w:val="1462093c-9af7-4532-9edc-d6630584d8e7"/>
        <w:id w:val="1569693554"/>
        <w:lock w:val="sdtLocked"/>
      </w:sdtPr>
      <w:sdtEndPr/>
      <w:sdtContent>
        <w:p w:rsidR="00A10170" w:rsidRDefault="006540C6" w14:paraId="32EC500F" w14:textId="77777777">
          <w:pPr>
            <w:pStyle w:val="Frslagstext"/>
          </w:pPr>
          <w:r>
            <w:t>Riksdagen ställer sig bakom det som anförs i motionen om skötselplaner vid reservatsbildning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B9759C2CF9470A997B8B3C4015E0ED"/>
        </w:placeholder>
        <w15:appearance w15:val="hidden"/>
        <w:text/>
      </w:sdtPr>
      <w:sdtEndPr/>
      <w:sdtContent>
        <w:p w:rsidRPr="009B062B" w:rsidR="006D79C9" w:rsidP="00333E95" w:rsidRDefault="006D79C9" w14:paraId="53B2DCAD" w14:textId="77777777">
          <w:pPr>
            <w:pStyle w:val="Rubrik1"/>
          </w:pPr>
          <w:r>
            <w:t>Motivering</w:t>
          </w:r>
        </w:p>
      </w:sdtContent>
    </w:sdt>
    <w:p w:rsidR="001E3DD4" w:rsidP="004C6A7A" w:rsidRDefault="004C6A7A" w14:paraId="2A86E69A" w14:textId="49EE3497">
      <w:pPr>
        <w:pStyle w:val="Normalutanindragellerluft"/>
      </w:pPr>
      <w:r>
        <w:t>Under de senaste åren har det gjorts stora avsättningar av mark till reservatsbildningar. Även om naturreservat och andra markavsättningar fyller en viktig funktion för bevarandet av naturvärden måste detta ske balanserat så att vissa kommuner inte får en oproportionellt stor andel av sin areal av</w:t>
      </w:r>
      <w:r w:rsidR="00534888">
        <w:t>satt. Glest befolkade delar av n</w:t>
      </w:r>
      <w:r>
        <w:t>orra Sverige, exempelvis i Norrbotten, har fått bära stora delar av landets behov av att visa upp en hög procentsiffra när det gäller markavsättningar. För dessa orter innebär det att skogsbruket hämmas likaväl som satsningar på turism och rörligt friluftsliv.</w:t>
      </w:r>
    </w:p>
    <w:p w:rsidR="001E3DD4" w:rsidP="001E3DD4" w:rsidRDefault="004C6A7A" w14:paraId="49254387" w14:textId="77777777">
      <w:r>
        <w:lastRenderedPageBreak/>
        <w:t>Kommunerna i detta område är stora till ytan, men glest befolkade. Samtidigt innebär ett antal överlappande reservatsbildningar i kombination med andra utpekade riksintressen att orterna tappar möjlighet att utveckla en näringsverksamhet som möjliggör att befolkningen kan få en utkomst på orten. Exempelvis har Jokkmokks kommun i dag fått se nära hälften av sin yta avsatt till skyddad natur. En översyn och omprioritering av reservatsbildningarna måste göras så att inte inlandskommunernas möjlighet att utvecklas hämmas.</w:t>
      </w:r>
    </w:p>
    <w:p w:rsidR="001E3DD4" w:rsidP="001E3DD4" w:rsidRDefault="004C6A7A" w14:paraId="1874BBD0" w14:textId="77777777">
      <w:r>
        <w:t>Reservatsbildningarnas syfte är att bevara den biologiska mångfalden. Syftet är lovvärt och en icke alldeles oviktig del av Sveriges arbete med natur- och miljöskydd. Det är dock viktigt att reservatsbildningarna sker under dialog med markägarna. Länsstyrelserna bör ha huvudansvaret för att en sådan dialog kommer till stånd i varje enskilt fall. Markägarna måste också få en rimlig ersättning för sin mark. Det har inte sällan förekommit att markägarnas kompensation har va</w:t>
      </w:r>
      <w:r w:rsidR="001E3DD4">
        <w:t>rit långt under marknadsvärdet.</w:t>
      </w:r>
    </w:p>
    <w:p w:rsidR="00652B73" w:rsidP="001E3DD4" w:rsidRDefault="004C6A7A" w14:paraId="5F6B97CD" w14:textId="52645255">
      <w:r>
        <w:t>Det är vidare viktigt att det upprättas konkreta och adekvata skötselplaner för de reservat som bildas. Bristande skötsel leder till att miljön förlorar den biologiska mångfald man vill bevara.</w:t>
      </w:r>
    </w:p>
    <w:bookmarkStart w:name="_GoBack" w:id="1"/>
    <w:bookmarkEnd w:id="1"/>
    <w:p w:rsidR="00534888" w:rsidP="001E3DD4" w:rsidRDefault="00534888" w14:paraId="6DB759AC" w14:textId="77777777"/>
    <w:sdt>
      <w:sdtPr>
        <w:rPr>
          <w:i/>
          <w:noProof/>
        </w:rPr>
        <w:alias w:val="CC_Underskrifter"/>
        <w:tag w:val="CC_Underskrifter"/>
        <w:id w:val="583496634"/>
        <w:lock w:val="sdtContentLocked"/>
        <w:placeholder>
          <w:docPart w:val="5F7F83CA46EE419F8A47DBE93C03A857"/>
        </w:placeholder>
        <w15:appearance w15:val="hidden"/>
      </w:sdtPr>
      <w:sdtEndPr>
        <w:rPr>
          <w:i w:val="0"/>
          <w:noProof w:val="0"/>
        </w:rPr>
      </w:sdtEndPr>
      <w:sdtContent>
        <w:p w:rsidR="004801AC" w:rsidP="00472B93" w:rsidRDefault="00534888" w14:paraId="3056BB61" w14:textId="59878F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CA7DB5" w:rsidRDefault="00CA7DB5" w14:paraId="0EDC8705" w14:textId="77777777"/>
    <w:sectPr w:rsidR="00CA7D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480F" w14:textId="77777777" w:rsidR="00712497" w:rsidRDefault="00712497" w:rsidP="000C1CAD">
      <w:pPr>
        <w:spacing w:line="240" w:lineRule="auto"/>
      </w:pPr>
      <w:r>
        <w:separator/>
      </w:r>
    </w:p>
  </w:endnote>
  <w:endnote w:type="continuationSeparator" w:id="0">
    <w:p w14:paraId="2BB5BF9B" w14:textId="77777777" w:rsidR="00712497" w:rsidRDefault="00712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96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7E80" w14:textId="4B49D0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8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D5BD" w14:textId="77777777" w:rsidR="00712497" w:rsidRDefault="00712497" w:rsidP="000C1CAD">
      <w:pPr>
        <w:spacing w:line="240" w:lineRule="auto"/>
      </w:pPr>
      <w:r>
        <w:separator/>
      </w:r>
    </w:p>
  </w:footnote>
  <w:footnote w:type="continuationSeparator" w:id="0">
    <w:p w14:paraId="5201DF0C" w14:textId="77777777" w:rsidR="00712497" w:rsidRDefault="00712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20D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5AF8F" wp14:anchorId="5C0A5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4888" w14:paraId="0AACAF09" w14:textId="77777777">
                          <w:pPr>
                            <w:jc w:val="right"/>
                          </w:pPr>
                          <w:sdt>
                            <w:sdtPr>
                              <w:alias w:val="CC_Noformat_Partikod"/>
                              <w:tag w:val="CC_Noformat_Partikod"/>
                              <w:id w:val="-53464382"/>
                              <w:placeholder>
                                <w:docPart w:val="AB0B848A6E6B4676A09BC055A71E60E7"/>
                              </w:placeholder>
                              <w:text/>
                            </w:sdtPr>
                            <w:sdtEndPr/>
                            <w:sdtContent>
                              <w:r w:rsidR="004C6A7A">
                                <w:t>M</w:t>
                              </w:r>
                            </w:sdtContent>
                          </w:sdt>
                          <w:sdt>
                            <w:sdtPr>
                              <w:alias w:val="CC_Noformat_Partinummer"/>
                              <w:tag w:val="CC_Noformat_Partinummer"/>
                              <w:id w:val="-1709555926"/>
                              <w:placeholder>
                                <w:docPart w:val="A98ADB029BF045EF8AEE6B578B3C65A4"/>
                              </w:placeholder>
                              <w:text/>
                            </w:sdtPr>
                            <w:sdtEndPr/>
                            <w:sdtContent>
                              <w:r w:rsidR="004C6A7A">
                                <w:t>2283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A5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4888" w14:paraId="0AACAF09" w14:textId="77777777">
                    <w:pPr>
                      <w:jc w:val="right"/>
                    </w:pPr>
                    <w:sdt>
                      <w:sdtPr>
                        <w:alias w:val="CC_Noformat_Partikod"/>
                        <w:tag w:val="CC_Noformat_Partikod"/>
                        <w:id w:val="-53464382"/>
                        <w:placeholder>
                          <w:docPart w:val="AB0B848A6E6B4676A09BC055A71E60E7"/>
                        </w:placeholder>
                        <w:text/>
                      </w:sdtPr>
                      <w:sdtEndPr/>
                      <w:sdtContent>
                        <w:r w:rsidR="004C6A7A">
                          <w:t>M</w:t>
                        </w:r>
                      </w:sdtContent>
                    </w:sdt>
                    <w:sdt>
                      <w:sdtPr>
                        <w:alias w:val="CC_Noformat_Partinummer"/>
                        <w:tag w:val="CC_Noformat_Partinummer"/>
                        <w:id w:val="-1709555926"/>
                        <w:placeholder>
                          <w:docPart w:val="A98ADB029BF045EF8AEE6B578B3C65A4"/>
                        </w:placeholder>
                        <w:text/>
                      </w:sdtPr>
                      <w:sdtEndPr/>
                      <w:sdtContent>
                        <w:r w:rsidR="004C6A7A">
                          <w:t>2283</w:t>
                        </w:r>
                      </w:sdtContent>
                    </w:sdt>
                  </w:p>
                </w:txbxContent>
              </v:textbox>
              <w10:wrap anchorx="page"/>
            </v:shape>
          </w:pict>
        </mc:Fallback>
      </mc:AlternateContent>
    </w:r>
  </w:p>
  <w:p w:rsidRPr="00293C4F" w:rsidR="004F35FE" w:rsidP="00776B74" w:rsidRDefault="004F35FE" w14:paraId="2D338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4888" w14:paraId="3808A7B8" w14:textId="77777777">
    <w:pPr>
      <w:jc w:val="right"/>
    </w:pPr>
    <w:sdt>
      <w:sdtPr>
        <w:alias w:val="CC_Noformat_Partikod"/>
        <w:tag w:val="CC_Noformat_Partikod"/>
        <w:id w:val="559911109"/>
        <w:placeholder>
          <w:docPart w:val="A98ADB029BF045EF8AEE6B578B3C65A4"/>
        </w:placeholder>
        <w:text/>
      </w:sdtPr>
      <w:sdtEndPr/>
      <w:sdtContent>
        <w:r w:rsidR="004C6A7A">
          <w:t>M</w:t>
        </w:r>
      </w:sdtContent>
    </w:sdt>
    <w:sdt>
      <w:sdtPr>
        <w:alias w:val="CC_Noformat_Partinummer"/>
        <w:tag w:val="CC_Noformat_Partinummer"/>
        <w:id w:val="1197820850"/>
        <w:text/>
      </w:sdtPr>
      <w:sdtEndPr/>
      <w:sdtContent>
        <w:r w:rsidR="004C6A7A">
          <w:t>2283</w:t>
        </w:r>
      </w:sdtContent>
    </w:sdt>
  </w:p>
  <w:p w:rsidR="004F35FE" w:rsidP="00776B74" w:rsidRDefault="004F35FE" w14:paraId="3F1707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4888" w14:paraId="05A6A6D2" w14:textId="77777777">
    <w:pPr>
      <w:jc w:val="right"/>
    </w:pPr>
    <w:sdt>
      <w:sdtPr>
        <w:alias w:val="CC_Noformat_Partikod"/>
        <w:tag w:val="CC_Noformat_Partikod"/>
        <w:id w:val="1471015553"/>
        <w:text/>
      </w:sdtPr>
      <w:sdtEndPr/>
      <w:sdtContent>
        <w:r w:rsidR="004C6A7A">
          <w:t>M</w:t>
        </w:r>
      </w:sdtContent>
    </w:sdt>
    <w:sdt>
      <w:sdtPr>
        <w:alias w:val="CC_Noformat_Partinummer"/>
        <w:tag w:val="CC_Noformat_Partinummer"/>
        <w:id w:val="-2014525982"/>
        <w:text/>
      </w:sdtPr>
      <w:sdtEndPr/>
      <w:sdtContent>
        <w:r w:rsidR="004C6A7A">
          <w:t>2283</w:t>
        </w:r>
      </w:sdtContent>
    </w:sdt>
  </w:p>
  <w:p w:rsidR="004F35FE" w:rsidP="00A314CF" w:rsidRDefault="00534888" w14:paraId="655A8B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4888" w14:paraId="5DA487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4888" w14:paraId="0BE979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4F35FE" w:rsidP="00E03A3D" w:rsidRDefault="00534888" w14:paraId="16F8AC49"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4F35FE" w:rsidP="00283E0F" w:rsidRDefault="004C6A7A" w14:paraId="5CF61ECC" w14:textId="77777777">
        <w:pPr>
          <w:pStyle w:val="FSHRub2"/>
        </w:pPr>
        <w:r>
          <w:t>Angående reservatsbildningar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9084D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DD4"/>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ACD"/>
    <w:rsid w:val="00262911"/>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9F8"/>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B9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7A"/>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888"/>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0C6"/>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83E"/>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497"/>
    <w:rsid w:val="00712851"/>
    <w:rsid w:val="00714306"/>
    <w:rsid w:val="00714E32"/>
    <w:rsid w:val="007159DB"/>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67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170"/>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8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3FCD"/>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DB5"/>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EE41E"/>
  <w15:chartTrackingRefBased/>
  <w15:docId w15:val="{ECF3BCD7-B556-4986-B4CA-0C1DF8F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8263268ADC41948FF4389351752F88"/>
        <w:category>
          <w:name w:val="Allmänt"/>
          <w:gallery w:val="placeholder"/>
        </w:category>
        <w:types>
          <w:type w:val="bbPlcHdr"/>
        </w:types>
        <w:behaviors>
          <w:behavior w:val="content"/>
        </w:behaviors>
        <w:guid w:val="{F5D45C47-54D3-4B18-8A8A-73C72DB5B040}"/>
      </w:docPartPr>
      <w:docPartBody>
        <w:p w:rsidR="00B80D8D" w:rsidRDefault="007B5EBA">
          <w:pPr>
            <w:pStyle w:val="8A8263268ADC41948FF4389351752F88"/>
          </w:pPr>
          <w:r w:rsidRPr="005A0A93">
            <w:rPr>
              <w:rStyle w:val="Platshllartext"/>
            </w:rPr>
            <w:t>Förslag till riksdagsbeslut</w:t>
          </w:r>
        </w:p>
      </w:docPartBody>
    </w:docPart>
    <w:docPart>
      <w:docPartPr>
        <w:name w:val="65B9759C2CF9470A997B8B3C4015E0ED"/>
        <w:category>
          <w:name w:val="Allmänt"/>
          <w:gallery w:val="placeholder"/>
        </w:category>
        <w:types>
          <w:type w:val="bbPlcHdr"/>
        </w:types>
        <w:behaviors>
          <w:behavior w:val="content"/>
        </w:behaviors>
        <w:guid w:val="{78D57C21-3E98-4984-9CCA-964544064514}"/>
      </w:docPartPr>
      <w:docPartBody>
        <w:p w:rsidR="00B80D8D" w:rsidRDefault="007B5EBA">
          <w:pPr>
            <w:pStyle w:val="65B9759C2CF9470A997B8B3C4015E0ED"/>
          </w:pPr>
          <w:r w:rsidRPr="005A0A93">
            <w:rPr>
              <w:rStyle w:val="Platshllartext"/>
            </w:rPr>
            <w:t>Motivering</w:t>
          </w:r>
        </w:p>
      </w:docPartBody>
    </w:docPart>
    <w:docPart>
      <w:docPartPr>
        <w:name w:val="AB0B848A6E6B4676A09BC055A71E60E7"/>
        <w:category>
          <w:name w:val="Allmänt"/>
          <w:gallery w:val="placeholder"/>
        </w:category>
        <w:types>
          <w:type w:val="bbPlcHdr"/>
        </w:types>
        <w:behaviors>
          <w:behavior w:val="content"/>
        </w:behaviors>
        <w:guid w:val="{185D8841-8451-40F0-9F2E-504D63A2912B}"/>
      </w:docPartPr>
      <w:docPartBody>
        <w:p w:rsidR="00B80D8D" w:rsidRDefault="007B5EBA">
          <w:pPr>
            <w:pStyle w:val="AB0B848A6E6B4676A09BC055A71E60E7"/>
          </w:pPr>
          <w:r>
            <w:rPr>
              <w:rStyle w:val="Platshllartext"/>
            </w:rPr>
            <w:t xml:space="preserve"> </w:t>
          </w:r>
        </w:p>
      </w:docPartBody>
    </w:docPart>
    <w:docPart>
      <w:docPartPr>
        <w:name w:val="A98ADB029BF045EF8AEE6B578B3C65A4"/>
        <w:category>
          <w:name w:val="Allmänt"/>
          <w:gallery w:val="placeholder"/>
        </w:category>
        <w:types>
          <w:type w:val="bbPlcHdr"/>
        </w:types>
        <w:behaviors>
          <w:behavior w:val="content"/>
        </w:behaviors>
        <w:guid w:val="{9B216DDA-0322-4950-93D0-8E3F7F997DB4}"/>
      </w:docPartPr>
      <w:docPartBody>
        <w:p w:rsidR="00B80D8D" w:rsidRDefault="007B5EBA">
          <w:pPr>
            <w:pStyle w:val="A98ADB029BF045EF8AEE6B578B3C65A4"/>
          </w:pPr>
          <w:r>
            <w:t xml:space="preserve"> </w:t>
          </w:r>
        </w:p>
      </w:docPartBody>
    </w:docPart>
    <w:docPart>
      <w:docPartPr>
        <w:name w:val="5F7F83CA46EE419F8A47DBE93C03A857"/>
        <w:category>
          <w:name w:val="Allmänt"/>
          <w:gallery w:val="placeholder"/>
        </w:category>
        <w:types>
          <w:type w:val="bbPlcHdr"/>
        </w:types>
        <w:behaviors>
          <w:behavior w:val="content"/>
        </w:behaviors>
        <w:guid w:val="{DB09CE30-9227-45C1-8E86-BD3E4044B7D4}"/>
      </w:docPartPr>
      <w:docPartBody>
        <w:p w:rsidR="00000000" w:rsidRDefault="00E67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A"/>
    <w:rsid w:val="007B5EBA"/>
    <w:rsid w:val="00B8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8263268ADC41948FF4389351752F88">
    <w:name w:val="8A8263268ADC41948FF4389351752F88"/>
  </w:style>
  <w:style w:type="paragraph" w:customStyle="1" w:styleId="03362B14F27840718DB564174C3C37D8">
    <w:name w:val="03362B14F27840718DB564174C3C37D8"/>
  </w:style>
  <w:style w:type="paragraph" w:customStyle="1" w:styleId="358BBD2EA68C4F0F8AFF0960EA94CA8E">
    <w:name w:val="358BBD2EA68C4F0F8AFF0960EA94CA8E"/>
  </w:style>
  <w:style w:type="paragraph" w:customStyle="1" w:styleId="65B9759C2CF9470A997B8B3C4015E0ED">
    <w:name w:val="65B9759C2CF9470A997B8B3C4015E0ED"/>
  </w:style>
  <w:style w:type="paragraph" w:customStyle="1" w:styleId="F995782EAEC848C9AD14A2CE7E172FB8">
    <w:name w:val="F995782EAEC848C9AD14A2CE7E172FB8"/>
  </w:style>
  <w:style w:type="paragraph" w:customStyle="1" w:styleId="AB0B848A6E6B4676A09BC055A71E60E7">
    <w:name w:val="AB0B848A6E6B4676A09BC055A71E60E7"/>
  </w:style>
  <w:style w:type="paragraph" w:customStyle="1" w:styleId="A98ADB029BF045EF8AEE6B578B3C65A4">
    <w:name w:val="A98ADB029BF045EF8AEE6B578B3C6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93787-FF6F-4A38-9D96-3370592739C3}"/>
</file>

<file path=customXml/itemProps2.xml><?xml version="1.0" encoding="utf-8"?>
<ds:datastoreItem xmlns:ds="http://schemas.openxmlformats.org/officeDocument/2006/customXml" ds:itemID="{4CF915AC-1A33-45E2-A7C3-FC407354B2EF}"/>
</file>

<file path=customXml/itemProps3.xml><?xml version="1.0" encoding="utf-8"?>
<ds:datastoreItem xmlns:ds="http://schemas.openxmlformats.org/officeDocument/2006/customXml" ds:itemID="{94DC1BCE-D92F-47F4-AABF-567D1688715D}"/>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1835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M2283 Angående reservatsbildningar</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