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07ACF" w:rsidRPr="003A6971" w:rsidRDefault="00307ACF">
      <w:pPr>
        <w:pStyle w:val="Frslagsrubrik"/>
      </w:pPr>
      <w:r w:rsidRPr="003A6971">
        <w:t>Förslag till riksdagsbeslut</w:t>
      </w:r>
    </w:p>
    <w:p w:rsidR="00307ACF" w:rsidRPr="003A6971" w:rsidRDefault="00307ACF">
      <w:pPr>
        <w:pStyle w:val="Hemstlatt"/>
        <w:ind w:left="0"/>
      </w:pPr>
      <w:r w:rsidRPr="003A6971">
        <w:t xml:space="preserve">Riksdagen tillkännager för regeringen som sin mening vad som anförs i motionen om en stärkt skolinspektion. </w:t>
      </w:r>
    </w:p>
    <w:p w:rsidR="00307ACF" w:rsidRPr="003A6971" w:rsidRDefault="00307ACF">
      <w:pPr>
        <w:pStyle w:val="Rubrik1"/>
      </w:pPr>
      <w:r w:rsidRPr="003A6971">
        <w:t>Motivering</w:t>
      </w:r>
    </w:p>
    <w:p w:rsidR="00307ACF" w:rsidRPr="003A6971" w:rsidRDefault="00307ACF">
      <w:r w:rsidRPr="003A6971">
        <w:t>Skolinspektionens tillsynsverksamhet måste avspegla den faktiska kvaliteten i svensk skola. Skolor ska inte ha möjlighet att dölja allvarliga kvalitetsbrister genom att förbereda sig för inspektionen. I dag gör Skolinspektionen oanmä</w:t>
      </w:r>
      <w:r w:rsidRPr="003A6971">
        <w:t>l</w:t>
      </w:r>
      <w:r w:rsidRPr="003A6971">
        <w:t xml:space="preserve">da inspektioner endast i undantagsfall. </w:t>
      </w:r>
    </w:p>
    <w:p w:rsidR="00307ACF" w:rsidRPr="003A6971" w:rsidRDefault="00307ACF">
      <w:pPr>
        <w:pStyle w:val="Normaltindrag"/>
      </w:pPr>
      <w:r w:rsidRPr="003A6971">
        <w:t>Det är naturligtvis inte rimligt att skolor alltid kan förbereda sig inför i</w:t>
      </w:r>
      <w:r w:rsidRPr="003A6971">
        <w:t>n</w:t>
      </w:r>
      <w:r w:rsidRPr="003A6971">
        <w:t xml:space="preserve">spektioner. Risken finns – eller kan finnas – att vissa brister därmed inte uppmärksammas. Ögonblicksbilden av skolan säger mycket om en enskild skolas rutiner och ambitionsnivå. </w:t>
      </w:r>
    </w:p>
    <w:p w:rsidR="00307ACF" w:rsidRPr="003A6971" w:rsidRDefault="00307ACF">
      <w:pPr>
        <w:pStyle w:val="Normaltindrag"/>
      </w:pPr>
      <w:r w:rsidRPr="003A6971">
        <w:t xml:space="preserve">Möjligheten bör övervägas att se över om mer av den riktade tillsynen bör utföras genom oanmälda inspektioner. Den riktade tillsynen ska syfta till att granska ett specifikt område som exempelvis betygssättning, huvudmännens klagomålshantering etc. </w:t>
      </w:r>
    </w:p>
    <w:p w:rsidR="00307ACF" w:rsidRPr="003A6971" w:rsidRDefault="00307ACF">
      <w:pPr>
        <w:pStyle w:val="Normaltindrag"/>
      </w:pPr>
      <w:r w:rsidRPr="003A6971">
        <w:t xml:space="preserve">Resultaten från den oanmälda inspektionen kan bidra med underlag för andra granskningar. Genom flera oanmälda kontroller får Skolinspektionen bättre förutsättningar för att veta vad den bör fokusera på i sin regelbundna tillsyn. </w:t>
      </w:r>
    </w:p>
    <w:p w:rsidR="00307ACF" w:rsidRPr="003A6971" w:rsidRDefault="00307ACF">
      <w:pPr>
        <w:pStyle w:val="Normaltindrag"/>
      </w:pPr>
      <w:r w:rsidRPr="003A6971">
        <w:t>Skolinspektionen behöver även på ett mer sammanhållet och konstruktivt sätt lyfta fram framgångsrika skolor. Dessa skolor kan stå som förebilder för skolor som arbetar med kvalitetsutveckling.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A6971">
        <w:trPr>
          <w:cantSplit/>
        </w:trPr>
        <w:tc>
          <w:tcPr>
            <w:tcW w:w="3046" w:type="dxa"/>
          </w:tcPr>
          <w:p w:rsidR="00307ACF" w:rsidRPr="003A6971" w:rsidRDefault="00307ACF">
            <w:pPr>
              <w:pStyle w:val="UnderskriftDatum"/>
              <w:spacing w:before="240"/>
            </w:pPr>
            <w:r w:rsidRPr="003A6971">
              <w:t>Stockholm den 27 september 2013</w:t>
            </w:r>
          </w:p>
        </w:tc>
        <w:tc>
          <w:tcPr>
            <w:tcW w:w="3047" w:type="dxa"/>
          </w:tcPr>
          <w:p w:rsidR="00307ACF" w:rsidRPr="003A6971" w:rsidRDefault="00307ACF">
            <w:pPr>
              <w:pStyle w:val="Underskrifter"/>
              <w:spacing w:before="240"/>
            </w:pPr>
          </w:p>
        </w:tc>
      </w:tr>
      <w:tr w:rsidR="00000000" w:rsidRPr="003A6971">
        <w:trPr>
          <w:cantSplit/>
        </w:trPr>
        <w:tc>
          <w:tcPr>
            <w:tcW w:w="3046" w:type="dxa"/>
          </w:tcPr>
          <w:p w:rsidR="00307ACF" w:rsidRPr="003A6971" w:rsidRDefault="00307ACF">
            <w:pPr>
              <w:pStyle w:val="Underskrifter"/>
            </w:pPr>
            <w:r w:rsidRPr="003A6971">
              <w:t>Krister Hammarbergh (M)</w:t>
            </w:r>
          </w:p>
        </w:tc>
        <w:tc>
          <w:tcPr>
            <w:tcW w:w="3046" w:type="dxa"/>
          </w:tcPr>
          <w:p w:rsidR="00307ACF" w:rsidRPr="003A6971" w:rsidRDefault="00307ACF">
            <w:pPr>
              <w:pStyle w:val="Underskrifter"/>
            </w:pPr>
          </w:p>
        </w:tc>
      </w:tr>
    </w:tbl>
    <w:p w:rsidR="00307ACF" w:rsidRPr="003A6971" w:rsidRDefault="00307ACF">
      <w:pPr>
        <w:pStyle w:val="Normaltindrag"/>
      </w:pPr>
    </w:p>
    <w:sectPr w:rsidR="00307ACF" w:rsidRPr="003A6971">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07ACF" w:rsidRPr="003A6971" w:rsidRDefault="00307ACF">
      <w:r w:rsidRPr="003A6971">
        <w:separator/>
      </w:r>
    </w:p>
  </w:endnote>
  <w:endnote w:type="continuationSeparator" w:id="0">
    <w:p w:rsidR="00307ACF" w:rsidRPr="003A6971" w:rsidRDefault="00307ACF">
      <w:r w:rsidRPr="003A697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7ACF" w:rsidRPr="003A6971" w:rsidRDefault="003A6971">
    <w:pPr>
      <w:pStyle w:val="Sidfot"/>
    </w:pPr>
    <w:r w:rsidRPr="003A697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375312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7ACF" w:rsidRDefault="00307AC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07ACF" w:rsidRDefault="00307AC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7ACF" w:rsidRPr="003A6971" w:rsidRDefault="003A6971">
    <w:pPr>
      <w:pStyle w:val="Sidfot"/>
    </w:pPr>
    <w:r w:rsidRPr="003A697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30976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7ACF" w:rsidRDefault="00307AC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07ACF" w:rsidRDefault="00307AC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7ACF" w:rsidRPr="003A6971" w:rsidRDefault="003A6971">
    <w:pPr>
      <w:pStyle w:val="Sidfot"/>
    </w:pPr>
    <w:r w:rsidRPr="003A697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5372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7ACF" w:rsidRDefault="00307AC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07ACF" w:rsidRDefault="00307AC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07ACF" w:rsidRPr="003A6971" w:rsidRDefault="00307ACF">
      <w:r w:rsidRPr="003A6971">
        <w:separator/>
      </w:r>
    </w:p>
  </w:footnote>
  <w:footnote w:type="continuationSeparator" w:id="0">
    <w:p w:rsidR="00307ACF" w:rsidRPr="003A6971" w:rsidRDefault="00307ACF">
      <w:r w:rsidRPr="003A697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7ACF" w:rsidRPr="003A6971" w:rsidRDefault="003A6971">
    <w:pPr>
      <w:pStyle w:val="Sidhuvud"/>
    </w:pPr>
    <w:r w:rsidRPr="003A697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4644255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7ACF" w:rsidRDefault="00307ACF">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Ub563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07ACF" w:rsidRDefault="00307ACF">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Ub563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7ACF" w:rsidRPr="003A6971" w:rsidRDefault="003A6971">
    <w:pPr>
      <w:pStyle w:val="Sidhuvud"/>
    </w:pPr>
    <w:r w:rsidRPr="003A697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7801172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7ACF" w:rsidRDefault="00307ACF">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Ub563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07ACF" w:rsidRDefault="00307ACF">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Ub563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7ACF" w:rsidRPr="003A6971" w:rsidRDefault="00307ACF">
    <w:pPr>
      <w:pStyle w:val="FSHNormal"/>
      <w:tabs>
        <w:tab w:val="right" w:pos="5840"/>
      </w:tabs>
    </w:pPr>
    <w:r w:rsidRPr="003A6971">
      <w:br/>
    </w:r>
    <w:r w:rsidRPr="003A6971">
      <w:fldChar w:fldCharType="begin" w:fldLock="1"/>
    </w:r>
    <w:r w:rsidRPr="003A6971">
      <w:instrText xml:space="preserve"> DOCPROPERTY</w:instrText>
    </w:r>
    <w:r w:rsidRPr="003A6971">
      <w:rPr>
        <w:sz w:val="18"/>
      </w:rPr>
      <w:instrText xml:space="preserve"> "YearUser" *\charformat </w:instrText>
    </w:r>
    <w:r w:rsidRPr="003A6971">
      <w:fldChar w:fldCharType="separate"/>
    </w:r>
    <w:r w:rsidRPr="003A6971">
      <w:t>2013/14</w:t>
    </w:r>
    <w:r w:rsidRPr="003A6971">
      <w:fldChar w:fldCharType="end"/>
    </w:r>
    <w:r w:rsidRPr="003A6971">
      <w:t xml:space="preserve"> </w:t>
    </w:r>
    <w:r w:rsidRPr="003A6971">
      <w:tab/>
      <w:t xml:space="preserve">mnr: </w:t>
    </w:r>
    <w:r w:rsidRPr="003A6971">
      <w:fldChar w:fldCharType="begin" w:fldLock="1"/>
    </w:r>
    <w:r w:rsidRPr="003A6971">
      <w:instrText xml:space="preserve"> DOCPROPERTY</w:instrText>
    </w:r>
    <w:r w:rsidRPr="003A6971">
      <w:rPr>
        <w:sz w:val="18"/>
      </w:rPr>
      <w:instrText xml:space="preserve"> "Motionsnummer" *\charformat </w:instrText>
    </w:r>
    <w:r w:rsidRPr="003A6971">
      <w:fldChar w:fldCharType="separate"/>
    </w:r>
    <w:r w:rsidRPr="003A6971">
      <w:t>Ub563</w:t>
    </w:r>
    <w:r w:rsidRPr="003A6971">
      <w:fldChar w:fldCharType="end"/>
    </w:r>
    <w:r w:rsidRPr="003A6971">
      <w:br/>
    </w:r>
    <w:r w:rsidRPr="003A6971">
      <w:fldChar w:fldCharType="begin" w:fldLock="1"/>
    </w:r>
    <w:r w:rsidRPr="003A6971">
      <w:instrText xml:space="preserve"> DOCPROPERTY</w:instrText>
    </w:r>
    <w:r w:rsidRPr="003A6971">
      <w:rPr>
        <w:sz w:val="18"/>
      </w:rPr>
      <w:instrText xml:space="preserve"> "Samling" *\charformat </w:instrText>
    </w:r>
    <w:r w:rsidRPr="003A6971">
      <w:fldChar w:fldCharType="end"/>
    </w:r>
    <w:r w:rsidRPr="003A6971">
      <w:tab/>
      <w:t xml:space="preserve">pnr: </w:t>
    </w:r>
    <w:r w:rsidRPr="003A6971">
      <w:fldChar w:fldCharType="begin" w:fldLock="1"/>
    </w:r>
    <w:r w:rsidRPr="003A6971">
      <w:instrText xml:space="preserve"> DOCPROPERTY</w:instrText>
    </w:r>
    <w:r w:rsidRPr="003A6971">
      <w:rPr>
        <w:sz w:val="18"/>
      </w:rPr>
      <w:instrText xml:space="preserve"> "Partinummer" *\charformat </w:instrText>
    </w:r>
    <w:r w:rsidRPr="003A6971">
      <w:fldChar w:fldCharType="separate"/>
    </w:r>
    <w:r w:rsidRPr="003A6971">
      <w:t>M1950</w:t>
    </w:r>
    <w:r w:rsidRPr="003A6971">
      <w:fldChar w:fldCharType="end"/>
    </w:r>
  </w:p>
  <w:p w:rsidR="00307ACF" w:rsidRPr="003A6971" w:rsidRDefault="00307ACF">
    <w:pPr>
      <w:pStyle w:val="FSHRub1"/>
    </w:pPr>
    <w:r w:rsidRPr="003A6971">
      <w:t>Motion till riksdagen</w:t>
    </w:r>
    <w:r w:rsidRPr="003A6971">
      <w:br/>
    </w:r>
    <w:r w:rsidRPr="003A6971">
      <w:fldChar w:fldCharType="begin" w:fldLock="1"/>
    </w:r>
    <w:r w:rsidRPr="003A6971">
      <w:instrText xml:space="preserve"> DOCPROPERTY "YearUser" *\charformat </w:instrText>
    </w:r>
    <w:r w:rsidRPr="003A6971">
      <w:fldChar w:fldCharType="separate"/>
    </w:r>
    <w:r w:rsidRPr="003A6971">
      <w:t>2013/14</w:t>
    </w:r>
    <w:r w:rsidRPr="003A6971">
      <w:fldChar w:fldCharType="end"/>
    </w:r>
    <w:r w:rsidRPr="003A6971">
      <w:t>:</w:t>
    </w:r>
    <w:r w:rsidRPr="003A6971">
      <w:fldChar w:fldCharType="begin" w:fldLock="1"/>
    </w:r>
    <w:r w:rsidRPr="003A6971">
      <w:instrText xml:space="preserve"> DOCPROPERTY "Motionsnummer" *\charformat </w:instrText>
    </w:r>
    <w:r w:rsidRPr="003A6971">
      <w:fldChar w:fldCharType="separate"/>
    </w:r>
    <w:r w:rsidRPr="003A6971">
      <w:t>Ub563</w:t>
    </w:r>
    <w:r w:rsidRPr="003A6971">
      <w:fldChar w:fldCharType="end"/>
    </w:r>
  </w:p>
  <w:p w:rsidR="00307ACF" w:rsidRPr="003A6971" w:rsidRDefault="00307ACF">
    <w:pPr>
      <w:pStyle w:val="FSHNormalS5"/>
    </w:pPr>
    <w:r w:rsidRPr="003A6971">
      <w:fldChar w:fldCharType="begin" w:fldLock="1"/>
    </w:r>
    <w:r w:rsidRPr="003A6971">
      <w:instrText xml:space="preserve"> DOCPROPERTY "MotionarText" *\charformat </w:instrText>
    </w:r>
    <w:r w:rsidRPr="003A6971">
      <w:fldChar w:fldCharType="separate"/>
    </w:r>
    <w:r w:rsidRPr="003A6971">
      <w:t>av Krister Hammarbergh (M)</w:t>
    </w:r>
    <w:r w:rsidRPr="003A6971">
      <w:fldChar w:fldCharType="end"/>
    </w:r>
    <w:r w:rsidRPr="003A6971">
      <w:br/>
    </w:r>
    <w:r w:rsidRPr="003A6971">
      <w:fldChar w:fldCharType="begin" w:fldLock="1"/>
    </w:r>
    <w:r w:rsidRPr="003A6971">
      <w:instrText xml:space="preserve"> DOCPROPERTY "SvarFrasKort" *\charformat </w:instrText>
    </w:r>
    <w:r w:rsidRPr="003A6971">
      <w:fldChar w:fldCharType="end"/>
    </w:r>
  </w:p>
  <w:p w:rsidR="00307ACF" w:rsidRPr="003A6971" w:rsidRDefault="00307ACF">
    <w:pPr>
      <w:pStyle w:val="FSHTitel"/>
    </w:pPr>
    <w:r w:rsidRPr="003A6971">
      <w:fldChar w:fldCharType="begin" w:fldLock="1"/>
    </w:r>
    <w:r w:rsidRPr="003A6971">
      <w:instrText xml:space="preserve"> DOCPROPERTY</w:instrText>
    </w:r>
    <w:r w:rsidRPr="003A6971">
      <w:rPr>
        <w:sz w:val="18"/>
      </w:rPr>
      <w:instrText xml:space="preserve"> "RubrikSvar" *\charformat </w:instrText>
    </w:r>
    <w:r w:rsidRPr="003A6971">
      <w:fldChar w:fldCharType="separate"/>
    </w:r>
    <w:r w:rsidRPr="003A6971">
      <w:t>En stärkt skolinspektion</w:t>
    </w:r>
    <w:r w:rsidRPr="003A6971">
      <w:fldChar w:fldCharType="end"/>
    </w:r>
  </w:p>
  <w:p w:rsidR="00307ACF" w:rsidRPr="003A6971" w:rsidRDefault="00307ACF">
    <w:pPr>
      <w:pStyle w:val="Normal00"/>
    </w:pPr>
  </w:p>
  <w:p w:rsidR="00307ACF" w:rsidRPr="003A6971" w:rsidRDefault="00307AC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079786462">
    <w:abstractNumId w:val="13"/>
  </w:num>
  <w:num w:numId="2" w16cid:durableId="1971743350">
    <w:abstractNumId w:val="11"/>
  </w:num>
  <w:num w:numId="3" w16cid:durableId="1980262821">
    <w:abstractNumId w:val="14"/>
  </w:num>
  <w:num w:numId="4" w16cid:durableId="788545217">
    <w:abstractNumId w:val="8"/>
  </w:num>
  <w:num w:numId="5" w16cid:durableId="931860468">
    <w:abstractNumId w:val="3"/>
  </w:num>
  <w:num w:numId="6" w16cid:durableId="744424236">
    <w:abstractNumId w:val="2"/>
  </w:num>
  <w:num w:numId="7" w16cid:durableId="1586498157">
    <w:abstractNumId w:val="1"/>
  </w:num>
  <w:num w:numId="8" w16cid:durableId="551043223">
    <w:abstractNumId w:val="0"/>
  </w:num>
  <w:num w:numId="9" w16cid:durableId="711925895">
    <w:abstractNumId w:val="9"/>
  </w:num>
  <w:num w:numId="10" w16cid:durableId="584188806">
    <w:abstractNumId w:val="7"/>
  </w:num>
  <w:num w:numId="11" w16cid:durableId="1246762960">
    <w:abstractNumId w:val="6"/>
  </w:num>
  <w:num w:numId="12" w16cid:durableId="830296015">
    <w:abstractNumId w:val="5"/>
  </w:num>
  <w:num w:numId="13" w16cid:durableId="1909924795">
    <w:abstractNumId w:val="4"/>
  </w:num>
  <w:num w:numId="14" w16cid:durableId="1912613242">
    <w:abstractNumId w:val="16"/>
  </w:num>
  <w:num w:numId="15" w16cid:durableId="1758087664">
    <w:abstractNumId w:val="12"/>
  </w:num>
  <w:num w:numId="16" w16cid:durableId="1400400479">
    <w:abstractNumId w:val="15"/>
  </w:num>
  <w:num w:numId="17" w16cid:durableId="46762956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7_2014-01-16"/>
    <w:docVar w:name="PersonGUIDs" w:val="{66948B06-1D1F-411D-BE3E-F90A88F3FFFA}"/>
  </w:docVars>
  <w:rsids>
    <w:rsidRoot w:val="001817C5"/>
    <w:rsid w:val="001817C5"/>
    <w:rsid w:val="00307ACF"/>
    <w:rsid w:val="003A697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00DE872-F167-4559-96C5-F2542C102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7"/>
      </w:numPr>
      <w:spacing w:before="0" w:line="360" w:lineRule="auto"/>
      <w:jc w:val="left"/>
    </w:pPr>
    <w:rPr>
      <w:sz w:val="24"/>
    </w:r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191</Words>
  <Characters>1223</Characters>
  <Application>Microsoft Office Word</Application>
  <DocSecurity>4</DocSecurity>
  <Lines>27</Lines>
  <Paragraphs>11</Paragraphs>
  <ScaleCrop>false</ScaleCrop>
  <HeadingPairs>
    <vt:vector size="2" baseType="variant">
      <vt:variant>
        <vt:lpstr>Rubrik</vt:lpstr>
      </vt:variant>
      <vt:variant>
        <vt:i4>1</vt:i4>
      </vt:variant>
    </vt:vector>
  </HeadingPairs>
  <TitlesOfParts>
    <vt:vector size="1" baseType="lpstr">
      <vt:lpstr>M1950</vt:lpstr>
    </vt:vector>
  </TitlesOfParts>
  <Company>Riksdagen</Company>
  <LinksUpToDate>false</LinksUpToDate>
  <CharactersWithSpaces>1403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M1950</dc:title>
  <dc:subject>M1950</dc:subject>
  <dc:creator>Riksdagen</dc:creator>
  <cp:keywords>Riksdagen</cp:keywords>
  <dc:description>AD-ändringar</dc:description>
  <cp:lastModifiedBy>Lars Brink</cp:lastModifiedBy>
  <cp:revision>2</cp:revision>
  <cp:lastPrinted>2014-01-16T09:39:00Z</cp:lastPrinted>
  <dcterms:created xsi:type="dcterms:W3CDTF">2025-12-18T00:16:00Z</dcterms:created>
  <dcterms:modified xsi:type="dcterms:W3CDTF">2025-12-18T00:16:00Z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mot2000_607_2014-01-16</vt:lpwstr>
  </property>
  <property fmtid="{D5CDD505-2E9C-101B-9397-08002B2CF9AE}" pid="3" name="version">
    <vt:lpwstr>mot2000_606_2013-09-27</vt:lpwstr>
  </property>
  <property fmtid="{D5CDD505-2E9C-101B-9397-08002B2CF9AE}" pid="4" name="dokumenttyp">
    <vt:lpwstr>motion</vt:lpwstr>
  </property>
  <property fmtid="{D5CDD505-2E9C-101B-9397-08002B2CF9AE}" pid="5" name="Sekr">
    <vt:lpwstr>ojpe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En stärkt skolinspektion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stärkt skolinspektion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M1950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Krister Hammarbergh (M)</vt:lpwstr>
  </property>
  <property fmtid="{D5CDD505-2E9C-101B-9397-08002B2CF9AE}" pid="26" name="MotionarLista">
    <vt:lpwstr>Hammarbergh, Krister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Hammarbergh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Ub563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2013</vt:lpwstr>
  </property>
  <property fmtid="{D5CDD505-2E9C-101B-9397-08002B2CF9AE}" pid="44" name="NotesUID">
    <vt:lpwstr/>
  </property>
  <property fmtid="{D5CDD505-2E9C-101B-9397-08002B2CF9AE}" pid="45" name="ReservUID">
    <vt:lpwstr>on0709aa</vt:lpwstr>
  </property>
  <property fmtid="{D5CDD505-2E9C-101B-9397-08002B2CF9AE}" pid="46" name="MotionID">
    <vt:lpwstr>20132014000000000077000019500069</vt:lpwstr>
  </property>
  <property fmtid="{D5CDD505-2E9C-101B-9397-08002B2CF9AE}" pid="47" name="datum">
    <vt:lpwstr>130927</vt:lpwstr>
  </property>
  <property fmtid="{D5CDD505-2E9C-101B-9397-08002B2CF9AE}" pid="48" name="avsändar-e-post">
    <vt:lpwstr/>
  </property>
  <property fmtid="{D5CDD505-2E9C-101B-9397-08002B2CF9AE}" pid="49" name="id">
    <vt:lpwstr>20132014000000000077000019500069</vt:lpwstr>
  </property>
  <property fmtid="{D5CDD505-2E9C-101B-9397-08002B2CF9AE}" pid="50" name="nummer">
    <vt:lpwstr>563</vt:lpwstr>
  </property>
  <property fmtid="{D5CDD505-2E9C-101B-9397-08002B2CF9AE}" pid="51" name="utskottsbeteckning">
    <vt:lpwstr>Ub</vt:lpwstr>
  </property>
  <property fmtid="{D5CDD505-2E9C-101B-9397-08002B2CF9AE}" pid="52" name="GlobalUID">
    <vt:lpwstr>{69D8D547-570B-4B36-B9EE-F006BAA9AB3A}</vt:lpwstr>
  </property>
  <property fmtid="{D5CDD505-2E9C-101B-9397-08002B2CF9AE}" pid="53" name="Överföringar">
    <vt:i4>0</vt:i4>
  </property>
  <property fmtid="{D5CDD505-2E9C-101B-9397-08002B2CF9AE}" pid="54" name="Checksum">
    <vt:lpwstr>*0000533448898*</vt:lpwstr>
  </property>
  <property fmtid="{D5CDD505-2E9C-101B-9397-08002B2CF9AE}" pid="55" name="skuggnummer">
    <vt:lpwstr>3353</vt:lpwstr>
  </property>
  <property fmtid="{D5CDD505-2E9C-101B-9397-08002B2CF9AE}" pid="56" name="urixVersion">
    <vt:lpwstr>4.6.0.0</vt:lpwstr>
  </property>
  <property fmtid="{D5CDD505-2E9C-101B-9397-08002B2CF9AE}" pid="57" name="urixOrigin">
    <vt:lpwstr>140116 13:10:30.954</vt:lpwstr>
  </property>
  <property fmtid="{D5CDD505-2E9C-101B-9397-08002B2CF9AE}" pid="58" name="urixGuid">
    <vt:lpwstr>{A18F6306-6508-43AC-B74B-B3C1CD71A088}</vt:lpwstr>
  </property>
</Properties>
</file>