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3F839E49CB3B4B4B830E88CA5A438BF3"/>
        </w:placeholder>
        <w:text/>
      </w:sdtPr>
      <w:sdtEndPr/>
      <w:sdtContent>
        <w:p w:rsidRPr="009B062B" w:rsidR="00AF30DD" w:rsidP="00A017EB" w:rsidRDefault="00AF30DD" w14:paraId="75A93F8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84c4d91-b20d-45c6-8744-e428964ca093"/>
        <w:id w:val="1512264369"/>
        <w:lock w:val="sdtLocked"/>
      </w:sdtPr>
      <w:sdtEndPr/>
      <w:sdtContent>
        <w:p w:rsidR="00F84DFD" w:rsidRDefault="00E47578" w14:paraId="28BFF39A" w14:textId="77777777">
          <w:pPr>
            <w:pStyle w:val="Frslagstext"/>
          </w:pPr>
          <w:r>
            <w:t>Riksdagen ställer sig bakom det som anförs i motionen om att se över hur högskolan ska finansieras för en fortsatt utbyggnad med höga kvalitetskrav och tillkännager detta för regeringen.</w:t>
          </w:r>
        </w:p>
      </w:sdtContent>
    </w:sdt>
    <w:sdt>
      <w:sdtPr>
        <w:alias w:val="Yrkande 2"/>
        <w:tag w:val="5bebce9d-9df9-48a7-9745-495de779fa70"/>
        <w:id w:val="-1896270469"/>
        <w:lock w:val="sdtLocked"/>
      </w:sdtPr>
      <w:sdtEndPr/>
      <w:sdtContent>
        <w:p w:rsidR="00F84DFD" w:rsidRDefault="00E47578" w14:paraId="4B9FAB56" w14:textId="77777777">
          <w:pPr>
            <w:pStyle w:val="Frslagstext"/>
          </w:pPr>
          <w:r>
            <w:t>Riksdagen ställer sig bakom det som anförs i motionen om att studera förutsättningarna för en reformering av utbildningsfinansieringen i syfte att finansieringen per student ska öka, och detta tillkännager riksdagen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6EAD279FF704ED1BA5C62A7856F5D8D"/>
        </w:placeholder>
        <w:text/>
      </w:sdtPr>
      <w:sdtEndPr/>
      <w:sdtContent>
        <w:p w:rsidRPr="009B062B" w:rsidR="006D79C9" w:rsidP="00333E95" w:rsidRDefault="006D79C9" w14:paraId="57DDFFD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7B489E" w:rsidR="00131E24" w:rsidP="007B489E" w:rsidRDefault="00841A4C" w14:paraId="208AAB11" w14:textId="7296EBCA">
      <w:pPr>
        <w:pStyle w:val="Normalutanindragellerluft"/>
        <w:rPr>
          <w:spacing w:val="-1"/>
        </w:rPr>
      </w:pPr>
      <w:r w:rsidRPr="007B489E">
        <w:rPr>
          <w:spacing w:val="-1"/>
        </w:rPr>
        <w:t>På nittiotalet introducerades ett produktivitetsavdrag inom offentlig förvaltning som inneburit kraftigt reducerade anslag till svensk statlig förvaltning. De årliga nedskärning</w:t>
      </w:r>
      <w:r w:rsidR="007B489E">
        <w:rPr>
          <w:spacing w:val="-1"/>
        </w:rPr>
        <w:softHyphen/>
      </w:r>
      <w:r w:rsidRPr="007B489E">
        <w:rPr>
          <w:spacing w:val="-1"/>
        </w:rPr>
        <w:t xml:space="preserve">arna har inneburit att svenska universitet idag har sju miljarder lägre anslag än de annars skulle </w:t>
      </w:r>
      <w:r w:rsidRPr="007B489E" w:rsidR="00E47578">
        <w:rPr>
          <w:spacing w:val="-1"/>
        </w:rPr>
        <w:t>haft</w:t>
      </w:r>
      <w:r w:rsidRPr="007B489E">
        <w:rPr>
          <w:spacing w:val="-1"/>
        </w:rPr>
        <w:t>. Fackförbundet ST har vittnat om att nedskärningarna kraftigt försämrat verk</w:t>
      </w:r>
      <w:r w:rsidR="007B489E">
        <w:rPr>
          <w:spacing w:val="-1"/>
        </w:rPr>
        <w:softHyphen/>
      </w:r>
      <w:r w:rsidRPr="007B489E">
        <w:rPr>
          <w:spacing w:val="-1"/>
        </w:rPr>
        <w:t>samhetens kvalitet samt arbetsmiljön för svenska universitetslärare och forskare.</w:t>
      </w:r>
      <w:r w:rsidRPr="007B489E" w:rsidR="00131E24">
        <w:rPr>
          <w:spacing w:val="-1"/>
        </w:rPr>
        <w:t xml:space="preserve"> För att återställa universitetens förmåga att tillgodose högkvalitativ utbildning och forskning bör förutsättningarna studeras för en reformering av utbildningsfinansieringen i syfte att finansieringen per student ska öka.</w:t>
      </w:r>
    </w:p>
    <w:sdt>
      <w:sdtPr>
        <w:alias w:val="CC_Underskrifter"/>
        <w:tag w:val="CC_Underskrifter"/>
        <w:id w:val="583496634"/>
        <w:lock w:val="sdtContentLocked"/>
        <w:placeholder>
          <w:docPart w:val="DA765B059C0547538E516F559551B318"/>
        </w:placeholder>
      </w:sdtPr>
      <w:sdtEndPr/>
      <w:sdtContent>
        <w:p w:rsidR="00A017EB" w:rsidP="00A017EB" w:rsidRDefault="00A017EB" w14:paraId="2BA29C6C" w14:textId="77777777"/>
        <w:p w:rsidRPr="008E0FE2" w:rsidR="004801AC" w:rsidP="00A017EB" w:rsidRDefault="007B489E" w14:paraId="22919718" w14:textId="7D0EC2C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84DFD" w14:paraId="2A2C5202" w14:textId="77777777">
        <w:trPr>
          <w:cantSplit/>
        </w:trPr>
        <w:tc>
          <w:tcPr>
            <w:tcW w:w="50" w:type="pct"/>
            <w:vAlign w:val="bottom"/>
          </w:tcPr>
          <w:p w:rsidR="00F84DFD" w:rsidRDefault="00E47578" w14:paraId="7F48A15F" w14:textId="77777777">
            <w:pPr>
              <w:pStyle w:val="Underskrifter"/>
            </w:pPr>
            <w:r>
              <w:t>Jytte Guteland (S)</w:t>
            </w:r>
          </w:p>
        </w:tc>
        <w:tc>
          <w:tcPr>
            <w:tcW w:w="50" w:type="pct"/>
            <w:vAlign w:val="bottom"/>
          </w:tcPr>
          <w:p w:rsidR="00F84DFD" w:rsidRDefault="00E47578" w14:paraId="2063A7E2" w14:textId="77777777">
            <w:pPr>
              <w:pStyle w:val="Underskrifter"/>
            </w:pPr>
            <w:r>
              <w:t>Daniel Vencu Velasquez Castro (S)</w:t>
            </w:r>
          </w:p>
        </w:tc>
      </w:tr>
      <w:tr w:rsidR="00F84DFD" w14:paraId="459BA47C" w14:textId="77777777">
        <w:trPr>
          <w:cantSplit/>
        </w:trPr>
        <w:tc>
          <w:tcPr>
            <w:tcW w:w="50" w:type="pct"/>
            <w:vAlign w:val="bottom"/>
          </w:tcPr>
          <w:p w:rsidR="00F84DFD" w:rsidRDefault="00E47578" w14:paraId="0152E674" w14:textId="77777777">
            <w:pPr>
              <w:pStyle w:val="Underskrifter"/>
            </w:pPr>
            <w:r>
              <w:t>Mattias Vepsä (S)</w:t>
            </w:r>
          </w:p>
        </w:tc>
        <w:tc>
          <w:tcPr>
            <w:tcW w:w="50" w:type="pct"/>
            <w:vAlign w:val="bottom"/>
          </w:tcPr>
          <w:p w:rsidR="00F84DFD" w:rsidRDefault="00E47578" w14:paraId="645FADCE" w14:textId="77777777">
            <w:pPr>
              <w:pStyle w:val="Underskrifter"/>
            </w:pPr>
            <w:r>
              <w:t>Kadir Kasirga (S)</w:t>
            </w:r>
          </w:p>
        </w:tc>
      </w:tr>
    </w:tbl>
    <w:p w:rsidR="007C7B93" w:rsidRDefault="007C7B93" w14:paraId="4E588340" w14:textId="77777777"/>
    <w:sectPr w:rsidR="007C7B93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FD36B" w14:textId="77777777" w:rsidR="00841A4C" w:rsidRDefault="00841A4C" w:rsidP="000C1CAD">
      <w:pPr>
        <w:spacing w:line="240" w:lineRule="auto"/>
      </w:pPr>
      <w:r>
        <w:separator/>
      </w:r>
    </w:p>
  </w:endnote>
  <w:endnote w:type="continuationSeparator" w:id="0">
    <w:p w14:paraId="4405B76E" w14:textId="77777777" w:rsidR="00841A4C" w:rsidRDefault="00841A4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EF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7AD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C79F" w14:textId="7F02E13C" w:rsidR="00262EA3" w:rsidRPr="00A017EB" w:rsidRDefault="00262EA3" w:rsidP="00A017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FC64" w14:textId="77777777" w:rsidR="00841A4C" w:rsidRDefault="00841A4C" w:rsidP="000C1CAD">
      <w:pPr>
        <w:spacing w:line="240" w:lineRule="auto"/>
      </w:pPr>
      <w:r>
        <w:separator/>
      </w:r>
    </w:p>
  </w:footnote>
  <w:footnote w:type="continuationSeparator" w:id="0">
    <w:p w14:paraId="43454D25" w14:textId="77777777" w:rsidR="00841A4C" w:rsidRDefault="00841A4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926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F839D9" wp14:editId="0CD027E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C94B4" w14:textId="3662923C" w:rsidR="00262EA3" w:rsidRDefault="007B489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41A4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41A4C">
                                <w:t>1340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F839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6DC94B4" w14:textId="3662923C" w:rsidR="00262EA3" w:rsidRDefault="007B489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41A4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41A4C">
                          <w:t>1340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BDA84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9B13" w14:textId="77777777" w:rsidR="00262EA3" w:rsidRDefault="00262EA3" w:rsidP="008563AC">
    <w:pPr>
      <w:jc w:val="right"/>
    </w:pPr>
  </w:p>
  <w:p w14:paraId="2359E71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25CD0" w14:textId="77777777" w:rsidR="00262EA3" w:rsidRDefault="007B489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979C3D" wp14:editId="5B51A96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0F7B70" w14:textId="65FF30AF" w:rsidR="00262EA3" w:rsidRDefault="007B489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017E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41A4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41A4C">
          <w:t>1340</w:t>
        </w:r>
      </w:sdtContent>
    </w:sdt>
  </w:p>
  <w:p w14:paraId="56FF7CC2" w14:textId="77777777" w:rsidR="00262EA3" w:rsidRPr="008227B3" w:rsidRDefault="007B489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620F19" w14:textId="25CB30D3" w:rsidR="00262EA3" w:rsidRPr="008227B3" w:rsidRDefault="007B489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17E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017EB">
          <w:t>:1772</w:t>
        </w:r>
      </w:sdtContent>
    </w:sdt>
  </w:p>
  <w:p w14:paraId="26E9E5C9" w14:textId="17AFCD63" w:rsidR="00262EA3" w:rsidRDefault="007B489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017EB">
          <w:t>av Jytte Guteland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621103B" w14:textId="68DEE6AF" w:rsidR="00262EA3" w:rsidRDefault="00841A4C" w:rsidP="00283E0F">
        <w:pPr>
          <w:pStyle w:val="FSHRub2"/>
        </w:pPr>
        <w:r>
          <w:t>Stärkt finansiering av och kvalitet på högre 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789AD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11-18"/>
  </w:docVars>
  <w:rsids>
    <w:rsidRoot w:val="00841A4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E24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9E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C7B93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1A4C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C7313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7EB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578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4DFD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9C3FD4"/>
  <w15:chartTrackingRefBased/>
  <w15:docId w15:val="{CB7D9B90-1559-46DC-ABEC-4C0242ED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841A4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390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08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684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296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94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881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119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839E49CB3B4B4B830E88CA5A438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B8A007-38EC-414B-9D33-1AC2ED5F6064}"/>
      </w:docPartPr>
      <w:docPartBody>
        <w:p w:rsidR="00641F56" w:rsidRDefault="00641F56">
          <w:pPr>
            <w:pStyle w:val="3F839E49CB3B4B4B830E88CA5A438B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EAD279FF704ED1BA5C62A7856F5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8638E9-ADE6-4D62-8101-98D32AE4CEB5}"/>
      </w:docPartPr>
      <w:docPartBody>
        <w:p w:rsidR="00641F56" w:rsidRDefault="00641F56">
          <w:pPr>
            <w:pStyle w:val="D6EAD279FF704ED1BA5C62A7856F5D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765B059C0547538E516F559551B3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7CA02B-92CD-48EB-BDCA-DAC3C7863110}"/>
      </w:docPartPr>
      <w:docPartBody>
        <w:p w:rsidR="00AF11C6" w:rsidRDefault="00AF11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56"/>
    <w:rsid w:val="00312BB2"/>
    <w:rsid w:val="00641F56"/>
    <w:rsid w:val="00AF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2BB2"/>
    <w:rPr>
      <w:color w:val="F4B083" w:themeColor="accent2" w:themeTint="99"/>
    </w:rPr>
  </w:style>
  <w:style w:type="paragraph" w:customStyle="1" w:styleId="3F839E49CB3B4B4B830E88CA5A438BF3">
    <w:name w:val="3F839E49CB3B4B4B830E88CA5A438BF3"/>
  </w:style>
  <w:style w:type="paragraph" w:customStyle="1" w:styleId="D6EAD279FF704ED1BA5C62A7856F5D8D">
    <w:name w:val="D6EAD279FF704ED1BA5C62A7856F5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44A599-B207-4532-8693-2D1E6288D85A}"/>
</file>

<file path=customXml/itemProps2.xml><?xml version="1.0" encoding="utf-8"?>
<ds:datastoreItem xmlns:ds="http://schemas.openxmlformats.org/officeDocument/2006/customXml" ds:itemID="{2301CD5E-4221-4D5D-A0A9-56D6A59E23C1}"/>
</file>

<file path=customXml/itemProps3.xml><?xml version="1.0" encoding="utf-8"?>
<ds:datastoreItem xmlns:ds="http://schemas.openxmlformats.org/officeDocument/2006/customXml" ds:itemID="{02569164-562B-4E80-8183-7D0F81AC8B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1063</Characters>
  <Application>Microsoft Office Word</Application>
  <DocSecurity>0</DocSecurity>
  <Lines>23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1216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