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C55" w:rsidRPr="00F8186B" w:rsidRDefault="00FE0C55" w:rsidP="000C26E5">
      <w:pPr>
        <w:pStyle w:val="Hemstlrubrik"/>
      </w:pPr>
      <w:r w:rsidRPr="00F8186B">
        <w:t>Förslag till riksdagsbeslut</w:t>
      </w:r>
    </w:p>
    <w:p w:rsidR="002A21E4" w:rsidRPr="00F8186B" w:rsidRDefault="00FE0C55" w:rsidP="002A21E4">
      <w:pPr>
        <w:pStyle w:val="Hemstlatt"/>
      </w:pPr>
      <w:r w:rsidRPr="00F8186B">
        <w:t>Riksdagen tillkännager för regeringen som sin mening vad i motionen anförs om</w:t>
      </w:r>
      <w:r w:rsidR="002A21E4" w:rsidRPr="00F8186B">
        <w:t xml:space="preserve"> </w:t>
      </w:r>
      <w:r w:rsidR="000D7865" w:rsidRPr="00F8186B">
        <w:t xml:space="preserve">en </w:t>
      </w:r>
      <w:r w:rsidR="002A21E4" w:rsidRPr="00F8186B">
        <w:t>ö</w:t>
      </w:r>
      <w:r w:rsidRPr="00F8186B">
        <w:t>versyn av möjligheterna till en likvärdig nivå av tillsyn i hela landet i enlighet med alkohollagens bestämmelser och Folkhälsoi</w:t>
      </w:r>
      <w:r w:rsidRPr="00F8186B">
        <w:t>n</w:t>
      </w:r>
      <w:r w:rsidRPr="00F8186B">
        <w:t>stitutets rekommendationer.</w:t>
      </w:r>
    </w:p>
    <w:p w:rsidR="00FE0C55" w:rsidRPr="00F8186B" w:rsidRDefault="002A21E4" w:rsidP="002A21E4">
      <w:pPr>
        <w:pStyle w:val="Hemstlatt"/>
      </w:pPr>
      <w:r w:rsidRPr="00F8186B">
        <w:t xml:space="preserve">Riksdagen tillkännager för regeringen </w:t>
      </w:r>
      <w:r w:rsidR="000D7865" w:rsidRPr="00F8186B">
        <w:t xml:space="preserve">som sin mening </w:t>
      </w:r>
      <w:r w:rsidRPr="00F8186B">
        <w:t>vad i motionen anförs om</w:t>
      </w:r>
      <w:r w:rsidR="00FE0C55" w:rsidRPr="00F8186B">
        <w:t xml:space="preserve"> att kommunerna inte bör kunna ta ut avgifter för en uppgift som inte utförs.</w:t>
      </w:r>
    </w:p>
    <w:p w:rsidR="00E84F25" w:rsidRPr="00F8186B" w:rsidRDefault="007C6092" w:rsidP="00E22893">
      <w:pPr>
        <w:pStyle w:val="Rubrik1"/>
      </w:pPr>
      <w:r w:rsidRPr="00F8186B">
        <w:t>Motivering</w:t>
      </w:r>
    </w:p>
    <w:p w:rsidR="00FE0C55" w:rsidRPr="00F8186B" w:rsidRDefault="00FE0C55" w:rsidP="00FE0C55">
      <w:r w:rsidRPr="00F8186B">
        <w:t>Riksdagen har tidigare slagit fast vikten av att servering av alkohol sker under sådana former att medicinska och sociala skadeverkningar minimeras. Sa</w:t>
      </w:r>
      <w:r w:rsidRPr="00F8186B">
        <w:t>m</w:t>
      </w:r>
      <w:r w:rsidRPr="00F8186B">
        <w:t>hällets viktigaste instrument för att uppnå detta är alkohollagens bestämme</w:t>
      </w:r>
      <w:r w:rsidRPr="00F8186B">
        <w:t>l</w:t>
      </w:r>
      <w:r w:rsidRPr="00F8186B">
        <w:t>ser och tillsynen av att dessa efterlevs. Folkhälsoinstitutet rekommenderar kommunerna att besöka varje tillståndshavare minst en gång per år. Trots detta fungerar tillsynen mycket ojämnt i kommunerna.</w:t>
      </w:r>
    </w:p>
    <w:p w:rsidR="00FE0C55" w:rsidRPr="00F8186B" w:rsidRDefault="00FE0C55" w:rsidP="000C26E5">
      <w:pPr>
        <w:pStyle w:val="Normaltindrag"/>
      </w:pPr>
      <w:r w:rsidRPr="00F8186B">
        <w:t>Vissa kommuner tar tillsynen på stort allvar och besöker årligen samtliga anläggningar med utskänkningstillstånd. Kommuner som Stockholm, Göt</w:t>
      </w:r>
      <w:r w:rsidRPr="00F8186B">
        <w:t>e</w:t>
      </w:r>
      <w:r w:rsidRPr="00F8186B">
        <w:t>borg och Malmö gör i genomsnitt dubbelt så många tillsynsbesök som antalet anläggningar i kommunen. Det finns även små kommuner som sköter sitt åtagande på ett bra sätt.</w:t>
      </w:r>
    </w:p>
    <w:p w:rsidR="00FE0C55" w:rsidRPr="00F8186B" w:rsidRDefault="00FE0C55" w:rsidP="000C26E5">
      <w:pPr>
        <w:pStyle w:val="Normaltindrag"/>
      </w:pPr>
      <w:r w:rsidRPr="00F8186B">
        <w:t>I andra kommuner fungerar tillsynen inte alls. Under de senaste fyra åren är det årligen 8</w:t>
      </w:r>
      <w:r w:rsidR="000C26E5" w:rsidRPr="00F8186B">
        <w:t>–</w:t>
      </w:r>
      <w:r w:rsidRPr="00F8186B">
        <w:t>9 procent av kommunerna som över huvud taget inte gör några tillsynsbesök, och många fler som besöker en mindre andel av de a</w:t>
      </w:r>
      <w:r w:rsidRPr="00F8186B">
        <w:t>n</w:t>
      </w:r>
      <w:r w:rsidRPr="00F8186B">
        <w:t>läggningar som serverar alkohol. Trots att länsstyrelserna och Folkhälsoinst</w:t>
      </w:r>
      <w:r w:rsidRPr="00F8186B">
        <w:t>i</w:t>
      </w:r>
      <w:r w:rsidRPr="00F8186B">
        <w:t>tutet uppmärksammat och kritiserat detta under flera år har inte situationen förbät</w:t>
      </w:r>
      <w:r w:rsidRPr="00F8186B">
        <w:t>t</w:t>
      </w:r>
      <w:r w:rsidRPr="00F8186B">
        <w:t>rats. Detta trots att kommunerna har rätt att ta ut tillsynsavgifter som täcker samtliga kostnader förknippade med tillsynen. Detta innebär att vissa anläg</w:t>
      </w:r>
      <w:r w:rsidRPr="00F8186B">
        <w:t>g</w:t>
      </w:r>
      <w:r w:rsidRPr="00F8186B">
        <w:t>ningar med utskänkningstillstånd kontrolleras fem till sex gånger per år, m</w:t>
      </w:r>
      <w:r w:rsidRPr="00F8186B">
        <w:t>e</w:t>
      </w:r>
      <w:r w:rsidRPr="00F8186B">
        <w:t xml:space="preserve">dan andra inte kontrollerats på flera år. Trots att alla kommuner tar ut </w:t>
      </w:r>
      <w:r w:rsidRPr="00F8186B">
        <w:lastRenderedPageBreak/>
        <w:t>en tillsynsavgift! Därmed fungerar inte samhällets kontroll av att alkoholl</w:t>
      </w:r>
      <w:r w:rsidRPr="00F8186B">
        <w:t>a</w:t>
      </w:r>
      <w:r w:rsidRPr="00F8186B">
        <w:t>gens bestämmelser följs. Ej heller att serveringen av alkohol inte ger upphov till alkoholpolitisk olägenhet eller sociala skador.</w:t>
      </w:r>
    </w:p>
    <w:p w:rsidR="00FE0C55" w:rsidRPr="00F8186B" w:rsidRDefault="00FE0C55" w:rsidP="000C26E5">
      <w:pPr>
        <w:pStyle w:val="Normaltindrag"/>
      </w:pPr>
      <w:r w:rsidRPr="00F8186B">
        <w:t>Detta är ett oacceptabelt förhållande och strider mot intentionerna i alk</w:t>
      </w:r>
      <w:r w:rsidRPr="00F8186B">
        <w:t>o</w:t>
      </w:r>
      <w:r w:rsidRPr="00F8186B">
        <w:t>holl</w:t>
      </w:r>
      <w:r w:rsidRPr="00F8186B">
        <w:t>a</w:t>
      </w:r>
      <w:r w:rsidRPr="00F8186B">
        <w:t>gen och andra av</w:t>
      </w:r>
      <w:r w:rsidR="001A7C17" w:rsidRPr="00F8186B">
        <w:t xml:space="preserve"> riksdagen fattade beslut och bör därför</w:t>
      </w:r>
      <w:r w:rsidRPr="00F8186B">
        <w:t xml:space="preserve"> rättas till. Det är också orimligt att kommunerna kan ta betalt för en tjänst som inte utförs.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C26E5" w:rsidRPr="00F818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C26E5" w:rsidRPr="00F8186B" w:rsidRDefault="000C26E5" w:rsidP="000C26E5">
            <w:pPr>
              <w:pStyle w:val="UnderskriftDatum"/>
              <w:spacing w:before="240"/>
            </w:pPr>
            <w:r w:rsidRPr="00F8186B">
              <w:t>Stockholm den 3 oktober 2005</w:t>
            </w:r>
          </w:p>
        </w:tc>
        <w:tc>
          <w:tcPr>
            <w:tcW w:w="3047" w:type="dxa"/>
          </w:tcPr>
          <w:p w:rsidR="000C26E5" w:rsidRPr="00F8186B" w:rsidRDefault="000C26E5" w:rsidP="000C26E5">
            <w:pPr>
              <w:pStyle w:val="Underskrifter"/>
              <w:spacing w:before="240"/>
            </w:pPr>
          </w:p>
        </w:tc>
      </w:tr>
      <w:tr w:rsidR="000C26E5" w:rsidRPr="00F818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C26E5" w:rsidRPr="00F8186B" w:rsidRDefault="000C26E5" w:rsidP="000C26E5">
            <w:pPr>
              <w:pStyle w:val="Underskrifter"/>
            </w:pPr>
            <w:r w:rsidRPr="00F8186B">
              <w:t>Berit Högman (s)</w:t>
            </w:r>
          </w:p>
        </w:tc>
        <w:tc>
          <w:tcPr>
            <w:tcW w:w="3047" w:type="dxa"/>
          </w:tcPr>
          <w:p w:rsidR="000C26E5" w:rsidRPr="00F8186B" w:rsidRDefault="000C26E5" w:rsidP="000C26E5">
            <w:pPr>
              <w:pStyle w:val="Underskrifter"/>
            </w:pPr>
          </w:p>
        </w:tc>
      </w:tr>
      <w:tr w:rsidR="000C26E5" w:rsidRPr="00F818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C26E5" w:rsidRPr="00F8186B" w:rsidRDefault="000C26E5" w:rsidP="000C26E5">
            <w:pPr>
              <w:pStyle w:val="Underskrifter"/>
            </w:pPr>
            <w:r w:rsidRPr="00F8186B">
              <w:t>Tommy Ternemar (s)</w:t>
            </w:r>
          </w:p>
        </w:tc>
        <w:tc>
          <w:tcPr>
            <w:tcW w:w="3047" w:type="dxa"/>
          </w:tcPr>
          <w:p w:rsidR="000C26E5" w:rsidRPr="00F8186B" w:rsidRDefault="000C26E5" w:rsidP="000C26E5">
            <w:pPr>
              <w:pStyle w:val="Underskrifter"/>
            </w:pPr>
            <w:r w:rsidRPr="00F8186B">
              <w:t>Ann-Kristine Johansson (s)</w:t>
            </w:r>
          </w:p>
        </w:tc>
      </w:tr>
      <w:tr w:rsidR="000C26E5" w:rsidRPr="00F8186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C26E5" w:rsidRPr="00F8186B" w:rsidRDefault="000C26E5" w:rsidP="000C26E5">
            <w:pPr>
              <w:pStyle w:val="Underskrifter"/>
            </w:pPr>
            <w:r w:rsidRPr="00F8186B">
              <w:t>Jarl Lander (s)</w:t>
            </w:r>
          </w:p>
        </w:tc>
        <w:tc>
          <w:tcPr>
            <w:tcW w:w="3047" w:type="dxa"/>
          </w:tcPr>
          <w:p w:rsidR="000C26E5" w:rsidRPr="00F8186B" w:rsidRDefault="000C26E5" w:rsidP="000C26E5">
            <w:pPr>
              <w:pStyle w:val="Underskrifter"/>
            </w:pPr>
          </w:p>
        </w:tc>
      </w:tr>
    </w:tbl>
    <w:p w:rsidR="00FE0C55" w:rsidRPr="00F8186B" w:rsidRDefault="00FE0C55" w:rsidP="000C26E5">
      <w:pPr>
        <w:pStyle w:val="Normaltindrag"/>
      </w:pPr>
    </w:p>
    <w:sectPr w:rsidR="00FE0C55" w:rsidRPr="00F8186B" w:rsidSect="000C26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0DB5" w:rsidRPr="00F8186B" w:rsidRDefault="00220DB5">
      <w:r w:rsidRPr="00F8186B">
        <w:separator/>
      </w:r>
    </w:p>
  </w:endnote>
  <w:endnote w:type="continuationSeparator" w:id="0">
    <w:p w:rsidR="00220DB5" w:rsidRPr="00F8186B" w:rsidRDefault="00220DB5">
      <w:r w:rsidRPr="00F818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1E4" w:rsidRPr="00F8186B" w:rsidRDefault="00F8186B" w:rsidP="000C26E5">
    <w:pPr>
      <w:pStyle w:val="Sidfot"/>
    </w:pPr>
    <w:r w:rsidRPr="00F8186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22674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E5" w:rsidRDefault="000C26E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26E5" w:rsidRDefault="000C26E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1E4" w:rsidRPr="00F8186B" w:rsidRDefault="00F8186B" w:rsidP="000C26E5">
    <w:pPr>
      <w:pStyle w:val="Sidfot"/>
    </w:pPr>
    <w:r w:rsidRPr="00F8186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430253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E5" w:rsidRDefault="000C26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26E5" w:rsidRDefault="000C26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1E4" w:rsidRPr="00F8186B" w:rsidRDefault="00F8186B" w:rsidP="000C26E5">
    <w:pPr>
      <w:pStyle w:val="Sidfot"/>
    </w:pPr>
    <w:r w:rsidRPr="00F8186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68545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E5" w:rsidRDefault="000C26E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26E5" w:rsidRDefault="000C26E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0DB5" w:rsidRPr="00F8186B" w:rsidRDefault="00220DB5">
      <w:r w:rsidRPr="00F8186B">
        <w:separator/>
      </w:r>
    </w:p>
  </w:footnote>
  <w:footnote w:type="continuationSeparator" w:id="0">
    <w:p w:rsidR="00220DB5" w:rsidRPr="00F8186B" w:rsidRDefault="00220DB5">
      <w:r w:rsidRPr="00F818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1E4" w:rsidRPr="00F8186B" w:rsidRDefault="00F8186B" w:rsidP="000C26E5">
    <w:pPr>
      <w:pStyle w:val="Sidhuvud"/>
    </w:pPr>
    <w:r w:rsidRPr="00F8186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500234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E5" w:rsidRDefault="000C26E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26E5" w:rsidRDefault="000C26E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21E4" w:rsidRPr="00F8186B" w:rsidRDefault="00F8186B" w:rsidP="000C26E5">
    <w:pPr>
      <w:pStyle w:val="Sidhuvud"/>
    </w:pPr>
    <w:r w:rsidRPr="00F8186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189500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E5" w:rsidRDefault="000C26E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26E5" w:rsidRDefault="000C26E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So675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6E5" w:rsidRPr="00F8186B" w:rsidRDefault="000C26E5">
    <w:pPr>
      <w:pStyle w:val="FSHNormal"/>
      <w:tabs>
        <w:tab w:val="right" w:pos="5840"/>
      </w:tabs>
    </w:pPr>
    <w:r w:rsidRPr="00F8186B">
      <w:br/>
    </w:r>
    <w:r w:rsidRPr="00F8186B">
      <w:fldChar w:fldCharType="begin" w:fldLock="1"/>
    </w:r>
    <w:r w:rsidRPr="00F8186B">
      <w:instrText xml:space="preserve"> DOCPROPERTY</w:instrText>
    </w:r>
    <w:r w:rsidRPr="00F8186B">
      <w:rPr>
        <w:sz w:val="18"/>
      </w:rPr>
      <w:instrText xml:space="preserve"> "YearUser" *\charformat </w:instrText>
    </w:r>
    <w:r w:rsidRPr="00F8186B">
      <w:fldChar w:fldCharType="separate"/>
    </w:r>
    <w:r w:rsidRPr="00F8186B">
      <w:t>2005/06</w:t>
    </w:r>
    <w:r w:rsidRPr="00F8186B">
      <w:fldChar w:fldCharType="end"/>
    </w:r>
    <w:r w:rsidRPr="00F8186B">
      <w:t xml:space="preserve"> </w:t>
    </w:r>
    <w:r w:rsidRPr="00F8186B">
      <w:tab/>
      <w:t xml:space="preserve">mnr: </w:t>
    </w:r>
    <w:r w:rsidRPr="00F8186B">
      <w:fldChar w:fldCharType="begin" w:fldLock="1"/>
    </w:r>
    <w:r w:rsidRPr="00F8186B">
      <w:instrText xml:space="preserve"> DOCPROPERTY</w:instrText>
    </w:r>
    <w:r w:rsidRPr="00F8186B">
      <w:rPr>
        <w:sz w:val="18"/>
      </w:rPr>
      <w:instrText xml:space="preserve"> "Motionsnummer" *\charformat </w:instrText>
    </w:r>
    <w:r w:rsidRPr="00F8186B">
      <w:fldChar w:fldCharType="separate"/>
    </w:r>
    <w:r w:rsidRPr="00F8186B">
      <w:t>So675</w:t>
    </w:r>
    <w:r w:rsidRPr="00F8186B">
      <w:fldChar w:fldCharType="end"/>
    </w:r>
    <w:r w:rsidRPr="00F8186B">
      <w:br/>
    </w:r>
    <w:r w:rsidRPr="00F8186B">
      <w:fldChar w:fldCharType="begin" w:fldLock="1"/>
    </w:r>
    <w:r w:rsidRPr="00F8186B">
      <w:instrText xml:space="preserve"> DOCPROPERTY</w:instrText>
    </w:r>
    <w:r w:rsidRPr="00F8186B">
      <w:rPr>
        <w:sz w:val="18"/>
      </w:rPr>
      <w:instrText xml:space="preserve"> "Samling" *\charformat </w:instrText>
    </w:r>
    <w:r w:rsidRPr="00F8186B">
      <w:fldChar w:fldCharType="end"/>
    </w:r>
    <w:r w:rsidRPr="00F8186B">
      <w:tab/>
      <w:t xml:space="preserve">pnr: </w:t>
    </w:r>
    <w:r w:rsidRPr="00F8186B">
      <w:fldChar w:fldCharType="begin" w:fldLock="1"/>
    </w:r>
    <w:r w:rsidRPr="00F8186B">
      <w:instrText xml:space="preserve"> DOCPROPERTY</w:instrText>
    </w:r>
    <w:r w:rsidRPr="00F8186B">
      <w:rPr>
        <w:sz w:val="18"/>
      </w:rPr>
      <w:instrText xml:space="preserve"> "Partinummer" *\charformat </w:instrText>
    </w:r>
    <w:r w:rsidRPr="00F8186B">
      <w:fldChar w:fldCharType="separate"/>
    </w:r>
    <w:r w:rsidRPr="00F8186B">
      <w:t>s15009</w:t>
    </w:r>
    <w:r w:rsidRPr="00F8186B">
      <w:fldChar w:fldCharType="end"/>
    </w:r>
  </w:p>
  <w:p w:rsidR="000C26E5" w:rsidRPr="00F8186B" w:rsidRDefault="000C26E5">
    <w:pPr>
      <w:pStyle w:val="FSHRub1"/>
    </w:pPr>
    <w:r w:rsidRPr="00F8186B">
      <w:t>Motion till riksdagen</w:t>
    </w:r>
    <w:r w:rsidRPr="00F8186B">
      <w:br/>
    </w:r>
    <w:r w:rsidRPr="00F8186B">
      <w:fldChar w:fldCharType="begin" w:fldLock="1"/>
    </w:r>
    <w:r w:rsidRPr="00F8186B">
      <w:instrText xml:space="preserve"> DOCPROPERTY "YearUser" *\charformat </w:instrText>
    </w:r>
    <w:r w:rsidRPr="00F8186B">
      <w:fldChar w:fldCharType="separate"/>
    </w:r>
    <w:r w:rsidRPr="00F8186B">
      <w:t>2005/06</w:t>
    </w:r>
    <w:r w:rsidRPr="00F8186B">
      <w:fldChar w:fldCharType="end"/>
    </w:r>
    <w:r w:rsidRPr="00F8186B">
      <w:t>:</w:t>
    </w:r>
    <w:r w:rsidRPr="00F8186B">
      <w:fldChar w:fldCharType="begin" w:fldLock="1"/>
    </w:r>
    <w:r w:rsidRPr="00F8186B">
      <w:instrText xml:space="preserve"> DOCPROPERTY "Motionsnummer" *\charformat </w:instrText>
    </w:r>
    <w:r w:rsidRPr="00F8186B">
      <w:fldChar w:fldCharType="separate"/>
    </w:r>
    <w:r w:rsidRPr="00F8186B">
      <w:t>So675</w:t>
    </w:r>
    <w:r w:rsidRPr="00F8186B">
      <w:fldChar w:fldCharType="end"/>
    </w:r>
  </w:p>
  <w:p w:rsidR="000C26E5" w:rsidRPr="00F8186B" w:rsidRDefault="000C26E5">
    <w:pPr>
      <w:pStyle w:val="FSHNormalS5"/>
    </w:pPr>
    <w:r w:rsidRPr="00F8186B">
      <w:fldChar w:fldCharType="begin" w:fldLock="1"/>
    </w:r>
    <w:r w:rsidRPr="00F8186B">
      <w:instrText xml:space="preserve"> DOCPROPERTY "MotionarText" *\charformat </w:instrText>
    </w:r>
    <w:r w:rsidRPr="00F8186B">
      <w:fldChar w:fldCharType="separate"/>
    </w:r>
    <w:r w:rsidRPr="00F8186B">
      <w:t>av Berit Högman m.fl. (s)</w:t>
    </w:r>
    <w:r w:rsidRPr="00F8186B">
      <w:fldChar w:fldCharType="end"/>
    </w:r>
    <w:r w:rsidRPr="00F8186B">
      <w:br/>
    </w:r>
    <w:r w:rsidRPr="00F8186B">
      <w:fldChar w:fldCharType="begin" w:fldLock="1"/>
    </w:r>
    <w:r w:rsidRPr="00F8186B">
      <w:instrText xml:space="preserve"> DOCPROPERTY "SvarFrasKort" *\charformat </w:instrText>
    </w:r>
    <w:r w:rsidRPr="00F8186B">
      <w:fldChar w:fldCharType="end"/>
    </w:r>
  </w:p>
  <w:p w:rsidR="000C26E5" w:rsidRPr="00F8186B" w:rsidRDefault="000C26E5">
    <w:pPr>
      <w:pStyle w:val="FSHTitel"/>
    </w:pPr>
    <w:r w:rsidRPr="00F8186B">
      <w:fldChar w:fldCharType="begin" w:fldLock="1"/>
    </w:r>
    <w:r w:rsidRPr="00F8186B">
      <w:instrText xml:space="preserve"> DOCPROPERTY</w:instrText>
    </w:r>
    <w:r w:rsidRPr="00F8186B">
      <w:rPr>
        <w:sz w:val="18"/>
      </w:rPr>
      <w:instrText xml:space="preserve"> "RubrikSvar" *\charformat </w:instrText>
    </w:r>
    <w:r w:rsidRPr="00F8186B">
      <w:fldChar w:fldCharType="separate"/>
    </w:r>
    <w:r w:rsidRPr="00F8186B">
      <w:t>Likvärdig tillsyn</w:t>
    </w:r>
    <w:r w:rsidRPr="00F8186B">
      <w:fldChar w:fldCharType="end"/>
    </w:r>
  </w:p>
  <w:p w:rsidR="000C26E5" w:rsidRPr="00F8186B" w:rsidRDefault="000C26E5" w:rsidP="000C26E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6CFC8B40"/>
    <w:lvl w:ilvl="0" w:tplc="456A87A0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379866">
    <w:abstractNumId w:val="13"/>
  </w:num>
  <w:num w:numId="2" w16cid:durableId="587888523">
    <w:abstractNumId w:val="10"/>
  </w:num>
  <w:num w:numId="3" w16cid:durableId="1368794235">
    <w:abstractNumId w:val="11"/>
  </w:num>
  <w:num w:numId="4" w16cid:durableId="1135299105">
    <w:abstractNumId w:val="12"/>
  </w:num>
  <w:num w:numId="5" w16cid:durableId="88547899">
    <w:abstractNumId w:val="8"/>
  </w:num>
  <w:num w:numId="6" w16cid:durableId="1971276503">
    <w:abstractNumId w:val="3"/>
  </w:num>
  <w:num w:numId="7" w16cid:durableId="1389912665">
    <w:abstractNumId w:val="2"/>
  </w:num>
  <w:num w:numId="8" w16cid:durableId="1099254941">
    <w:abstractNumId w:val="1"/>
  </w:num>
  <w:num w:numId="9" w16cid:durableId="1571230929">
    <w:abstractNumId w:val="0"/>
  </w:num>
  <w:num w:numId="10" w16cid:durableId="950821720">
    <w:abstractNumId w:val="9"/>
  </w:num>
  <w:num w:numId="11" w16cid:durableId="2086412741">
    <w:abstractNumId w:val="7"/>
  </w:num>
  <w:num w:numId="12" w16cid:durableId="757411483">
    <w:abstractNumId w:val="6"/>
  </w:num>
  <w:num w:numId="13" w16cid:durableId="938215192">
    <w:abstractNumId w:val="5"/>
  </w:num>
  <w:num w:numId="14" w16cid:durableId="1593320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9"/>
  </w:docVars>
  <w:rsids>
    <w:rsidRoot w:val="001A7C17"/>
    <w:rsid w:val="00064BC3"/>
    <w:rsid w:val="00066775"/>
    <w:rsid w:val="00072FB9"/>
    <w:rsid w:val="000C26E5"/>
    <w:rsid w:val="000D7865"/>
    <w:rsid w:val="00100531"/>
    <w:rsid w:val="001A7C17"/>
    <w:rsid w:val="001B29F0"/>
    <w:rsid w:val="00201DFB"/>
    <w:rsid w:val="00204A63"/>
    <w:rsid w:val="00212FF1"/>
    <w:rsid w:val="00220DB5"/>
    <w:rsid w:val="00230193"/>
    <w:rsid w:val="0025068A"/>
    <w:rsid w:val="002818D3"/>
    <w:rsid w:val="002A21E4"/>
    <w:rsid w:val="002D11A8"/>
    <w:rsid w:val="00445271"/>
    <w:rsid w:val="004A0504"/>
    <w:rsid w:val="004E38D9"/>
    <w:rsid w:val="00582AF3"/>
    <w:rsid w:val="00740D6D"/>
    <w:rsid w:val="00794149"/>
    <w:rsid w:val="007B67A7"/>
    <w:rsid w:val="007C6092"/>
    <w:rsid w:val="00846F46"/>
    <w:rsid w:val="00A053C6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F8186B"/>
    <w:rsid w:val="00FE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E7F0836-477E-4529-8281-7D1836DF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0C26E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C26E5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350</Words>
  <Characters>2062</Characters>
  <Application>Microsoft Office Word</Application>
  <DocSecurity>4</DocSecurity>
  <Lines>43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So675</vt:lpstr>
    </vt:vector>
  </TitlesOfParts>
  <Company>Riksdagen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So675</dc:title>
  <dc:subject>So675</dc:subject>
  <dc:creator>Riksdagen</dc:creator>
  <cp:keywords>Riksdagen</cp:keywords>
  <dc:description/>
  <cp:lastModifiedBy>Lars Brink</cp:lastModifiedBy>
  <cp:revision>2</cp:revision>
  <cp:lastPrinted>2005-12-19T12:59:00Z</cp:lastPrinted>
  <dcterms:created xsi:type="dcterms:W3CDTF">2025-12-16T21:25:00Z</dcterms:created>
  <dcterms:modified xsi:type="dcterms:W3CDTF">2025-12-16T21:25:00Z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mot2000_423_2005-12-19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Likvärdig tillsyn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Likvärdig tillsyn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s15009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Berit Högman m.fl. (s)</vt:lpwstr>
  </property>
  <property fmtid="{D5CDD505-2E9C-101B-9397-08002B2CF9AE}" pid="26" name="MotionarLista">
    <vt:lpwstr>Högman, Berit (s)\Ternemar, Tommy (s)\Johansson, Ann-Kristine (s)\Lander, Jarl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Berit Högman (s), Tommy Ternemar (s), Ann-Kristine Johansson (s), Jarl 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So675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matilda.strom@riksdagen.se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20052006000000000115000150090069</vt:lpwstr>
  </property>
  <property fmtid="{D5CDD505-2E9C-101B-9397-08002B2CF9AE}" pid="47" name="datum">
    <vt:lpwstr>051003</vt:lpwstr>
  </property>
  <property fmtid="{D5CDD505-2E9C-101B-9397-08002B2CF9AE}" pid="48" name="avsändar-e-post">
    <vt:lpwstr>matilda.strom@riksdagen.se</vt:lpwstr>
  </property>
  <property fmtid="{D5CDD505-2E9C-101B-9397-08002B2CF9AE}" pid="49" name="id">
    <vt:lpwstr>20052006000000000115000150090069</vt:lpwstr>
  </property>
  <property fmtid="{D5CDD505-2E9C-101B-9397-08002B2CF9AE}" pid="50" name="nummer">
    <vt:lpwstr>675</vt:lpwstr>
  </property>
  <property fmtid="{D5CDD505-2E9C-101B-9397-08002B2CF9AE}" pid="51" name="utskottsbeteckning">
    <vt:lpwstr>So</vt:lpwstr>
  </property>
</Properties>
</file>