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506C" w:rsidRDefault="004038D6" w14:paraId="7EE76076" w14:textId="77777777">
      <w:pPr>
        <w:pStyle w:val="RubrikFrslagTIllRiksdagsbeslut"/>
      </w:pPr>
      <w:sdt>
        <w:sdtPr>
          <w:alias w:val="CC_Boilerplate_4"/>
          <w:tag w:val="CC_Boilerplate_4"/>
          <w:id w:val="-1644581176"/>
          <w:lock w:val="sdtContentLocked"/>
          <w:placeholder>
            <w:docPart w:val="2B9215759B0348A694E5CDFC276313AE"/>
          </w:placeholder>
          <w:text/>
        </w:sdtPr>
        <w:sdtEndPr/>
        <w:sdtContent>
          <w:r w:rsidRPr="009B062B" w:rsidR="00AF30DD">
            <w:t>Förslag till riksdagsbeslut</w:t>
          </w:r>
        </w:sdtContent>
      </w:sdt>
      <w:bookmarkEnd w:id="0"/>
      <w:bookmarkEnd w:id="1"/>
    </w:p>
    <w:sdt>
      <w:sdtPr>
        <w:alias w:val="Yrkande 1"/>
        <w:tag w:val="79a04c61-5adc-41d7-8b85-b0f456be49c9"/>
        <w:id w:val="-104966866"/>
        <w:lock w:val="sdtLocked"/>
      </w:sdtPr>
      <w:sdtEndPr/>
      <w:sdtContent>
        <w:p w:rsidR="004E6B36" w:rsidRDefault="00C514AD" w14:paraId="31DCCADA" w14:textId="77777777">
          <w:pPr>
            <w:pStyle w:val="Frslagstext"/>
            <w:numPr>
              <w:ilvl w:val="0"/>
              <w:numId w:val="0"/>
            </w:numPr>
          </w:pPr>
          <w:r>
            <w:t>Riksdagen ställer sig bakom det som anförs i motionen om att införa ny lagstiftning för att införa ett s.k. opt-out-system gällande organdonation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A8DFDF3E14C56A0A324FBC85AC444"/>
        </w:placeholder>
        <w:text/>
      </w:sdtPr>
      <w:sdtEndPr/>
      <w:sdtContent>
        <w:p w:rsidRPr="009B062B" w:rsidR="006D79C9" w:rsidP="00333E95" w:rsidRDefault="006D79C9" w14:paraId="18B6977E" w14:textId="77777777">
          <w:pPr>
            <w:pStyle w:val="Rubrik1"/>
          </w:pPr>
          <w:r>
            <w:t>Motivering</w:t>
          </w:r>
        </w:p>
      </w:sdtContent>
    </w:sdt>
    <w:bookmarkEnd w:displacedByCustomXml="prev" w:id="3"/>
    <w:bookmarkEnd w:displacedByCustomXml="prev" w:id="4"/>
    <w:p w:rsidR="00CE005F" w:rsidP="00CE005F" w:rsidRDefault="00CE005F" w14:paraId="2D003A18" w14:textId="77777777">
      <w:pPr>
        <w:pStyle w:val="Normalutanindragellerluft"/>
      </w:pPr>
      <w:r>
        <w:t xml:space="preserve">I juli 2025 väntade 735 personer i Sverige på en organdonation. Förra året, under 2024, avled 22 personer i väntan på nytt organ och 44 personer togs bort från väntelistan för nytt organ. Vanligaste anledningen till att man permanent tas bort från väntelistan är att man blivit för sjuk för att klara av en transplantationsoperation och/eller den livslånga behandling som följer. </w:t>
      </w:r>
    </w:p>
    <w:p w:rsidR="00CE005F" w:rsidP="005A506C" w:rsidRDefault="00CE005F" w14:paraId="7CC16336" w14:textId="39D9DF74">
      <w:r>
        <w:t xml:space="preserve">Enligt </w:t>
      </w:r>
      <w:r w:rsidR="00C514AD">
        <w:t xml:space="preserve">Socialstyrelsen </w:t>
      </w:r>
      <w:r>
        <w:t xml:space="preserve">minskade år 2024 både antalet organdonatorer och antalet personer som anmälde sig till </w:t>
      </w:r>
      <w:r w:rsidR="00C514AD">
        <w:t>d</w:t>
      </w:r>
      <w:r>
        <w:t>onationsregistret. Totalt fanns knappt 18 procent av befolkningen registrerade i</w:t>
      </w:r>
      <w:r w:rsidR="00C514AD">
        <w:t xml:space="preserve"> d</w:t>
      </w:r>
      <w:r>
        <w:t>onationsregistret</w:t>
      </w:r>
      <w:r w:rsidR="00C514AD">
        <w:t>,</w:t>
      </w:r>
      <w:r>
        <w:t xml:space="preserve"> medan undersökningar visar att ca 80 procent av svenskarna ställer sig positiva till att donera organ efter döden. </w:t>
      </w:r>
    </w:p>
    <w:p w:rsidR="00CE005F" w:rsidP="005A506C" w:rsidRDefault="00CE005F" w14:paraId="22080D2C" w14:textId="579E1832">
      <w:r>
        <w:t xml:space="preserve">En stor andel av befolkningen vill alltså kunna bidra till </w:t>
      </w:r>
      <w:r w:rsidR="00C514AD">
        <w:t xml:space="preserve">att </w:t>
      </w:r>
      <w:r>
        <w:t xml:space="preserve">rädda liv genom organdonation och det är samtidigt tydligt att många inte uttrycker detta genom </w:t>
      </w:r>
      <w:r w:rsidR="00C514AD">
        <w:t>d</w:t>
      </w:r>
      <w:r>
        <w:t xml:space="preserve">onationsregistret, möjligen för att man inte tycker att frågan är speciellt viktig. Om anmälningar till </w:t>
      </w:r>
      <w:r w:rsidR="00C514AD">
        <w:t>d</w:t>
      </w:r>
      <w:r>
        <w:t>onationsregistret minskar kommer det kunna minska antalet donatorer då tid behöver läggas på att tolka den avlidnes vilja och samtidigt lägg</w:t>
      </w:r>
      <w:r w:rsidR="00C514AD">
        <w:t>s</w:t>
      </w:r>
      <w:r>
        <w:t xml:space="preserve"> en ökad press på de anhöriga som behöver fatta beslut i en ofta kaosartad och tidspressad situation.</w:t>
      </w:r>
    </w:p>
    <w:p w:rsidR="00CE005F" w:rsidP="005A506C" w:rsidRDefault="00CE005F" w14:paraId="29EE22E2" w14:textId="67132578">
      <w:r>
        <w:t>År 2022 infördes ny lagstiftning för att underlätta organdonation i Sverige</w:t>
      </w:r>
      <w:r w:rsidR="00C514AD">
        <w:t>,</w:t>
      </w:r>
      <w:r>
        <w:t xml:space="preserve"> men man skulle ytterligare kunna underlätta organdonation genom att ett tydligt ställningstagande mot organdonation (opt-out-system) ska användas för att snabbt kunna fastställa den avlidnes vilja.  </w:t>
      </w:r>
    </w:p>
    <w:p w:rsidR="00CE005F" w:rsidP="005A506C" w:rsidRDefault="00CE005F" w14:paraId="2FBD0009" w14:textId="649152F2">
      <w:r>
        <w:lastRenderedPageBreak/>
        <w:t>Genom ett opt-out-system där vuxna, myndiga personer behöver anmäla att man inte vill bli organdonator, skulle fler människor kunna bidra till att rädda liv och processerna för donation efter döden kunna kortas. I de länder som infört liknande system, såsom Storbritannien och Nederländerna</w:t>
      </w:r>
      <w:r w:rsidR="00C514AD">
        <w:t>,</w:t>
      </w:r>
      <w:r>
        <w:t xml:space="preserve"> har man också sett att kunskapen om den anhörigas inställning ökat inom familjen vilket också underlättar processen efter att en närstående avlidit. </w:t>
      </w:r>
    </w:p>
    <w:p w:rsidR="00BB6339" w:rsidP="004038D6" w:rsidRDefault="00CE005F" w14:paraId="06289A89" w14:textId="6BC86CB3">
      <w:r>
        <w:t>Regeringen bör därför lägga fram förslag till en ny lagstiftning för införandet av ett tydligt opt-out-system för organdonation för att underlätta organdonation i Sverige.</w:t>
      </w:r>
    </w:p>
    <w:sdt>
      <w:sdtPr>
        <w:rPr>
          <w:i/>
          <w:noProof/>
        </w:rPr>
        <w:alias w:val="CC_Underskrifter"/>
        <w:tag w:val="CC_Underskrifter"/>
        <w:id w:val="583496634"/>
        <w:lock w:val="sdtContentLocked"/>
        <w:placeholder>
          <w:docPart w:val="4BA83C5D69D34CB9AE06063662DCD804"/>
        </w:placeholder>
      </w:sdtPr>
      <w:sdtEndPr/>
      <w:sdtContent>
        <w:p w:rsidR="005A506C" w:rsidP="00D31D9A" w:rsidRDefault="005A506C" w14:paraId="11AD89E8" w14:textId="77777777"/>
        <w:p w:rsidR="005A506C" w:rsidP="00D31D9A" w:rsidRDefault="004038D6" w14:paraId="2B57BC22" w14:textId="7512F249"/>
      </w:sdtContent>
    </w:sdt>
    <w:tbl>
      <w:tblPr>
        <w:tblW w:w="5000" w:type="pct"/>
        <w:tblLook w:val="04A0" w:firstRow="1" w:lastRow="0" w:firstColumn="1" w:lastColumn="0" w:noHBand="0" w:noVBand="1"/>
        <w:tblCaption w:val="underskrifter"/>
      </w:tblPr>
      <w:tblGrid>
        <w:gridCol w:w="4252"/>
        <w:gridCol w:w="4252"/>
      </w:tblGrid>
      <w:tr w:rsidR="004E6B36" w14:paraId="2CE26E2A" w14:textId="77777777">
        <w:trPr>
          <w:cantSplit/>
        </w:trPr>
        <w:tc>
          <w:tcPr>
            <w:tcW w:w="50" w:type="pct"/>
            <w:vAlign w:val="bottom"/>
          </w:tcPr>
          <w:p w:rsidR="004E6B36" w:rsidRDefault="00C514AD" w14:paraId="07E0C3EA" w14:textId="77777777">
            <w:pPr>
              <w:pStyle w:val="Underskrifter"/>
              <w:spacing w:after="0"/>
            </w:pPr>
            <w:r>
              <w:t>Katarina Luhr (MP)</w:t>
            </w:r>
          </w:p>
        </w:tc>
        <w:tc>
          <w:tcPr>
            <w:tcW w:w="50" w:type="pct"/>
            <w:vAlign w:val="bottom"/>
          </w:tcPr>
          <w:p w:rsidR="004E6B36" w:rsidRDefault="004E6B36" w14:paraId="54C88D52" w14:textId="77777777">
            <w:pPr>
              <w:pStyle w:val="Underskrifter"/>
              <w:spacing w:after="0"/>
            </w:pPr>
          </w:p>
        </w:tc>
      </w:tr>
      <w:tr w:rsidR="004E6B36" w14:paraId="776B2230" w14:textId="77777777">
        <w:trPr>
          <w:cantSplit/>
        </w:trPr>
        <w:tc>
          <w:tcPr>
            <w:tcW w:w="50" w:type="pct"/>
            <w:vAlign w:val="bottom"/>
          </w:tcPr>
          <w:p w:rsidR="004E6B36" w:rsidRDefault="00C514AD" w14:paraId="05A8FFE7" w14:textId="77777777">
            <w:pPr>
              <w:pStyle w:val="Underskrifter"/>
              <w:spacing w:after="0"/>
            </w:pPr>
            <w:r>
              <w:t>Nils Seye Larsen (MP)</w:t>
            </w:r>
          </w:p>
        </w:tc>
        <w:tc>
          <w:tcPr>
            <w:tcW w:w="50" w:type="pct"/>
            <w:vAlign w:val="bottom"/>
          </w:tcPr>
          <w:p w:rsidR="004E6B36" w:rsidRDefault="00C514AD" w14:paraId="3F6DEEB3" w14:textId="77777777">
            <w:pPr>
              <w:pStyle w:val="Underskrifter"/>
              <w:spacing w:after="0"/>
            </w:pPr>
            <w:r>
              <w:t>Annika Hirvonen (MP)</w:t>
            </w:r>
          </w:p>
        </w:tc>
      </w:tr>
      <w:tr w:rsidR="004E6B36" w14:paraId="65D067FB" w14:textId="77777777">
        <w:trPr>
          <w:cantSplit/>
        </w:trPr>
        <w:tc>
          <w:tcPr>
            <w:tcW w:w="50" w:type="pct"/>
            <w:vAlign w:val="bottom"/>
          </w:tcPr>
          <w:p w:rsidR="004E6B36" w:rsidRDefault="00C514AD" w14:paraId="640B917B" w14:textId="77777777">
            <w:pPr>
              <w:pStyle w:val="Underskrifter"/>
              <w:spacing w:after="0"/>
            </w:pPr>
            <w:r>
              <w:t>Ulrika Westerlund (MP)</w:t>
            </w:r>
          </w:p>
        </w:tc>
        <w:tc>
          <w:tcPr>
            <w:tcW w:w="50" w:type="pct"/>
            <w:vAlign w:val="bottom"/>
          </w:tcPr>
          <w:p w:rsidR="004E6B36" w:rsidRDefault="004E6B36" w14:paraId="2AD91A3D" w14:textId="77777777">
            <w:pPr>
              <w:pStyle w:val="Underskrifter"/>
              <w:spacing w:after="0"/>
            </w:pPr>
          </w:p>
        </w:tc>
      </w:tr>
    </w:tbl>
    <w:p w:rsidRPr="008E0FE2" w:rsidR="004801AC" w:rsidP="00DF3554" w:rsidRDefault="004801AC" w14:paraId="19050C81" w14:textId="5FD92F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27D9" w14:textId="77777777" w:rsidR="00CE005F" w:rsidRDefault="00CE005F" w:rsidP="000C1CAD">
      <w:pPr>
        <w:spacing w:line="240" w:lineRule="auto"/>
      </w:pPr>
      <w:r>
        <w:separator/>
      </w:r>
    </w:p>
  </w:endnote>
  <w:endnote w:type="continuationSeparator" w:id="0">
    <w:p w14:paraId="1A3C7511" w14:textId="77777777" w:rsidR="00CE005F" w:rsidRDefault="00CE0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B2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8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A58A" w14:textId="3CD496AA" w:rsidR="00262EA3" w:rsidRPr="00D31D9A" w:rsidRDefault="00262EA3" w:rsidP="00D31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4B46" w14:textId="77777777" w:rsidR="00CE005F" w:rsidRDefault="00CE005F" w:rsidP="000C1CAD">
      <w:pPr>
        <w:spacing w:line="240" w:lineRule="auto"/>
      </w:pPr>
      <w:r>
        <w:separator/>
      </w:r>
    </w:p>
  </w:footnote>
  <w:footnote w:type="continuationSeparator" w:id="0">
    <w:p w14:paraId="3339BF75" w14:textId="77777777" w:rsidR="00CE005F" w:rsidRDefault="00CE00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6A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7103E1" wp14:editId="40AE9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1A9B3" w14:textId="05BF4FA9" w:rsidR="00262EA3" w:rsidRDefault="004038D6" w:rsidP="008103B5">
                          <w:pPr>
                            <w:jc w:val="right"/>
                          </w:pPr>
                          <w:sdt>
                            <w:sdtPr>
                              <w:alias w:val="CC_Noformat_Partikod"/>
                              <w:tag w:val="CC_Noformat_Partikod"/>
                              <w:id w:val="-53464382"/>
                              <w:placeholder>
                                <w:docPart w:val="187CC3B681A9488CAA1E77C7EB0B7686"/>
                              </w:placeholder>
                              <w:text/>
                            </w:sdtPr>
                            <w:sdtEndPr/>
                            <w:sdtContent>
                              <w:r w:rsidR="00CE005F">
                                <w:t>MP</w:t>
                              </w:r>
                            </w:sdtContent>
                          </w:sdt>
                          <w:sdt>
                            <w:sdtPr>
                              <w:alias w:val="CC_Noformat_Partinummer"/>
                              <w:tag w:val="CC_Noformat_Partinummer"/>
                              <w:id w:val="-1709555926"/>
                              <w:placeholder>
                                <w:docPart w:val="B7ED243484B443098DB949E9CCB2657E"/>
                              </w:placeholder>
                              <w:text/>
                            </w:sdtPr>
                            <w:sdtEndPr/>
                            <w:sdtContent>
                              <w:r w:rsidR="00CE005F">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103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1A9B3" w14:textId="05BF4FA9" w:rsidR="00262EA3" w:rsidRDefault="004038D6" w:rsidP="008103B5">
                    <w:pPr>
                      <w:jc w:val="right"/>
                    </w:pPr>
                    <w:sdt>
                      <w:sdtPr>
                        <w:alias w:val="CC_Noformat_Partikod"/>
                        <w:tag w:val="CC_Noformat_Partikod"/>
                        <w:id w:val="-53464382"/>
                        <w:placeholder>
                          <w:docPart w:val="187CC3B681A9488CAA1E77C7EB0B7686"/>
                        </w:placeholder>
                        <w:text/>
                      </w:sdtPr>
                      <w:sdtEndPr/>
                      <w:sdtContent>
                        <w:r w:rsidR="00CE005F">
                          <w:t>MP</w:t>
                        </w:r>
                      </w:sdtContent>
                    </w:sdt>
                    <w:sdt>
                      <w:sdtPr>
                        <w:alias w:val="CC_Noformat_Partinummer"/>
                        <w:tag w:val="CC_Noformat_Partinummer"/>
                        <w:id w:val="-1709555926"/>
                        <w:placeholder>
                          <w:docPart w:val="B7ED243484B443098DB949E9CCB2657E"/>
                        </w:placeholder>
                        <w:text/>
                      </w:sdtPr>
                      <w:sdtEndPr/>
                      <w:sdtContent>
                        <w:r w:rsidR="00CE005F">
                          <w:t>1907</w:t>
                        </w:r>
                      </w:sdtContent>
                    </w:sdt>
                  </w:p>
                </w:txbxContent>
              </v:textbox>
              <w10:wrap anchorx="page"/>
            </v:shape>
          </w:pict>
        </mc:Fallback>
      </mc:AlternateContent>
    </w:r>
  </w:p>
  <w:p w14:paraId="65CCB4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E9ED" w14:textId="77777777" w:rsidR="00262EA3" w:rsidRDefault="00262EA3" w:rsidP="008563AC">
    <w:pPr>
      <w:jc w:val="right"/>
    </w:pPr>
  </w:p>
  <w:p w14:paraId="4C4DF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3051" w14:textId="77777777" w:rsidR="00262EA3" w:rsidRDefault="004038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DD9CE" wp14:editId="10C97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493B4" w14:textId="4C9E8660" w:rsidR="00262EA3" w:rsidRDefault="004038D6" w:rsidP="00A314CF">
    <w:pPr>
      <w:pStyle w:val="FSHNormal"/>
      <w:spacing w:before="40"/>
    </w:pPr>
    <w:sdt>
      <w:sdtPr>
        <w:alias w:val="CC_Noformat_Motionstyp"/>
        <w:tag w:val="CC_Noformat_Motionstyp"/>
        <w:id w:val="1162973129"/>
        <w:lock w:val="sdtContentLocked"/>
        <w15:appearance w15:val="hidden"/>
        <w:text/>
      </w:sdtPr>
      <w:sdtEndPr/>
      <w:sdtContent>
        <w:r w:rsidR="00D31D9A">
          <w:t>Enskild motion</w:t>
        </w:r>
      </w:sdtContent>
    </w:sdt>
    <w:r w:rsidR="00821B36">
      <w:t xml:space="preserve"> </w:t>
    </w:r>
    <w:sdt>
      <w:sdtPr>
        <w:alias w:val="CC_Noformat_Partikod"/>
        <w:tag w:val="CC_Noformat_Partikod"/>
        <w:id w:val="1471015553"/>
        <w:text/>
      </w:sdtPr>
      <w:sdtEndPr/>
      <w:sdtContent>
        <w:r w:rsidR="00CE005F">
          <w:t>MP</w:t>
        </w:r>
      </w:sdtContent>
    </w:sdt>
    <w:sdt>
      <w:sdtPr>
        <w:alias w:val="CC_Noformat_Partinummer"/>
        <w:tag w:val="CC_Noformat_Partinummer"/>
        <w:id w:val="-2014525982"/>
        <w:text/>
      </w:sdtPr>
      <w:sdtEndPr/>
      <w:sdtContent>
        <w:r w:rsidR="00CE005F">
          <w:t>1907</w:t>
        </w:r>
      </w:sdtContent>
    </w:sdt>
  </w:p>
  <w:p w14:paraId="44A33908" w14:textId="77777777" w:rsidR="00262EA3" w:rsidRPr="008227B3" w:rsidRDefault="004038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FBD2D" w14:textId="7A5A29C5" w:rsidR="00262EA3" w:rsidRPr="008227B3" w:rsidRDefault="004038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D9A">
          <w:t>:507</w:t>
        </w:r>
      </w:sdtContent>
    </w:sdt>
  </w:p>
  <w:p w14:paraId="709935F2" w14:textId="5D4698D2" w:rsidR="00262EA3" w:rsidRDefault="004038D6" w:rsidP="00E03A3D">
    <w:pPr>
      <w:pStyle w:val="Motionr"/>
    </w:pPr>
    <w:sdt>
      <w:sdtPr>
        <w:alias w:val="CC_Noformat_Avtext"/>
        <w:tag w:val="CC_Noformat_Avtext"/>
        <w:id w:val="-2020768203"/>
        <w:lock w:val="sdtContentLocked"/>
        <w:placeholder>
          <w:docPart w:val="187CC3B681A9488CAA1E77C7EB0B7686"/>
        </w:placeholder>
        <w15:appearance w15:val="hidden"/>
        <w:text/>
      </w:sdtPr>
      <w:sdtEndPr/>
      <w:sdtContent>
        <w:r w:rsidR="00D31D9A">
          <w:t>av Katarina Luhr m.fl. (MP)</w:t>
        </w:r>
      </w:sdtContent>
    </w:sdt>
  </w:p>
  <w:sdt>
    <w:sdtPr>
      <w:alias w:val="CC_Noformat_Rubtext"/>
      <w:tag w:val="CC_Noformat_Rubtext"/>
      <w:id w:val="-218060500"/>
      <w:lock w:val="sdtLocked"/>
      <w:placeholder>
        <w:docPart w:val="B7ED243484B443098DB949E9CCB2657E"/>
      </w:placeholder>
      <w:text/>
    </w:sdtPr>
    <w:sdtEndPr/>
    <w:sdtContent>
      <w:p w14:paraId="40B77382" w14:textId="27F2FEB4" w:rsidR="00262EA3" w:rsidRDefault="00CE005F" w:rsidP="00283E0F">
        <w:pPr>
          <w:pStyle w:val="FSHRub2"/>
        </w:pPr>
        <w:r>
          <w:t>Ett opt-out-system för organdonation i Sverige</w:t>
        </w:r>
      </w:p>
    </w:sdtContent>
  </w:sdt>
  <w:sdt>
    <w:sdtPr>
      <w:alias w:val="CC_Boilerplate_3"/>
      <w:tag w:val="CC_Boilerplate_3"/>
      <w:id w:val="1606463544"/>
      <w:lock w:val="sdtContentLocked"/>
      <w15:appearance w15:val="hidden"/>
      <w:text w:multiLine="1"/>
    </w:sdtPr>
    <w:sdtEndPr/>
    <w:sdtContent>
      <w:p w14:paraId="58D71F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E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D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36"/>
    <w:rsid w:val="004E775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6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6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12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4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4A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8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9A"/>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97C277"/>
  <w15:chartTrackingRefBased/>
  <w15:docId w15:val="{BB759737-C883-4946-83CA-9D934E1B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215759B0348A694E5CDFC276313AE"/>
        <w:category>
          <w:name w:val="Allmänt"/>
          <w:gallery w:val="placeholder"/>
        </w:category>
        <w:types>
          <w:type w:val="bbPlcHdr"/>
        </w:types>
        <w:behaviors>
          <w:behavior w:val="content"/>
        </w:behaviors>
        <w:guid w:val="{C5D0FBE1-94AD-4939-98CC-DE1DC7E36A16}"/>
      </w:docPartPr>
      <w:docPartBody>
        <w:p w:rsidR="00DA61CC" w:rsidRDefault="00DA61CC">
          <w:pPr>
            <w:pStyle w:val="2B9215759B0348A694E5CDFC276313AE"/>
          </w:pPr>
          <w:r w:rsidRPr="005A0A93">
            <w:rPr>
              <w:rStyle w:val="Platshllartext"/>
            </w:rPr>
            <w:t>Förslag till riksdagsbeslut</w:t>
          </w:r>
        </w:p>
      </w:docPartBody>
    </w:docPart>
    <w:docPart>
      <w:docPartPr>
        <w:name w:val="610A8DFDF3E14C56A0A324FBC85AC444"/>
        <w:category>
          <w:name w:val="Allmänt"/>
          <w:gallery w:val="placeholder"/>
        </w:category>
        <w:types>
          <w:type w:val="bbPlcHdr"/>
        </w:types>
        <w:behaviors>
          <w:behavior w:val="content"/>
        </w:behaviors>
        <w:guid w:val="{958B2735-913E-4CA9-AD67-5B5E6CFA8D72}"/>
      </w:docPartPr>
      <w:docPartBody>
        <w:p w:rsidR="00DA61CC" w:rsidRDefault="00DA61CC">
          <w:pPr>
            <w:pStyle w:val="610A8DFDF3E14C56A0A324FBC85AC444"/>
          </w:pPr>
          <w:r w:rsidRPr="005A0A93">
            <w:rPr>
              <w:rStyle w:val="Platshllartext"/>
            </w:rPr>
            <w:t>Motivering</w:t>
          </w:r>
        </w:p>
      </w:docPartBody>
    </w:docPart>
    <w:docPart>
      <w:docPartPr>
        <w:name w:val="187CC3B681A9488CAA1E77C7EB0B7686"/>
        <w:category>
          <w:name w:val="Allmänt"/>
          <w:gallery w:val="placeholder"/>
        </w:category>
        <w:types>
          <w:type w:val="bbPlcHdr"/>
        </w:types>
        <w:behaviors>
          <w:behavior w:val="content"/>
        </w:behaviors>
        <w:guid w:val="{5D2FDF29-03DF-4CE5-9E8C-50E71A51D3DF}"/>
      </w:docPartPr>
      <w:docPartBody>
        <w:p w:rsidR="00DA61CC" w:rsidRDefault="00DA61CC">
          <w:pPr>
            <w:pStyle w:val="187CC3B681A9488CAA1E77C7EB0B7686"/>
          </w:pPr>
          <w:r>
            <w:rPr>
              <w:rStyle w:val="Platshllartext"/>
            </w:rPr>
            <w:t xml:space="preserve"> </w:t>
          </w:r>
        </w:p>
      </w:docPartBody>
    </w:docPart>
    <w:docPart>
      <w:docPartPr>
        <w:name w:val="B7ED243484B443098DB949E9CCB2657E"/>
        <w:category>
          <w:name w:val="Allmänt"/>
          <w:gallery w:val="placeholder"/>
        </w:category>
        <w:types>
          <w:type w:val="bbPlcHdr"/>
        </w:types>
        <w:behaviors>
          <w:behavior w:val="content"/>
        </w:behaviors>
        <w:guid w:val="{601B9EDE-4858-4989-91E8-BBA3D1021A45}"/>
      </w:docPartPr>
      <w:docPartBody>
        <w:p w:rsidR="00DA61CC" w:rsidRDefault="00DA61CC">
          <w:pPr>
            <w:pStyle w:val="B7ED243484B443098DB949E9CCB2657E"/>
          </w:pPr>
          <w:r>
            <w:t xml:space="preserve"> </w:t>
          </w:r>
        </w:p>
      </w:docPartBody>
    </w:docPart>
    <w:docPart>
      <w:docPartPr>
        <w:name w:val="4BA83C5D69D34CB9AE06063662DCD804"/>
        <w:category>
          <w:name w:val="Allmänt"/>
          <w:gallery w:val="placeholder"/>
        </w:category>
        <w:types>
          <w:type w:val="bbPlcHdr"/>
        </w:types>
        <w:behaviors>
          <w:behavior w:val="content"/>
        </w:behaviors>
        <w:guid w:val="{D0E5C7EA-6D4F-4170-855B-5507F89F5B9A}"/>
      </w:docPartPr>
      <w:docPartBody>
        <w:p w:rsidR="00117831" w:rsidRDefault="00117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CC"/>
    <w:rsid w:val="00117831"/>
    <w:rsid w:val="00DA6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9215759B0348A694E5CDFC276313AE">
    <w:name w:val="2B9215759B0348A694E5CDFC276313AE"/>
  </w:style>
  <w:style w:type="paragraph" w:customStyle="1" w:styleId="610A8DFDF3E14C56A0A324FBC85AC444">
    <w:name w:val="610A8DFDF3E14C56A0A324FBC85AC444"/>
  </w:style>
  <w:style w:type="paragraph" w:customStyle="1" w:styleId="187CC3B681A9488CAA1E77C7EB0B7686">
    <w:name w:val="187CC3B681A9488CAA1E77C7EB0B7686"/>
  </w:style>
  <w:style w:type="paragraph" w:customStyle="1" w:styleId="B7ED243484B443098DB949E9CCB2657E">
    <w:name w:val="B7ED243484B443098DB949E9CCB26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F8956-69E2-4CF5-A17A-5D9CE05B4AEF}"/>
</file>

<file path=customXml/itemProps2.xml><?xml version="1.0" encoding="utf-8"?>
<ds:datastoreItem xmlns:ds="http://schemas.openxmlformats.org/officeDocument/2006/customXml" ds:itemID="{1121A1CA-0B8A-4DD5-A8BD-24876C983F0F}"/>
</file>

<file path=customXml/itemProps3.xml><?xml version="1.0" encoding="utf-8"?>
<ds:datastoreItem xmlns:ds="http://schemas.openxmlformats.org/officeDocument/2006/customXml" ds:itemID="{CD7CC2F1-B8CA-4CF6-A99D-84509588AFD2}"/>
</file>

<file path=docProps/app.xml><?xml version="1.0" encoding="utf-8"?>
<Properties xmlns="http://schemas.openxmlformats.org/officeDocument/2006/extended-properties" xmlns:vt="http://schemas.openxmlformats.org/officeDocument/2006/docPropsVTypes">
  <Template>Normal</Template>
  <TotalTime>35</TotalTime>
  <Pages>2</Pages>
  <Words>358</Words>
  <Characters>2085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MP1907 Ett opt out system för organdonation i Sverige</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