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8C86FA3D4F4FDF97E72A3764947D56"/>
        </w:placeholder>
        <w:text/>
      </w:sdtPr>
      <w:sdtEndPr/>
      <w:sdtContent>
        <w:p w:rsidRPr="009B062B" w:rsidR="00AF30DD" w:rsidP="00F51F60" w:rsidRDefault="00AF30DD" w14:paraId="7E033923" w14:textId="77777777">
          <w:pPr>
            <w:pStyle w:val="Rubrik1"/>
            <w:spacing w:after="300"/>
          </w:pPr>
          <w:r w:rsidRPr="009B062B">
            <w:t>Förslag till riksdagsbeslut</w:t>
          </w:r>
        </w:p>
      </w:sdtContent>
    </w:sdt>
    <w:sdt>
      <w:sdtPr>
        <w:alias w:val="Yrkande 1"/>
        <w:tag w:val="0619b19d-0bf5-40e1-8636-4537a949b575"/>
        <w:id w:val="-1978142856"/>
        <w:lock w:val="sdtLocked"/>
      </w:sdtPr>
      <w:sdtEndPr/>
      <w:sdtContent>
        <w:p w:rsidR="00C55926" w:rsidRDefault="000E1F5E" w14:paraId="7E033924" w14:textId="521B6F62">
          <w:pPr>
            <w:pStyle w:val="Frslagstext"/>
            <w:numPr>
              <w:ilvl w:val="0"/>
              <w:numId w:val="0"/>
            </w:numPr>
          </w:pPr>
          <w:r>
            <w:t>Riksdagen ställer sig bakom det som anförs i motionen om att Socialstyrelsen bör se över sina rekommendationer gällande adhd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75E4E13CB74997A3080653ED78B732"/>
        </w:placeholder>
        <w:text/>
      </w:sdtPr>
      <w:sdtEndPr/>
      <w:sdtContent>
        <w:p w:rsidRPr="009B062B" w:rsidR="006D79C9" w:rsidP="00333E95" w:rsidRDefault="006D79C9" w14:paraId="7E033925" w14:textId="77777777">
          <w:pPr>
            <w:pStyle w:val="Rubrik1"/>
          </w:pPr>
          <w:r>
            <w:t>Motivering</w:t>
          </w:r>
        </w:p>
      </w:sdtContent>
    </w:sdt>
    <w:p w:rsidR="00F50FCA" w:rsidP="00C6753F" w:rsidRDefault="00F50FCA" w14:paraId="7E033926" w14:textId="38D6B461">
      <w:pPr>
        <w:pStyle w:val="Normalutanindragellerluft"/>
      </w:pPr>
      <w:r>
        <w:t xml:space="preserve">Är vår skola för ensidig i sitt upplägg då den måste medicinera barn med </w:t>
      </w:r>
      <w:r w:rsidR="005409FE">
        <w:t>adhd</w:t>
      </w:r>
      <w:r>
        <w:t>?</w:t>
      </w:r>
    </w:p>
    <w:p w:rsidR="00F50FCA" w:rsidP="00C6753F" w:rsidRDefault="00F50FCA" w14:paraId="7E033927" w14:textId="77777777">
      <w:r>
        <w:t xml:space="preserve">Diskussionen gäller om barn som har svårt för att vara stilla skall medicineras till att göra så. </w:t>
      </w:r>
    </w:p>
    <w:p w:rsidR="00F50FCA" w:rsidP="00C6753F" w:rsidRDefault="003A5545" w14:paraId="7E033928" w14:textId="16ACFAAB">
      <w:r>
        <w:t xml:space="preserve">Siffror från 2017 visar att </w:t>
      </w:r>
      <w:r w:rsidR="00F50FCA">
        <w:t>ca 50</w:t>
      </w:r>
      <w:r w:rsidR="005409FE">
        <w:t> </w:t>
      </w:r>
      <w:r w:rsidR="00F50FCA">
        <w:t xml:space="preserve">000 barn i åldern 0–19 år </w:t>
      </w:r>
      <w:r>
        <w:t>medicineras</w:t>
      </w:r>
      <w:r w:rsidR="00F50FCA">
        <w:t>. Antalet medi</w:t>
      </w:r>
      <w:r w:rsidR="00C6753F">
        <w:softHyphen/>
      </w:r>
      <w:r w:rsidR="00F50FCA">
        <w:t>cinerande barn</w:t>
      </w:r>
      <w:r>
        <w:t xml:space="preserve"> ökade dessutom 11 gånger</w:t>
      </w:r>
      <w:r w:rsidR="00F50FCA">
        <w:t xml:space="preserve"> mellan 2006 </w:t>
      </w:r>
      <w:r>
        <w:t>och</w:t>
      </w:r>
      <w:r w:rsidR="00F50FCA">
        <w:t xml:space="preserve"> 2017. Vid universitetet van Amsterdam gjordes en studie om </w:t>
      </w:r>
      <w:r w:rsidR="005409FE">
        <w:t>adhd</w:t>
      </w:r>
      <w:r w:rsidR="00F50FCA">
        <w:t>-medicinernas (Ritalin och Concertas) påverkan på hjärnan. Den studien visar att i barns hjärnor påverkas den vita substansen av medici</w:t>
      </w:r>
      <w:r w:rsidR="00C6753F">
        <w:softHyphen/>
      </w:r>
      <w:r w:rsidR="00F50FCA">
        <w:t xml:space="preserve">nerna. Hos vuxna fanns ingen påverkan av medicinerna. (5) </w:t>
      </w:r>
    </w:p>
    <w:p w:rsidR="00F50FCA" w:rsidP="00C6753F" w:rsidRDefault="00F50FCA" w14:paraId="7E033929" w14:textId="63B39B1F">
      <w:r>
        <w:t xml:space="preserve">Inga laborationstester har etablerats för att diagnostisera </w:t>
      </w:r>
      <w:r w:rsidR="005409FE">
        <w:t>adhd</w:t>
      </w:r>
      <w:r>
        <w:t>. Det är styrt från sym</w:t>
      </w:r>
      <w:r w:rsidR="00C6753F">
        <w:softHyphen/>
      </w:r>
      <w:r>
        <w:t xml:space="preserve">tom. Detta framgår i DSM-5 som används som ett komplement till ICD-10. Där skrivs att uppskattat antal barn som har </w:t>
      </w:r>
      <w:r w:rsidR="005409FE">
        <w:t>adhd</w:t>
      </w:r>
      <w:r>
        <w:t xml:space="preserve"> är 8</w:t>
      </w:r>
      <w:r w:rsidR="005409FE">
        <w:t> </w:t>
      </w:r>
      <w:r>
        <w:t>% och vuxna 2,5</w:t>
      </w:r>
      <w:r w:rsidR="005409FE">
        <w:t> </w:t>
      </w:r>
      <w:r>
        <w:t xml:space="preserve">%. Alltså nästan vart </w:t>
      </w:r>
      <w:r w:rsidR="009C355F">
        <w:t>tionde</w:t>
      </w:r>
      <w:r>
        <w:t xml:space="preserve"> barn. </w:t>
      </w:r>
      <w:r w:rsidR="003A5545">
        <w:t>D</w:t>
      </w:r>
      <w:r>
        <w:t>et kan inte vara rimligt att ge medicin för något som inte kan mätas.</w:t>
      </w:r>
    </w:p>
    <w:p w:rsidR="00F50FCA" w:rsidP="00C6753F" w:rsidRDefault="00F50FCA" w14:paraId="7E03392B" w14:textId="407163B8">
      <w:r>
        <w:t xml:space="preserve">Finns diagnosen </w:t>
      </w:r>
      <w:proofErr w:type="spellStart"/>
      <w:r w:rsidR="005409FE">
        <w:t>adhd</w:t>
      </w:r>
      <w:proofErr w:type="spellEnd"/>
      <w:r>
        <w:t xml:space="preserve"> eller är det bara en naturlig variation? I en artikel 2015 i Farmaceuten.se menar neurologen att </w:t>
      </w:r>
      <w:r w:rsidR="009C355F">
        <w:t>adhd</w:t>
      </w:r>
      <w:r>
        <w:t xml:space="preserve"> inte finns.</w:t>
      </w:r>
    </w:p>
    <w:p w:rsidR="00F50FCA" w:rsidP="00C6753F" w:rsidRDefault="00F50FCA" w14:paraId="7E03392C" w14:textId="7C52E52D">
      <w:r>
        <w:t xml:space="preserve">I stället för att droga snart vart </w:t>
      </w:r>
      <w:r w:rsidR="009C355F">
        <w:t>tionde</w:t>
      </w:r>
      <w:r>
        <w:t xml:space="preserve"> barn och därigenom ge dem sämre förutsätt</w:t>
      </w:r>
      <w:r w:rsidR="00C6753F">
        <w:softHyphen/>
      </w:r>
      <w:r>
        <w:t xml:space="preserve">ningar i framtiden bör en avhållsamhet mot medicinering råda och terapihjälp på annat sätt erbjudas. </w:t>
      </w:r>
    </w:p>
    <w:p w:rsidR="00F50FCA" w:rsidP="00C6753F" w:rsidRDefault="00F50FCA" w14:paraId="7E03392E" w14:textId="0BDB0EC7">
      <w:pPr>
        <w:pStyle w:val="ListaLinje"/>
        <w:numPr>
          <w:ilvl w:val="0"/>
          <w:numId w:val="0"/>
        </w:numPr>
        <w:ind w:left="340" w:hanging="340"/>
      </w:pPr>
      <w:r>
        <w:t>I Sverige medicinerar 50</w:t>
      </w:r>
      <w:r w:rsidR="009C355F">
        <w:t> </w:t>
      </w:r>
      <w:r>
        <w:t xml:space="preserve">000 barn </w:t>
      </w:r>
      <w:bookmarkStart w:name="_GoBack" w:id="1"/>
      <w:bookmarkEnd w:id="1"/>
      <w:r>
        <w:t>mellan 0–19 år</w:t>
      </w:r>
      <w:r w:rsidR="009C355F">
        <w:t>.</w:t>
      </w:r>
      <w:r>
        <w:t xml:space="preserve"> (1)</w:t>
      </w:r>
    </w:p>
    <w:p w:rsidR="00F50FCA" w:rsidP="00C6753F" w:rsidRDefault="00F50FCA" w14:paraId="7E03392F" w14:textId="6DD28FB4">
      <w:pPr>
        <w:pStyle w:val="ListaLinje"/>
        <w:numPr>
          <w:ilvl w:val="0"/>
          <w:numId w:val="0"/>
        </w:numPr>
        <w:ind w:left="340" w:hanging="340"/>
      </w:pPr>
      <w:r>
        <w:t>I Finland medicinerar 20</w:t>
      </w:r>
      <w:r w:rsidR="009C355F">
        <w:t> </w:t>
      </w:r>
      <w:r>
        <w:t>000 barn mellan 6</w:t>
      </w:r>
      <w:r w:rsidR="009C355F">
        <w:t>–</w:t>
      </w:r>
      <w:r>
        <w:t>17 år</w:t>
      </w:r>
      <w:r w:rsidR="009C355F">
        <w:t>.</w:t>
      </w:r>
      <w:r>
        <w:t xml:space="preserve"> (2)</w:t>
      </w:r>
    </w:p>
    <w:p w:rsidR="00C6753F" w:rsidP="00C6753F" w:rsidRDefault="00F50FCA" w14:paraId="7E033930" w14:textId="0EFC4CD2">
      <w:pPr>
        <w:pStyle w:val="ListaLinje"/>
        <w:numPr>
          <w:ilvl w:val="0"/>
          <w:numId w:val="0"/>
        </w:numPr>
        <w:ind w:left="340" w:hanging="340"/>
      </w:pPr>
      <w:r>
        <w:t xml:space="preserve">I Frankrike medicineras sällan </w:t>
      </w:r>
      <w:r w:rsidR="009C355F">
        <w:t>adhd.</w:t>
      </w:r>
      <w:r>
        <w:t xml:space="preserve"> (3)</w:t>
      </w:r>
    </w:p>
    <w:p w:rsidR="00F50FCA" w:rsidP="00C6753F" w:rsidRDefault="00F50FCA" w14:paraId="7E033931" w14:textId="79FFD51E">
      <w:pPr>
        <w:pStyle w:val="ListaLinje"/>
        <w:numPr>
          <w:ilvl w:val="0"/>
          <w:numId w:val="0"/>
        </w:numPr>
        <w:ind w:left="340" w:hanging="340"/>
      </w:pPr>
      <w:r>
        <w:t>I USA få</w:t>
      </w:r>
      <w:r w:rsidR="009C355F">
        <w:t>r</w:t>
      </w:r>
      <w:r>
        <w:t xml:space="preserve"> endast 6</w:t>
      </w:r>
      <w:r w:rsidR="009C355F">
        <w:t> </w:t>
      </w:r>
      <w:r>
        <w:t xml:space="preserve">% av barnen </w:t>
      </w:r>
      <w:r w:rsidR="009C355F">
        <w:t>adhd</w:t>
      </w:r>
      <w:r>
        <w:t>-medicin</w:t>
      </w:r>
      <w:r w:rsidR="009C355F">
        <w:t>.</w:t>
      </w:r>
      <w:r>
        <w:t xml:space="preserve"> (3)</w:t>
      </w:r>
    </w:p>
    <w:p w:rsidR="00F50FCA" w:rsidP="00C6753F" w:rsidRDefault="00F50FCA" w14:paraId="7E033932" w14:textId="0C8B1041">
      <w:pPr>
        <w:pStyle w:val="ListaLinje"/>
        <w:numPr>
          <w:ilvl w:val="0"/>
          <w:numId w:val="0"/>
        </w:numPr>
        <w:ind w:left="340" w:hanging="340"/>
      </w:pPr>
      <w:r>
        <w:t xml:space="preserve">I Norge visade en genomgång att 4 av 10 barn var feldiagnostiserade. De hade inte </w:t>
      </w:r>
      <w:r w:rsidR="009C355F">
        <w:t>adhd</w:t>
      </w:r>
      <w:r>
        <w:t xml:space="preserve">. </w:t>
      </w:r>
    </w:p>
    <w:p w:rsidR="00F50FCA" w:rsidP="00C6753F" w:rsidRDefault="00F50FCA" w14:paraId="7E033934" w14:textId="679CBCBD">
      <w:pPr>
        <w:pStyle w:val="Normalutanindragellerluft"/>
        <w:spacing w:before="150"/>
      </w:pPr>
      <w:r>
        <w:t>I en artikel som har publicerats i ”European Journal of Special Education” diskuteras inkluderingsbegreppet. Författarna menar att i många internationella studier handlar det bara om att elever med funktionsnedsättning placeras i vanlig klass. ”Utgångspunkten är att eleven skall anpassa sig till reguljär undervisning vars utformning aldrig ifrågasätts</w:t>
      </w:r>
      <w:r w:rsidR="001F0521">
        <w:t>.</w:t>
      </w:r>
      <w:r>
        <w:t>”</w:t>
      </w:r>
    </w:p>
    <w:p w:rsidR="00F50FCA" w:rsidP="00C6753F" w:rsidRDefault="00F50FCA" w14:paraId="7E033935" w14:textId="510B4887">
      <w:r>
        <w:t xml:space="preserve">Det sägs att minst 3 i varje klass har </w:t>
      </w:r>
      <w:r w:rsidR="009C355F">
        <w:t>adhd</w:t>
      </w:r>
      <w:r>
        <w:t xml:space="preserve">. Trots löften om att klasstorleken skall minska har i snitt varje klass ökat med 1 elev. Är det då många elever som behöver hjälp kan det vara ogörligt för läraren. Är barn stökiga i skolan är det inte sällan läraren som kommer med förslag om utredning. </w:t>
      </w:r>
    </w:p>
    <w:p w:rsidR="00F50FCA" w:rsidP="00C6753F" w:rsidRDefault="00F50FCA" w14:paraId="7E033936" w14:textId="38EA474C">
      <w:r>
        <w:t>Föräldrar till barn som inte hänger med i skolan vill att barnet skall få en diagnos för att få hjälp. Det visar sig att kommuner där diagnos krävs för att få hjälp har högre antal elever med diagnos. Skolan har rätt att sätta in hjälp oberoende av diagnoser</w:t>
      </w:r>
      <w:r w:rsidR="009C355F">
        <w:t>.</w:t>
      </w:r>
      <w:r>
        <w:t xml:space="preserve"> (4) </w:t>
      </w:r>
    </w:p>
    <w:p w:rsidR="00F50FCA" w:rsidP="00C6753F" w:rsidRDefault="00F50FCA" w14:paraId="7E033937" w14:textId="0413D04E">
      <w:r>
        <w:t>Det kan inte vara rimligt att ge medicin för något som inte kan mätas. Dålig flexi</w:t>
      </w:r>
      <w:r w:rsidR="00C6753F">
        <w:softHyphen/>
      </w:r>
      <w:r>
        <w:t>bilitet i skolrummet avhjälps med medicin som kan påverka barnets hjärna. Det borde kunna lösas på andra sätt t.ex. med terapier och att titta på barnets livssituation.</w:t>
      </w:r>
    </w:p>
    <w:p w:rsidR="00F50FCA" w:rsidP="00C6753F" w:rsidRDefault="00F50FCA" w14:paraId="7E033938" w14:textId="2B8AB31F">
      <w:r>
        <w:t>Biverkningar av medicinen kan vara glömska och/eller magont, sömnsvårigheter, irritabilitet, trötthet, viktnedgång, ledsenhet.</w:t>
      </w:r>
    </w:p>
    <w:p w:rsidR="00F50FCA" w:rsidP="00C6753F" w:rsidRDefault="00C6753F" w14:paraId="7E03393C" w14:textId="7FFDC86C">
      <w:pPr>
        <w:pStyle w:val="ListaNummer"/>
        <w:numPr>
          <w:ilvl w:val="0"/>
          <w:numId w:val="0"/>
        </w:numPr>
        <w:ind w:left="340" w:hanging="340"/>
      </w:pPr>
      <w:r>
        <w:t>(1)  </w:t>
      </w:r>
      <w:r w:rsidR="00F50FCA">
        <w:t>Dagens Medicin</w:t>
      </w:r>
      <w:r w:rsidR="009C355F">
        <w:t>.</w:t>
      </w:r>
    </w:p>
    <w:p w:rsidR="00F50FCA" w:rsidP="00C6753F" w:rsidRDefault="00C6753F" w14:paraId="7E03393D" w14:textId="359A6ABE">
      <w:pPr>
        <w:pStyle w:val="ListaNummer"/>
        <w:numPr>
          <w:ilvl w:val="0"/>
          <w:numId w:val="0"/>
        </w:numPr>
        <w:ind w:left="340" w:hanging="340"/>
      </w:pPr>
      <w:r>
        <w:t>(2)  </w:t>
      </w:r>
      <w:r w:rsidR="00F50FCA">
        <w:t>Svensk.yle.fi 2020-02.07</w:t>
      </w:r>
      <w:r w:rsidR="009C355F">
        <w:t>.</w:t>
      </w:r>
    </w:p>
    <w:p w:rsidR="00F50FCA" w:rsidP="00C6753F" w:rsidRDefault="00C6753F" w14:paraId="7E03393E" w14:textId="0B4372DE">
      <w:pPr>
        <w:pStyle w:val="ListaNummer"/>
        <w:numPr>
          <w:ilvl w:val="0"/>
          <w:numId w:val="0"/>
        </w:numPr>
        <w:ind w:left="340" w:hanging="340"/>
      </w:pPr>
      <w:r>
        <w:t xml:space="preserve">(3)  </w:t>
      </w:r>
      <w:r w:rsidR="00F50FCA">
        <w:t>Sveriges radio.se, 2015-09-08</w:t>
      </w:r>
      <w:r w:rsidR="009C355F">
        <w:t>.</w:t>
      </w:r>
      <w:r w:rsidR="00F50FCA">
        <w:t xml:space="preserve"> </w:t>
      </w:r>
    </w:p>
    <w:p w:rsidR="00F50FCA" w:rsidP="00C6753F" w:rsidRDefault="00C6753F" w14:paraId="7E03393F" w14:textId="3B5371D9">
      <w:pPr>
        <w:pStyle w:val="ListaNummer"/>
        <w:numPr>
          <w:ilvl w:val="0"/>
          <w:numId w:val="0"/>
        </w:numPr>
        <w:ind w:left="340" w:hanging="340"/>
      </w:pPr>
      <w:r>
        <w:t>(4)  </w:t>
      </w:r>
      <w:r w:rsidR="00F50FCA">
        <w:t>Socialstyrelsen: Peter Salmi när det gäller nationella olikheter.</w:t>
      </w:r>
    </w:p>
    <w:p w:rsidR="00F50FCA" w:rsidP="00C6753F" w:rsidRDefault="00C6753F" w14:paraId="7E033940" w14:textId="3D212349">
      <w:pPr>
        <w:pStyle w:val="ListaNummer"/>
        <w:numPr>
          <w:ilvl w:val="0"/>
          <w:numId w:val="0"/>
        </w:numPr>
        <w:ind w:left="340" w:hanging="340"/>
      </w:pPr>
      <w:r>
        <w:t>(5)  </w:t>
      </w:r>
      <w:r w:rsidR="00F50FCA">
        <w:t>Dagens medicin 2019-08-15</w:t>
      </w:r>
      <w:r w:rsidR="009C355F">
        <w:t>.</w:t>
      </w:r>
    </w:p>
    <w:sdt>
      <w:sdtPr>
        <w:rPr>
          <w:i/>
          <w:noProof/>
        </w:rPr>
        <w:alias w:val="CC_Underskrifter"/>
        <w:tag w:val="CC_Underskrifter"/>
        <w:id w:val="583496634"/>
        <w:lock w:val="sdtContentLocked"/>
        <w:placeholder>
          <w:docPart w:val="4248DD91A06A412FAEE6EDD2F416ADF5"/>
        </w:placeholder>
      </w:sdtPr>
      <w:sdtEndPr>
        <w:rPr>
          <w:i w:val="0"/>
          <w:noProof w:val="0"/>
        </w:rPr>
      </w:sdtEndPr>
      <w:sdtContent>
        <w:p w:rsidR="00F51F60" w:rsidP="00F51F60" w:rsidRDefault="00F51F60" w14:paraId="7E033944" w14:textId="77777777"/>
        <w:p w:rsidRPr="008E0FE2" w:rsidR="004801AC" w:rsidP="00F51F60" w:rsidRDefault="00B2155E" w14:paraId="7E0339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 Oskarsson (SD)</w:t>
            </w:r>
          </w:p>
        </w:tc>
        <w:tc>
          <w:tcPr>
            <w:tcW w:w="50" w:type="pct"/>
            <w:vAlign w:val="bottom"/>
          </w:tcPr>
          <w:p>
            <w:pPr>
              <w:pStyle w:val="Underskrifter"/>
            </w:pPr>
            <w:r>
              <w:t> </w:t>
            </w:r>
          </w:p>
        </w:tc>
      </w:tr>
    </w:tbl>
    <w:p w:rsidR="001A032B" w:rsidRDefault="001A032B" w14:paraId="7E033949" w14:textId="77777777"/>
    <w:sectPr w:rsidR="001A03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3394B" w14:textId="77777777" w:rsidR="00563BE6" w:rsidRDefault="00563BE6" w:rsidP="000C1CAD">
      <w:pPr>
        <w:spacing w:line="240" w:lineRule="auto"/>
      </w:pPr>
      <w:r>
        <w:separator/>
      </w:r>
    </w:p>
  </w:endnote>
  <w:endnote w:type="continuationSeparator" w:id="0">
    <w:p w14:paraId="7E03394C" w14:textId="77777777" w:rsidR="00563BE6" w:rsidRDefault="00563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39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3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1C0D5" w14:textId="77777777" w:rsidR="00CA07A3" w:rsidRDefault="00CA07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33949" w14:textId="77777777" w:rsidR="00563BE6" w:rsidRDefault="00563BE6" w:rsidP="000C1CAD">
      <w:pPr>
        <w:spacing w:line="240" w:lineRule="auto"/>
      </w:pPr>
      <w:r>
        <w:separator/>
      </w:r>
    </w:p>
  </w:footnote>
  <w:footnote w:type="continuationSeparator" w:id="0">
    <w:p w14:paraId="7E03394A" w14:textId="77777777" w:rsidR="00563BE6" w:rsidRDefault="00563B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0339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03395C" wp14:anchorId="7E0339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155E" w14:paraId="7E03395F" w14:textId="77777777">
                          <w:pPr>
                            <w:jc w:val="right"/>
                          </w:pPr>
                          <w:sdt>
                            <w:sdtPr>
                              <w:alias w:val="CC_Noformat_Partikod"/>
                              <w:tag w:val="CC_Noformat_Partikod"/>
                              <w:id w:val="-53464382"/>
                              <w:placeholder>
                                <w:docPart w:val="D569B07AC7114B86B0420A0CBB74694D"/>
                              </w:placeholder>
                              <w:text/>
                            </w:sdtPr>
                            <w:sdtEndPr/>
                            <w:sdtContent>
                              <w:r w:rsidR="00F50FCA">
                                <w:t>SD</w:t>
                              </w:r>
                            </w:sdtContent>
                          </w:sdt>
                          <w:sdt>
                            <w:sdtPr>
                              <w:alias w:val="CC_Noformat_Partinummer"/>
                              <w:tag w:val="CC_Noformat_Partinummer"/>
                              <w:id w:val="-1709555926"/>
                              <w:placeholder>
                                <w:docPart w:val="99680E2082A844EFAD2EC3B202CA0AD9"/>
                              </w:placeholder>
                              <w:text/>
                            </w:sdtPr>
                            <w:sdtEndPr/>
                            <w:sdtContent>
                              <w:r w:rsidR="00F51F60">
                                <w:t>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0339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155E" w14:paraId="7E03395F" w14:textId="77777777">
                    <w:pPr>
                      <w:jc w:val="right"/>
                    </w:pPr>
                    <w:sdt>
                      <w:sdtPr>
                        <w:alias w:val="CC_Noformat_Partikod"/>
                        <w:tag w:val="CC_Noformat_Partikod"/>
                        <w:id w:val="-53464382"/>
                        <w:placeholder>
                          <w:docPart w:val="D569B07AC7114B86B0420A0CBB74694D"/>
                        </w:placeholder>
                        <w:text/>
                      </w:sdtPr>
                      <w:sdtEndPr/>
                      <w:sdtContent>
                        <w:r w:rsidR="00F50FCA">
                          <w:t>SD</w:t>
                        </w:r>
                      </w:sdtContent>
                    </w:sdt>
                    <w:sdt>
                      <w:sdtPr>
                        <w:alias w:val="CC_Noformat_Partinummer"/>
                        <w:tag w:val="CC_Noformat_Partinummer"/>
                        <w:id w:val="-1709555926"/>
                        <w:placeholder>
                          <w:docPart w:val="99680E2082A844EFAD2EC3B202CA0AD9"/>
                        </w:placeholder>
                        <w:text/>
                      </w:sdtPr>
                      <w:sdtEndPr/>
                      <w:sdtContent>
                        <w:r w:rsidR="00F51F60">
                          <w:t>283</w:t>
                        </w:r>
                      </w:sdtContent>
                    </w:sdt>
                  </w:p>
                </w:txbxContent>
              </v:textbox>
              <w10:wrap anchorx="page"/>
            </v:shape>
          </w:pict>
        </mc:Fallback>
      </mc:AlternateContent>
    </w:r>
  </w:p>
  <w:p w:rsidRPr="00293C4F" w:rsidR="00262EA3" w:rsidP="00776B74" w:rsidRDefault="00262EA3" w14:paraId="7E033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03394F" w14:textId="77777777">
    <w:pPr>
      <w:jc w:val="right"/>
    </w:pPr>
  </w:p>
  <w:p w:rsidR="00262EA3" w:rsidP="00776B74" w:rsidRDefault="00262EA3" w14:paraId="7E0339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155E" w14:paraId="7E0339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03395E" wp14:anchorId="7E0339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155E" w14:paraId="7E0339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50FCA">
          <w:t>SD</w:t>
        </w:r>
      </w:sdtContent>
    </w:sdt>
    <w:sdt>
      <w:sdtPr>
        <w:alias w:val="CC_Noformat_Partinummer"/>
        <w:tag w:val="CC_Noformat_Partinummer"/>
        <w:id w:val="-2014525982"/>
        <w:lock w:val="contentLocked"/>
        <w:text/>
      </w:sdtPr>
      <w:sdtEndPr/>
      <w:sdtContent>
        <w:r w:rsidR="00F51F60">
          <w:t>283</w:t>
        </w:r>
      </w:sdtContent>
    </w:sdt>
  </w:p>
  <w:p w:rsidRPr="008227B3" w:rsidR="00262EA3" w:rsidP="008227B3" w:rsidRDefault="00B2155E" w14:paraId="7E0339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155E" w14:paraId="7E0339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:559</w:t>
        </w:r>
      </w:sdtContent>
    </w:sdt>
  </w:p>
  <w:p w:rsidR="00262EA3" w:rsidP="00E03A3D" w:rsidRDefault="00B2155E" w14:paraId="7E033957" w14:textId="77777777">
    <w:pPr>
      <w:pStyle w:val="Motionr"/>
    </w:pPr>
    <w:sdt>
      <w:sdtPr>
        <w:alias w:val="CC_Noformat_Avtext"/>
        <w:tag w:val="CC_Noformat_Avtext"/>
        <w:id w:val="-2020768203"/>
        <w:lock w:val="sdtContentLocked"/>
        <w15:appearance w15:val="hidden"/>
        <w:text/>
      </w:sdtPr>
      <w:sdtEndPr/>
      <w:sdtContent>
        <w:r>
          <w:t>av Anne Oskarsson (SD)</w:t>
        </w:r>
      </w:sdtContent>
    </w:sdt>
  </w:p>
  <w:sdt>
    <w:sdtPr>
      <w:alias w:val="CC_Noformat_Rubtext"/>
      <w:tag w:val="CC_Noformat_Rubtext"/>
      <w:id w:val="-218060500"/>
      <w:lock w:val="sdtLocked"/>
      <w:text/>
    </w:sdtPr>
    <w:sdtEndPr/>
    <w:sdtContent>
      <w:p w:rsidR="00262EA3" w:rsidP="00283E0F" w:rsidRDefault="00CA07A3" w14:paraId="7E033958" w14:textId="6F17141D">
        <w:pPr>
          <w:pStyle w:val="FSHRub2"/>
        </w:pPr>
        <w:r>
          <w:t xml:space="preserve">Rekommendationer gällande adhd-medicin </w:t>
        </w:r>
      </w:p>
    </w:sdtContent>
  </w:sdt>
  <w:sdt>
    <w:sdtPr>
      <w:alias w:val="CC_Boilerplate_3"/>
      <w:tag w:val="CC_Boilerplate_3"/>
      <w:id w:val="1606463544"/>
      <w:lock w:val="sdtContentLocked"/>
      <w15:appearance w15:val="hidden"/>
      <w:text w:multiLine="1"/>
    </w:sdtPr>
    <w:sdtEndPr/>
    <w:sdtContent>
      <w:p w:rsidR="00262EA3" w:rsidP="00283E0F" w:rsidRDefault="00262EA3" w14:paraId="7E0339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50F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F5E"/>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32B"/>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52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45"/>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FC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DC"/>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DB1"/>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FE"/>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BE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55F"/>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6F"/>
    <w:rsid w:val="00B16FF4"/>
    <w:rsid w:val="00B17395"/>
    <w:rsid w:val="00B17AF0"/>
    <w:rsid w:val="00B202F4"/>
    <w:rsid w:val="00B2146A"/>
    <w:rsid w:val="00B2155E"/>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1A"/>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2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53F"/>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7A3"/>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AA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6A3"/>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FCA"/>
    <w:rsid w:val="00F51331"/>
    <w:rsid w:val="00F51F6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5A"/>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033922"/>
  <w15:chartTrackingRefBased/>
  <w15:docId w15:val="{C83BDB51-B78F-4A9D-BC8A-23E30B41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8C86FA3D4F4FDF97E72A3764947D56"/>
        <w:category>
          <w:name w:val="Allmänt"/>
          <w:gallery w:val="placeholder"/>
        </w:category>
        <w:types>
          <w:type w:val="bbPlcHdr"/>
        </w:types>
        <w:behaviors>
          <w:behavior w:val="content"/>
        </w:behaviors>
        <w:guid w:val="{6DEBC689-FCC2-4D6A-8EAA-3F0EA9D311AB}"/>
      </w:docPartPr>
      <w:docPartBody>
        <w:p w:rsidR="009F2FD2" w:rsidRDefault="00830A66">
          <w:pPr>
            <w:pStyle w:val="748C86FA3D4F4FDF97E72A3764947D56"/>
          </w:pPr>
          <w:r w:rsidRPr="005A0A93">
            <w:rPr>
              <w:rStyle w:val="Platshllartext"/>
            </w:rPr>
            <w:t>Förslag till riksdagsbeslut</w:t>
          </w:r>
        </w:p>
      </w:docPartBody>
    </w:docPart>
    <w:docPart>
      <w:docPartPr>
        <w:name w:val="8E75E4E13CB74997A3080653ED78B732"/>
        <w:category>
          <w:name w:val="Allmänt"/>
          <w:gallery w:val="placeholder"/>
        </w:category>
        <w:types>
          <w:type w:val="bbPlcHdr"/>
        </w:types>
        <w:behaviors>
          <w:behavior w:val="content"/>
        </w:behaviors>
        <w:guid w:val="{F8E9FA5C-0F46-4CD1-8CB9-82B561B28480}"/>
      </w:docPartPr>
      <w:docPartBody>
        <w:p w:rsidR="009F2FD2" w:rsidRDefault="00830A66">
          <w:pPr>
            <w:pStyle w:val="8E75E4E13CB74997A3080653ED78B732"/>
          </w:pPr>
          <w:r w:rsidRPr="005A0A93">
            <w:rPr>
              <w:rStyle w:val="Platshllartext"/>
            </w:rPr>
            <w:t>Motivering</w:t>
          </w:r>
        </w:p>
      </w:docPartBody>
    </w:docPart>
    <w:docPart>
      <w:docPartPr>
        <w:name w:val="D569B07AC7114B86B0420A0CBB74694D"/>
        <w:category>
          <w:name w:val="Allmänt"/>
          <w:gallery w:val="placeholder"/>
        </w:category>
        <w:types>
          <w:type w:val="bbPlcHdr"/>
        </w:types>
        <w:behaviors>
          <w:behavior w:val="content"/>
        </w:behaviors>
        <w:guid w:val="{7A353C1D-C81D-4D78-B0FA-12950C87468D}"/>
      </w:docPartPr>
      <w:docPartBody>
        <w:p w:rsidR="009F2FD2" w:rsidRDefault="00830A66">
          <w:pPr>
            <w:pStyle w:val="D569B07AC7114B86B0420A0CBB74694D"/>
          </w:pPr>
          <w:r>
            <w:rPr>
              <w:rStyle w:val="Platshllartext"/>
            </w:rPr>
            <w:t xml:space="preserve"> </w:t>
          </w:r>
        </w:p>
      </w:docPartBody>
    </w:docPart>
    <w:docPart>
      <w:docPartPr>
        <w:name w:val="99680E2082A844EFAD2EC3B202CA0AD9"/>
        <w:category>
          <w:name w:val="Allmänt"/>
          <w:gallery w:val="placeholder"/>
        </w:category>
        <w:types>
          <w:type w:val="bbPlcHdr"/>
        </w:types>
        <w:behaviors>
          <w:behavior w:val="content"/>
        </w:behaviors>
        <w:guid w:val="{BA826606-7384-41B9-8107-A3B1950EAA72}"/>
      </w:docPartPr>
      <w:docPartBody>
        <w:p w:rsidR="009F2FD2" w:rsidRDefault="00830A66">
          <w:pPr>
            <w:pStyle w:val="99680E2082A844EFAD2EC3B202CA0AD9"/>
          </w:pPr>
          <w:r>
            <w:t xml:space="preserve"> </w:t>
          </w:r>
        </w:p>
      </w:docPartBody>
    </w:docPart>
    <w:docPart>
      <w:docPartPr>
        <w:name w:val="4248DD91A06A412FAEE6EDD2F416ADF5"/>
        <w:category>
          <w:name w:val="Allmänt"/>
          <w:gallery w:val="placeholder"/>
        </w:category>
        <w:types>
          <w:type w:val="bbPlcHdr"/>
        </w:types>
        <w:behaviors>
          <w:behavior w:val="content"/>
        </w:behaviors>
        <w:guid w:val="{EBE413D0-92A1-4908-93DB-3BCA3DE2924F}"/>
      </w:docPartPr>
      <w:docPartBody>
        <w:p w:rsidR="002A0D40" w:rsidRDefault="002A0D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D2"/>
    <w:rsid w:val="002A0D40"/>
    <w:rsid w:val="0041561B"/>
    <w:rsid w:val="004758EB"/>
    <w:rsid w:val="00830A66"/>
    <w:rsid w:val="009F2F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8C86FA3D4F4FDF97E72A3764947D56">
    <w:name w:val="748C86FA3D4F4FDF97E72A3764947D56"/>
  </w:style>
  <w:style w:type="paragraph" w:customStyle="1" w:styleId="24CABC2498C0427481D60D2E01D76E29">
    <w:name w:val="24CABC2498C0427481D60D2E01D76E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5487B93DF24DC99B9E9EF0426D9FB3">
    <w:name w:val="605487B93DF24DC99B9E9EF0426D9FB3"/>
  </w:style>
  <w:style w:type="paragraph" w:customStyle="1" w:styleId="8E75E4E13CB74997A3080653ED78B732">
    <w:name w:val="8E75E4E13CB74997A3080653ED78B732"/>
  </w:style>
  <w:style w:type="paragraph" w:customStyle="1" w:styleId="AB166CA1FD1C437DB9627094C28D7052">
    <w:name w:val="AB166CA1FD1C437DB9627094C28D7052"/>
  </w:style>
  <w:style w:type="paragraph" w:customStyle="1" w:styleId="C7A00D5F8A5647A3AF6775E1E28223CE">
    <w:name w:val="C7A00D5F8A5647A3AF6775E1E28223CE"/>
  </w:style>
  <w:style w:type="paragraph" w:customStyle="1" w:styleId="D569B07AC7114B86B0420A0CBB74694D">
    <w:name w:val="D569B07AC7114B86B0420A0CBB74694D"/>
  </w:style>
  <w:style w:type="paragraph" w:customStyle="1" w:styleId="99680E2082A844EFAD2EC3B202CA0AD9">
    <w:name w:val="99680E2082A844EFAD2EC3B202CA0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C071D-5C61-43B0-8657-13252B065DA0}"/>
</file>

<file path=customXml/itemProps2.xml><?xml version="1.0" encoding="utf-8"?>
<ds:datastoreItem xmlns:ds="http://schemas.openxmlformats.org/officeDocument/2006/customXml" ds:itemID="{15F558DA-83BF-4B36-BF7E-37FCF1BBC8B3}"/>
</file>

<file path=customXml/itemProps3.xml><?xml version="1.0" encoding="utf-8"?>
<ds:datastoreItem xmlns:ds="http://schemas.openxmlformats.org/officeDocument/2006/customXml" ds:itemID="{7BF33DB6-7EEC-4199-B5C5-C6372044FC4E}"/>
</file>

<file path=docProps/app.xml><?xml version="1.0" encoding="utf-8"?>
<Properties xmlns="http://schemas.openxmlformats.org/officeDocument/2006/extended-properties" xmlns:vt="http://schemas.openxmlformats.org/officeDocument/2006/docPropsVTypes">
  <Template>Normal</Template>
  <TotalTime>45</TotalTime>
  <Pages>2</Pages>
  <Words>524</Words>
  <Characters>2725</Characters>
  <Application>Microsoft Office Word</Application>
  <DocSecurity>0</DocSecurity>
  <Lines>61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SD283 ADHD medicin kan skada barns hjärnor</vt:lpstr>
      <vt:lpstr>
      </vt:lpstr>
    </vt:vector>
  </TitlesOfParts>
  <Company>Sveriges riksdag</Company>
  <LinksUpToDate>false</LinksUpToDate>
  <CharactersWithSpaces>3219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