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608" w:rsidRPr="006F41A4" w:rsidRDefault="00724608">
      <w:pPr>
        <w:pStyle w:val="Hemstlrubrik"/>
      </w:pPr>
      <w:r w:rsidRPr="006F41A4">
        <w:t>Förslag till riksdagsbeslut</w:t>
      </w:r>
    </w:p>
    <w:p w:rsidR="00724608" w:rsidRPr="006F41A4" w:rsidRDefault="00724608">
      <w:pPr>
        <w:pStyle w:val="Hemstlatt"/>
        <w:ind w:left="0"/>
      </w:pPr>
      <w:r w:rsidRPr="006F41A4">
        <w:t>Riksdagen tillkännager för regeringen som sin mening vad som anförs i motionen om behovet av konsumentskydd och konsumenti</w:t>
      </w:r>
      <w:r w:rsidRPr="006F41A4">
        <w:t>n</w:t>
      </w:r>
      <w:r w:rsidRPr="006F41A4">
        <w:t>formation vad gäller elektronisk handel.</w:t>
      </w:r>
    </w:p>
    <w:p w:rsidR="00724608" w:rsidRPr="006F41A4" w:rsidRDefault="00724608">
      <w:pPr>
        <w:pStyle w:val="Rubrik1"/>
      </w:pPr>
      <w:r w:rsidRPr="006F41A4">
        <w:t>Motivering</w:t>
      </w:r>
    </w:p>
    <w:p w:rsidR="00724608" w:rsidRPr="006F41A4" w:rsidRDefault="00724608">
      <w:r w:rsidRPr="006F41A4">
        <w:t>Den elektroniska handeln är väl etablerad i vårt land. Införande av olika fo</w:t>
      </w:r>
      <w:r w:rsidRPr="006F41A4">
        <w:t>r</w:t>
      </w:r>
      <w:r w:rsidRPr="006F41A4">
        <w:t xml:space="preserve">mer av regleringar av den elektroniska handeln är positivt i sammanhanget. Elektronisk handel känner inte några landsgränser utan fungerar globalt. Det innebär att </w:t>
      </w:r>
      <w:r w:rsidRPr="006F41A4">
        <w:rPr>
          <w:spacing w:val="-2"/>
        </w:rPr>
        <w:t>man kan idka handel över hela världen och även att företag vär</w:t>
      </w:r>
      <w:r w:rsidRPr="006F41A4">
        <w:rPr>
          <w:spacing w:val="-2"/>
        </w:rPr>
        <w:t>l</w:t>
      </w:r>
      <w:r w:rsidRPr="006F41A4">
        <w:t>den över kan sprida sin reklam globalt.</w:t>
      </w:r>
    </w:p>
    <w:p w:rsidR="00724608" w:rsidRPr="006F41A4" w:rsidRDefault="00724608">
      <w:pPr>
        <w:pStyle w:val="Normaltindrag"/>
      </w:pPr>
      <w:r w:rsidRPr="006F41A4">
        <w:t>Det finns fortfarande en oro bland konsumenterna för att den praktiska ti</w:t>
      </w:r>
      <w:r w:rsidRPr="006F41A4">
        <w:t>l</w:t>
      </w:r>
      <w:r w:rsidRPr="006F41A4">
        <w:t>lämpningen inte ska fungera. Det är viktigt att veta att när man lämnar sitt kontokortsnummer så ska inte någon kunna gå in och stjäla det och därmed tömma kontot på pengar. Det är också viktigt för konsumenterna att veta hur konsumentskyddet är vid elektronisk handel. För företag som fungerar globalt är det viktigt att veta vilket lands konsumentlagar som gäller. För svenska företag gäller givetvis svenska lagar, men de svenska lagarna bör även gälla för de företag som säljer till vårt land.</w:t>
      </w:r>
    </w:p>
    <w:p w:rsidR="00724608" w:rsidRPr="006F41A4" w:rsidRDefault="00724608">
      <w:pPr>
        <w:pStyle w:val="Normaltindrag"/>
      </w:pPr>
      <w:r w:rsidRPr="006F41A4">
        <w:t>Information o</w:t>
      </w:r>
      <w:r w:rsidRPr="006F41A4">
        <w:t>m vad som gäller vid elektronisk handel är av stort kon</w:t>
      </w:r>
      <w:r w:rsidRPr="006F41A4">
        <w:softHyphen/>
        <w:t>sumentintresse. För att kunna sprida denna information kan med fördel de et</w:t>
      </w:r>
      <w:r w:rsidRPr="006F41A4">
        <w:t>a</w:t>
      </w:r>
      <w:r w:rsidRPr="006F41A4">
        <w:t>blerade konsumentorganisationerna användas. De har stora kunskaper om i vilken form det är lämpligt att ge informationen till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1A4">
        <w:trPr>
          <w:cantSplit/>
        </w:trPr>
        <w:tc>
          <w:tcPr>
            <w:tcW w:w="3046" w:type="dxa"/>
          </w:tcPr>
          <w:p w:rsidR="00724608" w:rsidRPr="006F41A4" w:rsidRDefault="00724608">
            <w:pPr>
              <w:pStyle w:val="UnderskriftDatum"/>
              <w:spacing w:before="240"/>
            </w:pPr>
            <w:r w:rsidRPr="006F41A4">
              <w:t>Stockholm den 1 oktober 2007</w:t>
            </w:r>
          </w:p>
        </w:tc>
        <w:tc>
          <w:tcPr>
            <w:tcW w:w="3047" w:type="dxa"/>
          </w:tcPr>
          <w:p w:rsidR="00724608" w:rsidRPr="006F41A4" w:rsidRDefault="00724608">
            <w:pPr>
              <w:pStyle w:val="Underskrifter"/>
              <w:spacing w:before="240"/>
            </w:pPr>
          </w:p>
        </w:tc>
      </w:tr>
      <w:tr w:rsidR="00000000" w:rsidRPr="006F41A4">
        <w:trPr>
          <w:cantSplit/>
        </w:trPr>
        <w:tc>
          <w:tcPr>
            <w:tcW w:w="3046" w:type="dxa"/>
          </w:tcPr>
          <w:p w:rsidR="00724608" w:rsidRPr="006F41A4" w:rsidRDefault="00724608">
            <w:pPr>
              <w:pStyle w:val="Underskrifter"/>
            </w:pPr>
            <w:r w:rsidRPr="006F41A4">
              <w:t>Göte Wahlström (s)</w:t>
            </w:r>
          </w:p>
        </w:tc>
        <w:tc>
          <w:tcPr>
            <w:tcW w:w="3046" w:type="dxa"/>
          </w:tcPr>
          <w:p w:rsidR="00724608" w:rsidRPr="006F41A4" w:rsidRDefault="00724608">
            <w:pPr>
              <w:pStyle w:val="Underskrifter"/>
            </w:pPr>
            <w:r w:rsidRPr="006F41A4">
              <w:t>Lars Wegendal (s)</w:t>
            </w:r>
          </w:p>
        </w:tc>
      </w:tr>
    </w:tbl>
    <w:p w:rsidR="00724608" w:rsidRPr="006F41A4" w:rsidRDefault="00724608">
      <w:pPr>
        <w:pStyle w:val="Normaltindrag"/>
      </w:pPr>
    </w:p>
    <w:sectPr w:rsidR="00724608" w:rsidRPr="006F41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608" w:rsidRPr="006F41A4" w:rsidRDefault="00724608">
      <w:r w:rsidRPr="006F41A4">
        <w:separator/>
      </w:r>
    </w:p>
  </w:endnote>
  <w:endnote w:type="continuationSeparator" w:id="0">
    <w:p w:rsidR="00724608" w:rsidRPr="006F41A4" w:rsidRDefault="00724608">
      <w:r w:rsidRPr="006F4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08" w:rsidRPr="006F41A4" w:rsidRDefault="006F41A4">
    <w:pPr>
      <w:pStyle w:val="Sidfot"/>
    </w:pPr>
    <w:r w:rsidRPr="006F41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475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08" w:rsidRDefault="007246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608" w:rsidRDefault="007246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08" w:rsidRPr="006F41A4" w:rsidRDefault="006F41A4">
    <w:pPr>
      <w:pStyle w:val="Sidfot"/>
    </w:pPr>
    <w:r w:rsidRPr="006F41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466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08" w:rsidRDefault="007246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608" w:rsidRDefault="007246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08" w:rsidRPr="006F41A4" w:rsidRDefault="006F41A4">
    <w:pPr>
      <w:pStyle w:val="Sidfot"/>
    </w:pPr>
    <w:r w:rsidRPr="006F41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712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08" w:rsidRDefault="007246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608" w:rsidRDefault="007246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608" w:rsidRPr="006F41A4" w:rsidRDefault="00724608">
      <w:r w:rsidRPr="006F41A4">
        <w:separator/>
      </w:r>
    </w:p>
  </w:footnote>
  <w:footnote w:type="continuationSeparator" w:id="0">
    <w:p w:rsidR="00724608" w:rsidRPr="006F41A4" w:rsidRDefault="00724608">
      <w:r w:rsidRPr="006F4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08" w:rsidRPr="006F41A4" w:rsidRDefault="006F41A4">
    <w:pPr>
      <w:pStyle w:val="Sidhuvud"/>
    </w:pPr>
    <w:r w:rsidRPr="006F41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8953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08" w:rsidRDefault="007246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608" w:rsidRDefault="007246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08" w:rsidRPr="006F41A4" w:rsidRDefault="006F41A4">
    <w:pPr>
      <w:pStyle w:val="Sidhuvud"/>
    </w:pPr>
    <w:r w:rsidRPr="006F41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091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08" w:rsidRDefault="007246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608" w:rsidRDefault="007246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08" w:rsidRPr="006F41A4" w:rsidRDefault="00724608">
    <w:pPr>
      <w:pStyle w:val="FSHNormal"/>
      <w:tabs>
        <w:tab w:val="right" w:pos="5840"/>
      </w:tabs>
    </w:pPr>
    <w:r w:rsidRPr="006F41A4">
      <w:br/>
    </w:r>
    <w:r w:rsidRPr="006F41A4">
      <w:fldChar w:fldCharType="begin" w:fldLock="1"/>
    </w:r>
    <w:r w:rsidRPr="006F41A4">
      <w:instrText xml:space="preserve"> DOCPROPERTY</w:instrText>
    </w:r>
    <w:r w:rsidRPr="006F41A4">
      <w:rPr>
        <w:sz w:val="18"/>
      </w:rPr>
      <w:instrText xml:space="preserve"> "YearUser" *\charformat </w:instrText>
    </w:r>
    <w:r w:rsidRPr="006F41A4">
      <w:fldChar w:fldCharType="separate"/>
    </w:r>
    <w:r w:rsidRPr="006F41A4">
      <w:t>2007/08</w:t>
    </w:r>
    <w:r w:rsidRPr="006F41A4">
      <w:fldChar w:fldCharType="end"/>
    </w:r>
    <w:r w:rsidRPr="006F41A4">
      <w:t xml:space="preserve"> </w:t>
    </w:r>
    <w:r w:rsidRPr="006F41A4">
      <w:tab/>
      <w:t xml:space="preserve">mnr: </w:t>
    </w:r>
    <w:r w:rsidRPr="006F41A4">
      <w:fldChar w:fldCharType="begin" w:fldLock="1"/>
    </w:r>
    <w:r w:rsidRPr="006F41A4">
      <w:instrText xml:space="preserve"> DOCPROPERTY</w:instrText>
    </w:r>
    <w:r w:rsidRPr="006F41A4">
      <w:rPr>
        <w:sz w:val="18"/>
      </w:rPr>
      <w:instrText xml:space="preserve"> "Motionsnummer" *\charformat </w:instrText>
    </w:r>
    <w:r w:rsidRPr="006F41A4">
      <w:fldChar w:fldCharType="separate"/>
    </w:r>
    <w:r w:rsidRPr="006F41A4">
      <w:t>C285</w:t>
    </w:r>
    <w:r w:rsidRPr="006F41A4">
      <w:fldChar w:fldCharType="end"/>
    </w:r>
    <w:r w:rsidRPr="006F41A4">
      <w:br/>
    </w:r>
    <w:r w:rsidRPr="006F41A4">
      <w:fldChar w:fldCharType="begin" w:fldLock="1"/>
    </w:r>
    <w:r w:rsidRPr="006F41A4">
      <w:instrText xml:space="preserve"> DOCPROPERTY</w:instrText>
    </w:r>
    <w:r w:rsidRPr="006F41A4">
      <w:rPr>
        <w:sz w:val="18"/>
      </w:rPr>
      <w:instrText xml:space="preserve"> "Samling" *\charformat </w:instrText>
    </w:r>
    <w:r w:rsidRPr="006F41A4">
      <w:fldChar w:fldCharType="end"/>
    </w:r>
    <w:r w:rsidRPr="006F41A4">
      <w:tab/>
      <w:t xml:space="preserve">pnr: </w:t>
    </w:r>
    <w:r w:rsidRPr="006F41A4">
      <w:fldChar w:fldCharType="begin" w:fldLock="1"/>
    </w:r>
    <w:r w:rsidRPr="006F41A4">
      <w:instrText xml:space="preserve"> DOCPROPERTY</w:instrText>
    </w:r>
    <w:r w:rsidRPr="006F41A4">
      <w:rPr>
        <w:sz w:val="18"/>
      </w:rPr>
      <w:instrText xml:space="preserve"> "Partinummer" *\charformat </w:instrText>
    </w:r>
    <w:r w:rsidRPr="006F41A4">
      <w:fldChar w:fldCharType="separate"/>
    </w:r>
    <w:r w:rsidRPr="006F41A4">
      <w:t>s13081</w:t>
    </w:r>
    <w:r w:rsidRPr="006F41A4">
      <w:fldChar w:fldCharType="end"/>
    </w:r>
  </w:p>
  <w:p w:rsidR="00724608" w:rsidRPr="006F41A4" w:rsidRDefault="00724608">
    <w:pPr>
      <w:pStyle w:val="FSHRub1"/>
    </w:pPr>
    <w:r w:rsidRPr="006F41A4">
      <w:t>Motion till riksdagen</w:t>
    </w:r>
    <w:r w:rsidRPr="006F41A4">
      <w:br/>
    </w:r>
    <w:r w:rsidRPr="006F41A4">
      <w:fldChar w:fldCharType="begin" w:fldLock="1"/>
    </w:r>
    <w:r w:rsidRPr="006F41A4">
      <w:instrText xml:space="preserve"> DOCPROPERTY "YearUser" *\charformat </w:instrText>
    </w:r>
    <w:r w:rsidRPr="006F41A4">
      <w:fldChar w:fldCharType="separate"/>
    </w:r>
    <w:r w:rsidRPr="006F41A4">
      <w:t>2007/08</w:t>
    </w:r>
    <w:r w:rsidRPr="006F41A4">
      <w:fldChar w:fldCharType="end"/>
    </w:r>
    <w:r w:rsidRPr="006F41A4">
      <w:t>:</w:t>
    </w:r>
    <w:r w:rsidRPr="006F41A4">
      <w:fldChar w:fldCharType="begin" w:fldLock="1"/>
    </w:r>
    <w:r w:rsidRPr="006F41A4">
      <w:instrText xml:space="preserve"> DOCPROPERTY "Motionsnummer" *\charformat </w:instrText>
    </w:r>
    <w:r w:rsidRPr="006F41A4">
      <w:fldChar w:fldCharType="separate"/>
    </w:r>
    <w:r w:rsidRPr="006F41A4">
      <w:t>C285</w:t>
    </w:r>
    <w:r w:rsidRPr="006F41A4">
      <w:fldChar w:fldCharType="end"/>
    </w:r>
  </w:p>
  <w:p w:rsidR="00724608" w:rsidRPr="006F41A4" w:rsidRDefault="00724608">
    <w:pPr>
      <w:pStyle w:val="FSHNormalS5"/>
    </w:pPr>
    <w:r w:rsidRPr="006F41A4">
      <w:fldChar w:fldCharType="begin" w:fldLock="1"/>
    </w:r>
    <w:r w:rsidRPr="006F41A4">
      <w:instrText xml:space="preserve"> DOCPROPERTY "MotionarText" *\charformat </w:instrText>
    </w:r>
    <w:r w:rsidRPr="006F41A4">
      <w:fldChar w:fldCharType="separate"/>
    </w:r>
    <w:r w:rsidRPr="006F41A4">
      <w:t>av Göte Wahlström och Lars Wegendal (s)</w:t>
    </w:r>
    <w:r w:rsidRPr="006F41A4">
      <w:fldChar w:fldCharType="end"/>
    </w:r>
    <w:r w:rsidRPr="006F41A4">
      <w:br/>
    </w:r>
    <w:r w:rsidRPr="006F41A4">
      <w:fldChar w:fldCharType="begin" w:fldLock="1"/>
    </w:r>
    <w:r w:rsidRPr="006F41A4">
      <w:instrText xml:space="preserve"> DOCPROPERTY "SvarFrasKort" *\charformat </w:instrText>
    </w:r>
    <w:r w:rsidRPr="006F41A4">
      <w:fldChar w:fldCharType="end"/>
    </w:r>
  </w:p>
  <w:p w:rsidR="00724608" w:rsidRPr="006F41A4" w:rsidRDefault="00724608">
    <w:pPr>
      <w:pStyle w:val="FSHTitel"/>
    </w:pPr>
    <w:r w:rsidRPr="006F41A4">
      <w:fldChar w:fldCharType="begin" w:fldLock="1"/>
    </w:r>
    <w:r w:rsidRPr="006F41A4">
      <w:instrText xml:space="preserve"> DOCPROPERTY</w:instrText>
    </w:r>
    <w:r w:rsidRPr="006F41A4">
      <w:rPr>
        <w:sz w:val="18"/>
      </w:rPr>
      <w:instrText xml:space="preserve"> "RubrikSvar" *\charformat </w:instrText>
    </w:r>
    <w:r w:rsidRPr="006F41A4">
      <w:fldChar w:fldCharType="separate"/>
    </w:r>
    <w:r w:rsidRPr="006F41A4">
      <w:t>Elektronisk handel</w:t>
    </w:r>
    <w:r w:rsidRPr="006F41A4">
      <w:fldChar w:fldCharType="end"/>
    </w:r>
  </w:p>
  <w:p w:rsidR="00724608" w:rsidRPr="006F41A4" w:rsidRDefault="00724608">
    <w:pPr>
      <w:pStyle w:val="Normal00"/>
    </w:pPr>
  </w:p>
  <w:p w:rsidR="00724608" w:rsidRPr="006F41A4" w:rsidRDefault="007246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3308475">
    <w:abstractNumId w:val="8"/>
  </w:num>
  <w:num w:numId="2" w16cid:durableId="611010856">
    <w:abstractNumId w:val="9"/>
  </w:num>
  <w:num w:numId="3" w16cid:durableId="1187409178">
    <w:abstractNumId w:val="8"/>
  </w:num>
  <w:num w:numId="4" w16cid:durableId="1519848693">
    <w:abstractNumId w:val="9"/>
  </w:num>
  <w:num w:numId="5" w16cid:durableId="1001394880">
    <w:abstractNumId w:val="13"/>
  </w:num>
  <w:num w:numId="6" w16cid:durableId="82145445">
    <w:abstractNumId w:val="10"/>
  </w:num>
  <w:num w:numId="7" w16cid:durableId="1114131757">
    <w:abstractNumId w:val="11"/>
  </w:num>
  <w:num w:numId="8" w16cid:durableId="2086954847">
    <w:abstractNumId w:val="12"/>
  </w:num>
  <w:num w:numId="9" w16cid:durableId="81997451">
    <w:abstractNumId w:val="8"/>
  </w:num>
  <w:num w:numId="10" w16cid:durableId="1255699553">
    <w:abstractNumId w:val="3"/>
  </w:num>
  <w:num w:numId="11" w16cid:durableId="153641433">
    <w:abstractNumId w:val="2"/>
  </w:num>
  <w:num w:numId="12" w16cid:durableId="271863242">
    <w:abstractNumId w:val="1"/>
  </w:num>
  <w:num w:numId="13" w16cid:durableId="182130129">
    <w:abstractNumId w:val="0"/>
  </w:num>
  <w:num w:numId="14" w16cid:durableId="634024262">
    <w:abstractNumId w:val="9"/>
  </w:num>
  <w:num w:numId="15" w16cid:durableId="1200165863">
    <w:abstractNumId w:val="7"/>
  </w:num>
  <w:num w:numId="16" w16cid:durableId="1049836523">
    <w:abstractNumId w:val="6"/>
  </w:num>
  <w:num w:numId="17" w16cid:durableId="1862551506">
    <w:abstractNumId w:val="5"/>
  </w:num>
  <w:num w:numId="18" w16cid:durableId="256983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251CDF2-4482-4ECE-AB35-35FAE7AFD832},{BEDD056F-1A1A-4CFA-A255-1539E8CEDB82}"/>
  </w:docVars>
  <w:rsids>
    <w:rsidRoot w:val="00031241"/>
    <w:rsid w:val="00031241"/>
    <w:rsid w:val="006F41A4"/>
    <w:rsid w:val="007246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86D8A2-4D58-4607-A319-290DB6F8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1251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s13081</vt:lpstr>
    </vt:vector>
  </TitlesOfParts>
  <Company>Riksdagen</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s13081</dc:title>
  <dc:subject>s13081</dc:subject>
  <dc:creator>Riksdagen</dc:creator>
  <cp:keywords>Riksdagen</cp:keywords>
  <dc:description>TKG-ktrl, MSMQ4mb, PersReg-Distribution mm</dc:description>
  <cp:lastModifiedBy>Lars Brink</cp:lastModifiedBy>
  <cp:revision>2</cp:revision>
  <cp:lastPrinted>2007-11-02T09:11:00Z</cp:lastPrinted>
  <dcterms:created xsi:type="dcterms:W3CDTF">2025-12-17T04:51:00Z</dcterms:created>
  <dcterms:modified xsi:type="dcterms:W3CDTF">2025-12-17T04:51:00Z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Elektronisk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Lars Wegendal (s)</vt:lpwstr>
  </property>
  <property fmtid="{D5CDD505-2E9C-101B-9397-08002B2CF9AE}" pid="26" name="MotionarLista">
    <vt:lpwstr>Wahlström, Göte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20072008000000000115000130810069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20072008000000000115000130810069</vt:lpwstr>
  </property>
  <property fmtid="{D5CDD505-2E9C-101B-9397-08002B2CF9AE}" pid="50" name="nummer">
    <vt:lpwstr>285</vt:lpwstr>
  </property>
  <property fmtid="{D5CDD505-2E9C-101B-9397-08002B2CF9AE}" pid="51" name="utskottsbeteckning">
    <vt:lpwstr>C</vt:lpwstr>
  </property>
  <property fmtid="{D5CDD505-2E9C-101B-9397-08002B2CF9AE}" pid="52" name="GlobalUID">
    <vt:lpwstr>{63AD57DE-9EEE-4679-BEF4-FBB9885771ED}</vt:lpwstr>
  </property>
  <property fmtid="{D5CDD505-2E9C-101B-9397-08002B2CF9AE}" pid="53" name="Överföringar">
    <vt:i4>0</vt:i4>
  </property>
  <property fmtid="{D5CDD505-2E9C-101B-9397-08002B2CF9AE}" pid="54" name="Checksum">
    <vt:lpwstr>*0020450251630*</vt:lpwstr>
  </property>
  <property fmtid="{D5CDD505-2E9C-101B-9397-08002B2CF9AE}" pid="55" name="skuggnummer">
    <vt:lpwstr>901</vt:lpwstr>
  </property>
  <property fmtid="{D5CDD505-2E9C-101B-9397-08002B2CF9AE}" pid="56" name="urixVersion">
    <vt:lpwstr>3.2.0.8</vt:lpwstr>
  </property>
  <property fmtid="{D5CDD505-2E9C-101B-9397-08002B2CF9AE}" pid="57" name="urixOrigin">
    <vt:lpwstr>071102 10:11:25.606</vt:lpwstr>
  </property>
  <property fmtid="{D5CDD505-2E9C-101B-9397-08002B2CF9AE}" pid="58" name="urixGuid">
    <vt:lpwstr>{9BC8EF90-A729-4412-BABE-4FBD9CA1F382}</vt:lpwstr>
  </property>
</Properties>
</file>