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A95" w:rsidRPr="00C008E3" w:rsidRDefault="00260A95">
      <w:pPr>
        <w:pStyle w:val="Frslagsrubrik"/>
      </w:pPr>
      <w:r w:rsidRPr="00C008E3">
        <w:t>Förslag till riksdagsbeslut</w:t>
      </w:r>
    </w:p>
    <w:p w:rsidR="00260A95" w:rsidRPr="00C008E3" w:rsidRDefault="00260A95">
      <w:pPr>
        <w:pStyle w:val="Hemstlatt"/>
        <w:ind w:left="0"/>
      </w:pPr>
      <w:r w:rsidRPr="00C008E3">
        <w:t>Riksdagen tillkännager för regeringen som sin mening vad som anförs i motionen om att överväga att avveckla det statliga ägandet av Apoteket AB och Apoteksgruppen på den omreglerade apoteksmarkn</w:t>
      </w:r>
      <w:r w:rsidRPr="00C008E3">
        <w:t>a</w:t>
      </w:r>
      <w:r w:rsidRPr="00C008E3">
        <w:t>den.</w:t>
      </w:r>
    </w:p>
    <w:p w:rsidR="00260A95" w:rsidRPr="00C008E3" w:rsidRDefault="00260A95">
      <w:pPr>
        <w:pStyle w:val="Rubrik1"/>
      </w:pPr>
      <w:r w:rsidRPr="00C008E3">
        <w:t>Motivering</w:t>
      </w:r>
    </w:p>
    <w:p w:rsidR="00260A95" w:rsidRPr="00C008E3" w:rsidRDefault="00260A95">
      <w:r w:rsidRPr="00C008E3">
        <w:t>Apoteksomregleringen, där det statliga monopolet i branschen upphörde 2010, har varit en succé. Över 35 % fler apotek, utökade öppettider, tydligt fokus på kunden och utveckling av nya tjänster på apoteken.</w:t>
      </w:r>
    </w:p>
    <w:p w:rsidR="00260A95" w:rsidRPr="00C008E3" w:rsidRDefault="00260A95">
      <w:pPr>
        <w:pStyle w:val="Normaltindrag"/>
      </w:pPr>
      <w:r w:rsidRPr="00C008E3">
        <w:t>En stor andel av apoteken drivs idag av privata aktörer och de drivs med hög kvalitet och omsorg om kunden. Samtidigt finns två statligt ägda ap</w:t>
      </w:r>
      <w:r w:rsidRPr="00C008E3">
        <w:t>o</w:t>
      </w:r>
      <w:r w:rsidRPr="00C008E3">
        <w:t>teksaktörer kvar på marknaden: Apoteket AB och Apoteksgruppen, trots att de privata aktörerna bevisat att de klarar att driva apoteken med den kvalitet och service som krävs. Det är nu dags att ta nästa steg och avveckla det statl</w:t>
      </w:r>
      <w:r w:rsidRPr="00C008E3">
        <w:t>i</w:t>
      </w:r>
      <w:r w:rsidRPr="00C008E3">
        <w:t>ga ägandet i branschen.</w:t>
      </w:r>
    </w:p>
    <w:p w:rsidR="00260A95" w:rsidRPr="00C008E3" w:rsidRDefault="00260A95">
      <w:pPr>
        <w:pStyle w:val="Normaltindrag"/>
      </w:pPr>
      <w:r w:rsidRPr="00C008E3">
        <w:t>Under de snart fyra år som vi haft en omreglerad apoteksmarknad har mycket positivt skett för kunderna. Många fler apotek, utökade öppettider, nya tjänster och förbättrad service är bara några exempel på att omregleringen varit bra för patienter och kunder</w:t>
      </w:r>
      <w:r w:rsidRPr="00C008E3">
        <w:t>.</w:t>
      </w:r>
    </w:p>
    <w:p w:rsidR="00260A95" w:rsidRPr="00C008E3" w:rsidRDefault="00260A95">
      <w:pPr>
        <w:pStyle w:val="Normaltindrag"/>
      </w:pPr>
      <w:r w:rsidRPr="00C008E3">
        <w:t>Samtidigt finns ett fortsatt statligt ägande på apoteksmarknaden, dels i Apot</w:t>
      </w:r>
      <w:r w:rsidRPr="00C008E3">
        <w:t>e</w:t>
      </w:r>
      <w:r w:rsidRPr="00C008E3">
        <w:t>ket AB, dels i den statliga franchisekedjan Apoteksgruppen. Under de fyra år som gått sedan omregleringen, står det nu klart att de nya privata akt</w:t>
      </w:r>
      <w:r w:rsidRPr="00C008E3">
        <w:t>ö</w:t>
      </w:r>
      <w:r w:rsidRPr="00C008E3">
        <w:t>rerna klarar det samhällsuppdrag som det innebär att driva ett apotek. De gör det effektivt och med god kvalitet. Under de omständigheterna finns ingen anledning att staten ska fortsätta bedriva apotekshandel. Låt de privata akt</w:t>
      </w:r>
      <w:r w:rsidRPr="00C008E3">
        <w:t>ö</w:t>
      </w:r>
      <w:r w:rsidRPr="00C008E3">
        <w:t>rerna fortsätta att utveckla apoteksbranschen.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08E3">
        <w:trPr>
          <w:cantSplit/>
        </w:trPr>
        <w:tc>
          <w:tcPr>
            <w:tcW w:w="3046" w:type="dxa"/>
          </w:tcPr>
          <w:p w:rsidR="00260A95" w:rsidRPr="00C008E3" w:rsidRDefault="00260A95">
            <w:pPr>
              <w:pStyle w:val="UnderskriftDatum"/>
              <w:spacing w:before="240"/>
            </w:pPr>
            <w:r w:rsidRPr="00C008E3">
              <w:lastRenderedPageBreak/>
              <w:t>Stockholm den 20 september 2013</w:t>
            </w:r>
          </w:p>
        </w:tc>
        <w:tc>
          <w:tcPr>
            <w:tcW w:w="3047" w:type="dxa"/>
          </w:tcPr>
          <w:p w:rsidR="00260A95" w:rsidRPr="00C008E3" w:rsidRDefault="00260A95">
            <w:pPr>
              <w:pStyle w:val="Underskrifter"/>
              <w:spacing w:before="240"/>
            </w:pPr>
          </w:p>
        </w:tc>
      </w:tr>
      <w:tr w:rsidR="00000000" w:rsidRPr="00C008E3">
        <w:trPr>
          <w:cantSplit/>
        </w:trPr>
        <w:tc>
          <w:tcPr>
            <w:tcW w:w="3046" w:type="dxa"/>
          </w:tcPr>
          <w:p w:rsidR="00260A95" w:rsidRPr="00C008E3" w:rsidRDefault="00260A95">
            <w:pPr>
              <w:pStyle w:val="Underskrifter"/>
            </w:pPr>
            <w:r w:rsidRPr="00C008E3">
              <w:t>Peter Jutterström (M)</w:t>
            </w:r>
          </w:p>
        </w:tc>
        <w:tc>
          <w:tcPr>
            <w:tcW w:w="3046" w:type="dxa"/>
          </w:tcPr>
          <w:p w:rsidR="00260A95" w:rsidRPr="00C008E3" w:rsidRDefault="00260A95">
            <w:pPr>
              <w:pStyle w:val="Underskrifter"/>
            </w:pPr>
          </w:p>
        </w:tc>
      </w:tr>
    </w:tbl>
    <w:p w:rsidR="00260A95" w:rsidRPr="00C008E3" w:rsidRDefault="00260A95">
      <w:pPr>
        <w:pStyle w:val="Normaltindrag"/>
      </w:pPr>
    </w:p>
    <w:sectPr w:rsidR="00260A95" w:rsidRPr="00C008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A95" w:rsidRPr="00C008E3" w:rsidRDefault="00260A95">
      <w:r w:rsidRPr="00C008E3">
        <w:separator/>
      </w:r>
    </w:p>
  </w:endnote>
  <w:endnote w:type="continuationSeparator" w:id="0">
    <w:p w:rsidR="00260A95" w:rsidRPr="00C008E3" w:rsidRDefault="00260A95">
      <w:r w:rsidRPr="00C00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95" w:rsidRPr="00C008E3" w:rsidRDefault="00C008E3">
    <w:pPr>
      <w:pStyle w:val="Sidfot"/>
    </w:pPr>
    <w:r w:rsidRPr="00C008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992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A95" w:rsidRDefault="00260A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0A95" w:rsidRDefault="00260A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95" w:rsidRPr="00C008E3" w:rsidRDefault="00C008E3">
    <w:pPr>
      <w:pStyle w:val="Sidfot"/>
    </w:pPr>
    <w:r w:rsidRPr="00C008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061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A95" w:rsidRDefault="00260A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0A95" w:rsidRDefault="00260A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95" w:rsidRPr="00C008E3" w:rsidRDefault="00C008E3">
    <w:pPr>
      <w:pStyle w:val="Sidfot"/>
    </w:pPr>
    <w:r w:rsidRPr="00C008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212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A95" w:rsidRDefault="00260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0A95" w:rsidRDefault="00260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A95" w:rsidRPr="00C008E3" w:rsidRDefault="00260A95">
      <w:r w:rsidRPr="00C008E3">
        <w:separator/>
      </w:r>
    </w:p>
  </w:footnote>
  <w:footnote w:type="continuationSeparator" w:id="0">
    <w:p w:rsidR="00260A95" w:rsidRPr="00C008E3" w:rsidRDefault="00260A95">
      <w:r w:rsidRPr="00C00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95" w:rsidRPr="00C008E3" w:rsidRDefault="00C008E3">
    <w:pPr>
      <w:pStyle w:val="Sidhuvud"/>
    </w:pPr>
    <w:r w:rsidRPr="00C008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107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A95" w:rsidRDefault="00260A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0A95" w:rsidRDefault="00260A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95" w:rsidRPr="00C008E3" w:rsidRDefault="00C008E3">
    <w:pPr>
      <w:pStyle w:val="Sidhuvud"/>
    </w:pPr>
    <w:r w:rsidRPr="00C008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208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A95" w:rsidRDefault="00260A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0A95" w:rsidRDefault="00260A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A95" w:rsidRPr="00C008E3" w:rsidRDefault="00260A95">
    <w:pPr>
      <w:pStyle w:val="FSHNormal"/>
      <w:tabs>
        <w:tab w:val="right" w:pos="5840"/>
      </w:tabs>
    </w:pPr>
    <w:r w:rsidRPr="00C008E3">
      <w:br/>
    </w:r>
    <w:r w:rsidRPr="00C008E3">
      <w:fldChar w:fldCharType="begin" w:fldLock="1"/>
    </w:r>
    <w:r w:rsidRPr="00C008E3">
      <w:instrText xml:space="preserve"> DOCPROPERTY</w:instrText>
    </w:r>
    <w:r w:rsidRPr="00C008E3">
      <w:rPr>
        <w:sz w:val="18"/>
      </w:rPr>
      <w:instrText xml:space="preserve"> "YearUser" *\charformat </w:instrText>
    </w:r>
    <w:r w:rsidRPr="00C008E3">
      <w:fldChar w:fldCharType="separate"/>
    </w:r>
    <w:r w:rsidRPr="00C008E3">
      <w:t>2013/14</w:t>
    </w:r>
    <w:r w:rsidRPr="00C008E3">
      <w:fldChar w:fldCharType="end"/>
    </w:r>
    <w:r w:rsidRPr="00C008E3">
      <w:t xml:space="preserve"> </w:t>
    </w:r>
    <w:r w:rsidRPr="00C008E3">
      <w:tab/>
      <w:t xml:space="preserve">mnr: </w:t>
    </w:r>
    <w:r w:rsidRPr="00C008E3">
      <w:fldChar w:fldCharType="begin" w:fldLock="1"/>
    </w:r>
    <w:r w:rsidRPr="00C008E3">
      <w:instrText xml:space="preserve"> DOCPROPERTY</w:instrText>
    </w:r>
    <w:r w:rsidRPr="00C008E3">
      <w:rPr>
        <w:sz w:val="18"/>
      </w:rPr>
      <w:instrText xml:space="preserve"> "Motionsnummer" *\charformat </w:instrText>
    </w:r>
    <w:r w:rsidRPr="00C008E3">
      <w:fldChar w:fldCharType="separate"/>
    </w:r>
    <w:r w:rsidRPr="00C008E3">
      <w:t>So315</w:t>
    </w:r>
    <w:r w:rsidRPr="00C008E3">
      <w:fldChar w:fldCharType="end"/>
    </w:r>
    <w:r w:rsidRPr="00C008E3">
      <w:br/>
    </w:r>
    <w:r w:rsidRPr="00C008E3">
      <w:fldChar w:fldCharType="begin" w:fldLock="1"/>
    </w:r>
    <w:r w:rsidRPr="00C008E3">
      <w:instrText xml:space="preserve"> DOCPROPERTY</w:instrText>
    </w:r>
    <w:r w:rsidRPr="00C008E3">
      <w:rPr>
        <w:sz w:val="18"/>
      </w:rPr>
      <w:instrText xml:space="preserve"> "Samling" *\charformat </w:instrText>
    </w:r>
    <w:r w:rsidRPr="00C008E3">
      <w:fldChar w:fldCharType="end"/>
    </w:r>
    <w:r w:rsidRPr="00C008E3">
      <w:tab/>
      <w:t xml:space="preserve">pnr: </w:t>
    </w:r>
    <w:r w:rsidRPr="00C008E3">
      <w:fldChar w:fldCharType="begin" w:fldLock="1"/>
    </w:r>
    <w:r w:rsidRPr="00C008E3">
      <w:instrText xml:space="preserve"> DOCPROPERTY</w:instrText>
    </w:r>
    <w:r w:rsidRPr="00C008E3">
      <w:rPr>
        <w:sz w:val="18"/>
      </w:rPr>
      <w:instrText xml:space="preserve"> "Partinummer" *\charformat </w:instrText>
    </w:r>
    <w:r w:rsidRPr="00C008E3">
      <w:fldChar w:fldCharType="separate"/>
    </w:r>
    <w:r w:rsidRPr="00C008E3">
      <w:t>M1294</w:t>
    </w:r>
    <w:r w:rsidRPr="00C008E3">
      <w:fldChar w:fldCharType="end"/>
    </w:r>
  </w:p>
  <w:p w:rsidR="00260A95" w:rsidRPr="00C008E3" w:rsidRDefault="00260A95">
    <w:pPr>
      <w:pStyle w:val="FSHRub1"/>
    </w:pPr>
    <w:r w:rsidRPr="00C008E3">
      <w:t>Motion till riksdagen</w:t>
    </w:r>
    <w:r w:rsidRPr="00C008E3">
      <w:br/>
    </w:r>
    <w:r w:rsidRPr="00C008E3">
      <w:fldChar w:fldCharType="begin" w:fldLock="1"/>
    </w:r>
    <w:r w:rsidRPr="00C008E3">
      <w:instrText xml:space="preserve"> DOCPROPERTY "YearUser" *\charformat </w:instrText>
    </w:r>
    <w:r w:rsidRPr="00C008E3">
      <w:fldChar w:fldCharType="separate"/>
    </w:r>
    <w:r w:rsidRPr="00C008E3">
      <w:t>2013/14</w:t>
    </w:r>
    <w:r w:rsidRPr="00C008E3">
      <w:fldChar w:fldCharType="end"/>
    </w:r>
    <w:r w:rsidRPr="00C008E3">
      <w:t>:</w:t>
    </w:r>
    <w:r w:rsidRPr="00C008E3">
      <w:fldChar w:fldCharType="begin" w:fldLock="1"/>
    </w:r>
    <w:r w:rsidRPr="00C008E3">
      <w:instrText xml:space="preserve"> DOCPROPERTY "Motionsnummer" *\charformat </w:instrText>
    </w:r>
    <w:r w:rsidRPr="00C008E3">
      <w:fldChar w:fldCharType="separate"/>
    </w:r>
    <w:r w:rsidRPr="00C008E3">
      <w:t>So315</w:t>
    </w:r>
    <w:r w:rsidRPr="00C008E3">
      <w:fldChar w:fldCharType="end"/>
    </w:r>
  </w:p>
  <w:p w:rsidR="00260A95" w:rsidRPr="00C008E3" w:rsidRDefault="00260A95">
    <w:pPr>
      <w:pStyle w:val="FSHNormalS5"/>
    </w:pPr>
    <w:r w:rsidRPr="00C008E3">
      <w:fldChar w:fldCharType="begin" w:fldLock="1"/>
    </w:r>
    <w:r w:rsidRPr="00C008E3">
      <w:instrText xml:space="preserve"> DOCPROPERTY "MotionarText" *\charformat </w:instrText>
    </w:r>
    <w:r w:rsidRPr="00C008E3">
      <w:fldChar w:fldCharType="separate"/>
    </w:r>
    <w:r w:rsidRPr="00C008E3">
      <w:t>av Peter Jutterström (M)</w:t>
    </w:r>
    <w:r w:rsidRPr="00C008E3">
      <w:fldChar w:fldCharType="end"/>
    </w:r>
    <w:r w:rsidRPr="00C008E3">
      <w:br/>
    </w:r>
    <w:r w:rsidRPr="00C008E3">
      <w:fldChar w:fldCharType="begin" w:fldLock="1"/>
    </w:r>
    <w:r w:rsidRPr="00C008E3">
      <w:instrText xml:space="preserve"> DOCPROPERTY "SvarFrasKort" *\charformat </w:instrText>
    </w:r>
    <w:r w:rsidRPr="00C008E3">
      <w:fldChar w:fldCharType="end"/>
    </w:r>
  </w:p>
  <w:p w:rsidR="00260A95" w:rsidRPr="00C008E3" w:rsidRDefault="00260A95">
    <w:pPr>
      <w:pStyle w:val="FSHTitel"/>
    </w:pPr>
    <w:r w:rsidRPr="00C008E3">
      <w:fldChar w:fldCharType="begin" w:fldLock="1"/>
    </w:r>
    <w:r w:rsidRPr="00C008E3">
      <w:instrText xml:space="preserve"> DOCPROPERTY</w:instrText>
    </w:r>
    <w:r w:rsidRPr="00C008E3">
      <w:rPr>
        <w:sz w:val="18"/>
      </w:rPr>
      <w:instrText xml:space="preserve"> "RubrikSvar" *\charformat </w:instrText>
    </w:r>
    <w:r w:rsidRPr="00C008E3">
      <w:fldChar w:fldCharType="separate"/>
    </w:r>
    <w:r w:rsidRPr="00C008E3">
      <w:t>Det statliga ägandet på apoteksmarknaden</w:t>
    </w:r>
    <w:r w:rsidRPr="00C008E3">
      <w:fldChar w:fldCharType="end"/>
    </w:r>
  </w:p>
  <w:p w:rsidR="00260A95" w:rsidRPr="00C008E3" w:rsidRDefault="00260A95">
    <w:pPr>
      <w:pStyle w:val="Normal00"/>
    </w:pPr>
  </w:p>
  <w:p w:rsidR="00260A95" w:rsidRPr="00C008E3" w:rsidRDefault="00260A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3268548">
    <w:abstractNumId w:val="13"/>
  </w:num>
  <w:num w:numId="2" w16cid:durableId="484932511">
    <w:abstractNumId w:val="11"/>
  </w:num>
  <w:num w:numId="3" w16cid:durableId="1618565403">
    <w:abstractNumId w:val="14"/>
  </w:num>
  <w:num w:numId="4" w16cid:durableId="847215579">
    <w:abstractNumId w:val="8"/>
  </w:num>
  <w:num w:numId="5" w16cid:durableId="1197893075">
    <w:abstractNumId w:val="3"/>
  </w:num>
  <w:num w:numId="6" w16cid:durableId="684213513">
    <w:abstractNumId w:val="2"/>
  </w:num>
  <w:num w:numId="7" w16cid:durableId="643240739">
    <w:abstractNumId w:val="1"/>
  </w:num>
  <w:num w:numId="8" w16cid:durableId="1529370999">
    <w:abstractNumId w:val="0"/>
  </w:num>
  <w:num w:numId="9" w16cid:durableId="1621916680">
    <w:abstractNumId w:val="9"/>
  </w:num>
  <w:num w:numId="10" w16cid:durableId="119079910">
    <w:abstractNumId w:val="7"/>
  </w:num>
  <w:num w:numId="11" w16cid:durableId="860434147">
    <w:abstractNumId w:val="6"/>
  </w:num>
  <w:num w:numId="12" w16cid:durableId="1722632629">
    <w:abstractNumId w:val="5"/>
  </w:num>
  <w:num w:numId="13" w16cid:durableId="1623535798">
    <w:abstractNumId w:val="4"/>
  </w:num>
  <w:num w:numId="14" w16cid:durableId="1618873237">
    <w:abstractNumId w:val="16"/>
  </w:num>
  <w:num w:numId="15" w16cid:durableId="218786094">
    <w:abstractNumId w:val="12"/>
  </w:num>
  <w:num w:numId="16" w16cid:durableId="1522625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EA937947-A888-4695-B4AF-1A6B79578977}"/>
  </w:docVars>
  <w:rsids>
    <w:rsidRoot w:val="004E404D"/>
    <w:rsid w:val="00260A95"/>
    <w:rsid w:val="004E404D"/>
    <w:rsid w:val="00C008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C7AE9F-0FB1-4E9C-BC4B-76F4F4E5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1412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M1294</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M1294</dc:title>
  <dc:subject>M1294</dc:subject>
  <dc:creator>Riksdagen</dc:creator>
  <cp:keywords>Riksdagen</cp:keywords>
  <dc:description>AD-ändringar</dc:description>
  <cp:lastModifiedBy>Lars Brink</cp:lastModifiedBy>
  <cp:revision>2</cp:revision>
  <cp:lastPrinted>2013-11-22T08:42:00Z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Det statliga ägandet på apoteksmarknaden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statliga ägandet på apoteksmarknaden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Jutterström (M)</vt:lpwstr>
  </property>
  <property fmtid="{D5CDD505-2E9C-101B-9397-08002B2CF9AE}" pid="26" name="MotionarLista">
    <vt:lpwstr>Jutterström,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Jutterström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20132014000000000077000012940069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20132014000000000077000012940069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{0F984354-CB77-4737-94F6-6BD5B9EA65D5}</vt:lpwstr>
  </property>
  <property fmtid="{D5CDD505-2E9C-101B-9397-08002B2CF9AE}" pid="53" name="Överföringar">
    <vt:i4>0</vt:i4>
  </property>
  <property fmtid="{D5CDD505-2E9C-101B-9397-08002B2CF9AE}" pid="54" name="Checksum">
    <vt:lpwstr>*1006980041452*</vt:lpwstr>
  </property>
  <property fmtid="{D5CDD505-2E9C-101B-9397-08002B2CF9AE}" pid="55" name="skuggnummer">
    <vt:lpwstr>694</vt:lpwstr>
  </property>
  <property fmtid="{D5CDD505-2E9C-101B-9397-08002B2CF9AE}" pid="56" name="urixVersion">
    <vt:lpwstr>4.6.0.0</vt:lpwstr>
  </property>
  <property fmtid="{D5CDD505-2E9C-101B-9397-08002B2CF9AE}" pid="57" name="urixOrigin">
    <vt:lpwstr>131122 09:42:19.385</vt:lpwstr>
  </property>
  <property fmtid="{D5CDD505-2E9C-101B-9397-08002B2CF9AE}" pid="58" name="urixGuid">
    <vt:lpwstr>{FC13AA59-6115-431F-ADA9-826F9BF051F9}</vt:lpwstr>
  </property>
</Properties>
</file>