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D6DBC">
        <w:tblPrEx>
          <w:tblCellMar>
            <w:top w:w="0" w:type="dxa"/>
            <w:bottom w:w="0" w:type="dxa"/>
          </w:tblCellMar>
        </w:tblPrEx>
        <w:trPr>
          <w:cantSplit/>
          <w:trHeight w:val="1720"/>
        </w:trPr>
        <w:tc>
          <w:tcPr>
            <w:tcW w:w="6024" w:type="dxa"/>
            <w:gridSpan w:val="2"/>
          </w:tcPr>
          <w:p w:rsidR="007E1056" w:rsidRPr="00CD6DBC" w:rsidRDefault="007E1056">
            <w:pPr>
              <w:pStyle w:val="HuvudRubrik"/>
            </w:pPr>
            <w:r w:rsidRPr="00CD6DBC">
              <w:t>Miljö- och jordbruksutskottets betänkande</w:t>
            </w:r>
          </w:p>
          <w:p w:rsidR="007E1056" w:rsidRPr="00CD6DBC" w:rsidRDefault="007E1056">
            <w:pPr>
              <w:pStyle w:val="HuvudRubrikRad2"/>
            </w:pPr>
            <w:bookmarkStart w:id="0" w:name="BetänkandeNr"/>
            <w:bookmarkEnd w:id="0"/>
            <w:r w:rsidRPr="00CD6DBC">
              <w:t>2001/02:MJU18</w:t>
            </w:r>
          </w:p>
        </w:tc>
        <w:tc>
          <w:tcPr>
            <w:tcW w:w="1418" w:type="dxa"/>
            <w:tcBorders>
              <w:bottom w:val="nil"/>
            </w:tcBorders>
          </w:tcPr>
          <w:p w:rsidR="007E1056" w:rsidRPr="00CD6DBC" w:rsidRDefault="00CD6DBC">
            <w:pPr>
              <w:spacing w:line="230" w:lineRule="auto"/>
              <w:jc w:val="center"/>
            </w:pPr>
            <w:r w:rsidRPr="00CD6DB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1056" w:rsidRPr="00CD6DBC" w:rsidRDefault="007E1056">
            <w:pPr>
              <w:pStyle w:val="Normaltindrag"/>
              <w:jc w:val="center"/>
            </w:pPr>
          </w:p>
          <w:p w:rsidR="007E1056" w:rsidRPr="00CD6DBC" w:rsidRDefault="007E1056">
            <w:pPr>
              <w:pStyle w:val="StatusSida1"/>
            </w:pPr>
          </w:p>
          <w:p w:rsidR="007E1056" w:rsidRPr="00CD6DBC" w:rsidRDefault="007E1056">
            <w:pPr>
              <w:pStyle w:val="UtskriftsdatumSida1"/>
              <w:framePr w:wrap="around"/>
            </w:pPr>
          </w:p>
        </w:tc>
      </w:tr>
      <w:tr w:rsidR="00000000" w:rsidRPr="00CD6DBC">
        <w:tblPrEx>
          <w:tblCellMar>
            <w:top w:w="0" w:type="dxa"/>
            <w:bottom w:w="0" w:type="dxa"/>
          </w:tblCellMar>
        </w:tblPrEx>
        <w:trPr>
          <w:cantSplit/>
        </w:trPr>
        <w:tc>
          <w:tcPr>
            <w:tcW w:w="6024" w:type="dxa"/>
            <w:gridSpan w:val="2"/>
            <w:tcBorders>
              <w:bottom w:val="single" w:sz="4" w:space="0" w:color="auto"/>
            </w:tcBorders>
          </w:tcPr>
          <w:p w:rsidR="007E1056" w:rsidRPr="00CD6DBC" w:rsidRDefault="007E1056">
            <w:pPr>
              <w:pStyle w:val="DokumentRubrik"/>
              <w:rPr>
                <w:noProof w:val="0"/>
              </w:rPr>
            </w:pPr>
            <w:bookmarkStart w:id="1" w:name="Huvudrubrik"/>
            <w:bookmarkEnd w:id="1"/>
            <w:r w:rsidRPr="00CD6DBC">
              <w:rPr>
                <w:noProof w:val="0"/>
              </w:rPr>
              <w:t>Jakt och viltvård</w:t>
            </w:r>
          </w:p>
        </w:tc>
        <w:tc>
          <w:tcPr>
            <w:tcW w:w="1418" w:type="dxa"/>
            <w:tcBorders>
              <w:bottom w:val="nil"/>
            </w:tcBorders>
          </w:tcPr>
          <w:p w:rsidR="007E1056" w:rsidRPr="00CD6DBC" w:rsidRDefault="007E1056"/>
        </w:tc>
      </w:tr>
      <w:tr w:rsidR="00000000" w:rsidRPr="00CD6DBC">
        <w:tblPrEx>
          <w:tblCellMar>
            <w:top w:w="0" w:type="dxa"/>
            <w:bottom w:w="0" w:type="dxa"/>
          </w:tblCellMar>
        </w:tblPrEx>
        <w:trPr>
          <w:cantSplit/>
          <w:trHeight w:hRule="exact" w:val="360"/>
        </w:trPr>
        <w:tc>
          <w:tcPr>
            <w:tcW w:w="3012" w:type="dxa"/>
          </w:tcPr>
          <w:p w:rsidR="007E1056" w:rsidRPr="00CD6DBC" w:rsidRDefault="007E1056"/>
        </w:tc>
        <w:tc>
          <w:tcPr>
            <w:tcW w:w="3012" w:type="dxa"/>
          </w:tcPr>
          <w:p w:rsidR="007E1056" w:rsidRPr="00CD6DBC" w:rsidRDefault="007E1056"/>
        </w:tc>
        <w:tc>
          <w:tcPr>
            <w:tcW w:w="1418" w:type="dxa"/>
          </w:tcPr>
          <w:p w:rsidR="007E1056" w:rsidRPr="00CD6DBC" w:rsidRDefault="007E1056"/>
        </w:tc>
      </w:tr>
    </w:tbl>
    <w:p w:rsidR="007E1056" w:rsidRPr="00CD6DBC" w:rsidRDefault="007E1056"/>
    <w:p w:rsidR="007E1056" w:rsidRPr="00CD6DBC" w:rsidRDefault="007E1056">
      <w:pPr>
        <w:pStyle w:val="Rubrik1"/>
        <w:spacing w:after="180"/>
        <w:rPr>
          <w:noProof w:val="0"/>
        </w:rPr>
      </w:pPr>
      <w:bookmarkStart w:id="2" w:name="_Toc4568389"/>
      <w:r w:rsidRPr="00CD6DBC">
        <w:rPr>
          <w:noProof w:val="0"/>
        </w:rPr>
        <w:t>Sammanfattning</w:t>
      </w:r>
      <w:bookmarkEnd w:id="2"/>
    </w:p>
    <w:p w:rsidR="007E1056" w:rsidRPr="00CD6DBC" w:rsidRDefault="007E1056">
      <w:bookmarkStart w:id="3" w:name="TextStart"/>
      <w:bookmarkEnd w:id="3"/>
      <w:r w:rsidRPr="00CD6DBC">
        <w:t>I detta betänkande behandlas 55 motionsyrkanden från de allmänna motion</w:t>
      </w:r>
      <w:r w:rsidRPr="00CD6DBC">
        <w:t>s</w:t>
      </w:r>
      <w:r w:rsidRPr="00CD6DBC">
        <w:t>tiderna 2000 och 2001 om jakt och viltvård. I motionerna tas upp frågor om bl.a. skyddsjakt efter skarv och säl, småviltjakt, övrig jakt, ersättning för viltskador och vissa administrativa frågor. De flesta motionerna behandlar frågor där riksdagen i h</w:t>
      </w:r>
      <w:r w:rsidRPr="00CD6DBC">
        <w:t>u</w:t>
      </w:r>
      <w:r w:rsidRPr="00CD6DBC">
        <w:t>vudsak har delegerat beslutanderätten till regeringen.</w:t>
      </w:r>
    </w:p>
    <w:p w:rsidR="007E1056" w:rsidRPr="00CD6DBC" w:rsidRDefault="007E1056">
      <w:pPr>
        <w:pStyle w:val="Normaltindrag"/>
      </w:pPr>
      <w:r w:rsidRPr="00CD6DBC">
        <w:t>Utskottet avstyrker samtliga motionsyrkanden med hänvisning till bl.a. t</w:t>
      </w:r>
      <w:r w:rsidRPr="00CD6DBC">
        <w:t>i</w:t>
      </w:r>
      <w:r w:rsidRPr="00CD6DBC">
        <w:t>digare ställningstaganden, pågående arbete på området och i avvaktan på den samlade redovisning av regeringens arbete med jaktfrågor som utskottet fö</w:t>
      </w:r>
      <w:r w:rsidRPr="00CD6DBC">
        <w:t>r</w:t>
      </w:r>
      <w:r w:rsidRPr="00CD6DBC">
        <w:t>ordade våren 2000.</w:t>
      </w:r>
    </w:p>
    <w:p w:rsidR="007E1056" w:rsidRPr="00CD6DBC" w:rsidRDefault="007E1056">
      <w:pPr>
        <w:pStyle w:val="Normaltindrag"/>
      </w:pPr>
      <w:r w:rsidRPr="00CD6DBC">
        <w:t>I betänkandet finns 19 reservationer och 3 särskilda yttranden.</w:t>
      </w:r>
    </w:p>
    <w:p w:rsidR="007E1056" w:rsidRPr="00CD6DBC" w:rsidRDefault="007E1056">
      <w:pPr>
        <w:pStyle w:val="Normaltindrag"/>
      </w:pPr>
    </w:p>
    <w:p w:rsidR="007E1056" w:rsidRPr="00CD6DBC" w:rsidRDefault="007E1056">
      <w:pPr>
        <w:pStyle w:val="Normaltindrag"/>
      </w:pPr>
    </w:p>
    <w:p w:rsidR="007E1056" w:rsidRPr="00CD6DBC" w:rsidRDefault="007E1056">
      <w:pPr>
        <w:pStyle w:val="Normaltindrag"/>
        <w:sectPr w:rsidR="00000000" w:rsidRPr="00CD6DB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4" w:name="_Toc4568390"/>
      <w:r w:rsidRPr="00CD6DBC">
        <w:rPr>
          <w:noProof w:val="0"/>
        </w:rPr>
        <w:lastRenderedPageBreak/>
        <w:t>Innehållsförteckning</w:t>
      </w:r>
      <w:bookmarkEnd w:id="4"/>
    </w:p>
    <w:p w:rsidR="007E1056" w:rsidRPr="00CD6DBC" w:rsidRDefault="007E1056">
      <w:pPr>
        <w:pStyle w:val="Innehll1"/>
      </w:pPr>
      <w:r w:rsidRPr="00CD6DBC">
        <w:t>Sammanfattning</w:t>
      </w:r>
      <w:r w:rsidRPr="00CD6DBC">
        <w:tab/>
        <w:t>1</w:t>
      </w:r>
    </w:p>
    <w:p w:rsidR="007E1056" w:rsidRPr="00CD6DBC" w:rsidRDefault="007E1056">
      <w:pPr>
        <w:pStyle w:val="Innehll1"/>
      </w:pPr>
      <w:r w:rsidRPr="00CD6DBC">
        <w:t>Innehållsförteckning</w:t>
      </w:r>
      <w:r w:rsidRPr="00CD6DBC">
        <w:tab/>
        <w:t>2</w:t>
      </w:r>
    </w:p>
    <w:p w:rsidR="007E1056" w:rsidRPr="00CD6DBC" w:rsidRDefault="007E1056">
      <w:pPr>
        <w:pStyle w:val="Innehll1"/>
      </w:pPr>
      <w:r w:rsidRPr="00CD6DBC">
        <w:t>Utskottets förslag till riksdagsbeslut</w:t>
      </w:r>
      <w:r w:rsidRPr="00CD6DBC">
        <w:tab/>
        <w:t>4</w:t>
      </w:r>
    </w:p>
    <w:p w:rsidR="007E1056" w:rsidRPr="00CD6DBC" w:rsidRDefault="007E1056">
      <w:pPr>
        <w:pStyle w:val="Innehll1"/>
      </w:pPr>
      <w:r w:rsidRPr="00CD6DBC">
        <w:t>Redogörelse för ärendet</w:t>
      </w:r>
      <w:r w:rsidRPr="00CD6DBC">
        <w:tab/>
        <w:t>8</w:t>
      </w:r>
    </w:p>
    <w:p w:rsidR="007E1056" w:rsidRPr="00CD6DBC" w:rsidRDefault="007E1056">
      <w:pPr>
        <w:pStyle w:val="Innehll2"/>
      </w:pPr>
      <w:r w:rsidRPr="00CD6DBC">
        <w:t>Ärendet och dess beredning</w:t>
      </w:r>
      <w:r w:rsidRPr="00CD6DBC">
        <w:tab/>
        <w:t>8</w:t>
      </w:r>
    </w:p>
    <w:p w:rsidR="007E1056" w:rsidRPr="00CD6DBC" w:rsidRDefault="007E1056">
      <w:pPr>
        <w:pStyle w:val="Innehll1"/>
      </w:pPr>
      <w:r w:rsidRPr="00CD6DBC">
        <w:t>Utskottets överväganden</w:t>
      </w:r>
      <w:r w:rsidRPr="00CD6DBC">
        <w:tab/>
        <w:t>9</w:t>
      </w:r>
    </w:p>
    <w:p w:rsidR="007E1056" w:rsidRPr="00CD6DBC" w:rsidRDefault="007E1056">
      <w:pPr>
        <w:pStyle w:val="Innehll2"/>
      </w:pPr>
      <w:r w:rsidRPr="00CD6DBC">
        <w:t>Skyddsjakt efter skarv och säl</w:t>
      </w:r>
      <w:r w:rsidRPr="00CD6DBC">
        <w:tab/>
        <w:t>9</w:t>
      </w:r>
    </w:p>
    <w:p w:rsidR="007E1056" w:rsidRPr="00CD6DBC" w:rsidRDefault="007E1056">
      <w:pPr>
        <w:pStyle w:val="Innehll2"/>
      </w:pPr>
      <w:r w:rsidRPr="00CD6DBC">
        <w:t>Småviltsjakt</w:t>
      </w:r>
      <w:r w:rsidRPr="00CD6DBC">
        <w:tab/>
        <w:t>12</w:t>
      </w:r>
    </w:p>
    <w:p w:rsidR="007E1056" w:rsidRPr="00CD6DBC" w:rsidRDefault="007E1056">
      <w:pPr>
        <w:pStyle w:val="Innehll2"/>
      </w:pPr>
      <w:r w:rsidRPr="00CD6DBC">
        <w:t>Övrig jakt</w:t>
      </w:r>
      <w:r w:rsidRPr="00CD6DBC">
        <w:tab/>
        <w:t>15</w:t>
      </w:r>
    </w:p>
    <w:p w:rsidR="007E1056" w:rsidRPr="00CD6DBC" w:rsidRDefault="007E1056">
      <w:pPr>
        <w:pStyle w:val="Innehll2"/>
      </w:pPr>
      <w:r w:rsidRPr="00CD6DBC">
        <w:t>Ersättning för viltskador</w:t>
      </w:r>
      <w:r w:rsidRPr="00CD6DBC">
        <w:tab/>
        <w:t>16</w:t>
      </w:r>
    </w:p>
    <w:p w:rsidR="007E1056" w:rsidRPr="00CD6DBC" w:rsidRDefault="007E1056">
      <w:pPr>
        <w:pStyle w:val="Innehll2"/>
      </w:pPr>
      <w:r w:rsidRPr="00CD6DBC">
        <w:t>Administrativa frågor</w:t>
      </w:r>
      <w:r w:rsidRPr="00CD6DBC">
        <w:tab/>
        <w:t>18</w:t>
      </w:r>
    </w:p>
    <w:p w:rsidR="007E1056" w:rsidRPr="00CD6DBC" w:rsidRDefault="007E1056">
      <w:pPr>
        <w:pStyle w:val="Innehll2"/>
      </w:pPr>
      <w:r w:rsidRPr="00CD6DBC">
        <w:t>Övriga frågor</w:t>
      </w:r>
      <w:r w:rsidRPr="00CD6DBC">
        <w:tab/>
        <w:t>21</w:t>
      </w:r>
    </w:p>
    <w:p w:rsidR="007E1056" w:rsidRPr="00CD6DBC" w:rsidRDefault="007E1056">
      <w:pPr>
        <w:pStyle w:val="Innehll1"/>
      </w:pPr>
      <w:r w:rsidRPr="00CD6DBC">
        <w:t>Reservationer</w:t>
      </w:r>
      <w:r w:rsidRPr="00CD6DBC">
        <w:tab/>
        <w:t>24</w:t>
      </w:r>
    </w:p>
    <w:p w:rsidR="007E1056" w:rsidRPr="00CD6DBC" w:rsidRDefault="007E1056">
      <w:pPr>
        <w:pStyle w:val="Innehll2"/>
        <w:tabs>
          <w:tab w:val="left" w:pos="568"/>
        </w:tabs>
      </w:pPr>
      <w:r w:rsidRPr="00CD6DBC">
        <w:t>1.</w:t>
      </w:r>
      <w:r w:rsidRPr="00CD6DBC">
        <w:tab/>
        <w:t>Skyddsjakt på skarv (punkt 1)</w:t>
      </w:r>
      <w:r w:rsidRPr="00CD6DBC">
        <w:tab/>
        <w:t>24</w:t>
      </w:r>
    </w:p>
    <w:p w:rsidR="007E1056" w:rsidRPr="00CD6DBC" w:rsidRDefault="007E1056">
      <w:pPr>
        <w:pStyle w:val="Innehll2"/>
        <w:tabs>
          <w:tab w:val="left" w:pos="568"/>
        </w:tabs>
      </w:pPr>
      <w:r w:rsidRPr="00CD6DBC">
        <w:t>2.</w:t>
      </w:r>
      <w:r w:rsidRPr="00CD6DBC">
        <w:tab/>
        <w:t>Skyddsjakt på säl (punkt 2)</w:t>
      </w:r>
      <w:r w:rsidRPr="00CD6DBC">
        <w:tab/>
        <w:t>24</w:t>
      </w:r>
    </w:p>
    <w:p w:rsidR="007E1056" w:rsidRPr="00CD6DBC" w:rsidRDefault="007E1056">
      <w:pPr>
        <w:pStyle w:val="Innehll2"/>
        <w:tabs>
          <w:tab w:val="left" w:pos="568"/>
        </w:tabs>
      </w:pPr>
      <w:r w:rsidRPr="00CD6DBC">
        <w:t>3.</w:t>
      </w:r>
      <w:r w:rsidRPr="00CD6DBC">
        <w:tab/>
        <w:t>Ersättning för skador orsakade av säl och förbud mot skyddsjakt på gråsäl (punkt 3)</w:t>
      </w:r>
      <w:r w:rsidRPr="00CD6DBC">
        <w:tab/>
        <w:t>25</w:t>
      </w:r>
    </w:p>
    <w:p w:rsidR="007E1056" w:rsidRPr="00CD6DBC" w:rsidRDefault="007E1056">
      <w:pPr>
        <w:pStyle w:val="Innehll2"/>
        <w:tabs>
          <w:tab w:val="left" w:pos="568"/>
        </w:tabs>
      </w:pPr>
      <w:r w:rsidRPr="00CD6DBC">
        <w:t>4.</w:t>
      </w:r>
      <w:r w:rsidRPr="00CD6DBC">
        <w:tab/>
        <w:t>Samordning mellan Sverige och Norge av jakttider och rättigheter för jakt på ripa (punkt 6)</w:t>
      </w:r>
      <w:r w:rsidRPr="00CD6DBC">
        <w:tab/>
        <w:t>26</w:t>
      </w:r>
    </w:p>
    <w:p w:rsidR="007E1056" w:rsidRPr="00CD6DBC" w:rsidRDefault="007E1056">
      <w:pPr>
        <w:pStyle w:val="Innehll2"/>
        <w:tabs>
          <w:tab w:val="left" w:pos="568"/>
        </w:tabs>
      </w:pPr>
      <w:r w:rsidRPr="00CD6DBC">
        <w:t>5.</w:t>
      </w:r>
      <w:r w:rsidRPr="00CD6DBC">
        <w:tab/>
        <w:t>Fri avskjutning av älgkalvar och rådjurskid m.m. (punkt 10)</w:t>
      </w:r>
      <w:r w:rsidRPr="00CD6DBC">
        <w:tab/>
        <w:t>26</w:t>
      </w:r>
    </w:p>
    <w:p w:rsidR="007E1056" w:rsidRPr="00CD6DBC" w:rsidRDefault="007E1056">
      <w:pPr>
        <w:pStyle w:val="Innehll2"/>
        <w:tabs>
          <w:tab w:val="left" w:pos="568"/>
        </w:tabs>
      </w:pPr>
      <w:r w:rsidRPr="00CD6DBC">
        <w:t>6.</w:t>
      </w:r>
      <w:r w:rsidRPr="00CD6DBC">
        <w:tab/>
        <w:t>Grytjakt på rödräv och grävling (punkt 11)</w:t>
      </w:r>
      <w:r w:rsidRPr="00CD6DBC">
        <w:tab/>
        <w:t>27</w:t>
      </w:r>
    </w:p>
    <w:p w:rsidR="007E1056" w:rsidRPr="00CD6DBC" w:rsidRDefault="007E1056">
      <w:pPr>
        <w:pStyle w:val="Innehll2"/>
        <w:tabs>
          <w:tab w:val="left" w:pos="568"/>
        </w:tabs>
      </w:pPr>
      <w:r w:rsidRPr="00CD6DBC">
        <w:t>7.</w:t>
      </w:r>
      <w:r w:rsidRPr="00CD6DBC">
        <w:tab/>
        <w:t>Jakt på hotade arter (punkt 12)</w:t>
      </w:r>
      <w:r w:rsidRPr="00CD6DBC">
        <w:tab/>
        <w:t>27</w:t>
      </w:r>
    </w:p>
    <w:p w:rsidR="007E1056" w:rsidRPr="00CD6DBC" w:rsidRDefault="007E1056">
      <w:pPr>
        <w:pStyle w:val="Innehll2"/>
        <w:tabs>
          <w:tab w:val="left" w:pos="568"/>
        </w:tabs>
      </w:pPr>
      <w:r w:rsidRPr="00CD6DBC">
        <w:t>8.</w:t>
      </w:r>
      <w:r w:rsidRPr="00CD6DBC">
        <w:tab/>
        <w:t>Utredning om ersättning till jakträttshavare för skador av rovdjur (punkt 13)</w:t>
      </w:r>
      <w:r w:rsidRPr="00CD6DBC">
        <w:tab/>
        <w:t>28</w:t>
      </w:r>
    </w:p>
    <w:p w:rsidR="007E1056" w:rsidRPr="00CD6DBC" w:rsidRDefault="007E1056">
      <w:pPr>
        <w:pStyle w:val="Innehll2"/>
        <w:tabs>
          <w:tab w:val="left" w:pos="568"/>
        </w:tabs>
      </w:pPr>
      <w:r w:rsidRPr="00CD6DBC">
        <w:t>9.</w:t>
      </w:r>
      <w:r w:rsidRPr="00CD6DBC">
        <w:tab/>
        <w:t>Ersättning för skadeförebyggande arbete och för rovdjursskador (punkt 14)</w:t>
      </w:r>
      <w:r w:rsidRPr="00CD6DBC">
        <w:tab/>
        <w:t>28</w:t>
      </w:r>
    </w:p>
    <w:p w:rsidR="007E1056" w:rsidRPr="00CD6DBC" w:rsidRDefault="007E1056">
      <w:pPr>
        <w:pStyle w:val="Innehll2"/>
        <w:tabs>
          <w:tab w:val="left" w:pos="851"/>
        </w:tabs>
      </w:pPr>
      <w:r w:rsidRPr="00CD6DBC">
        <w:t>10.</w:t>
      </w:r>
      <w:r w:rsidRPr="00CD6DBC">
        <w:tab/>
        <w:t>Skador på djur vid fäbodbruk (punkt 15)</w:t>
      </w:r>
      <w:r w:rsidRPr="00CD6DBC">
        <w:tab/>
        <w:t>29</w:t>
      </w:r>
    </w:p>
    <w:p w:rsidR="007E1056" w:rsidRPr="00CD6DBC" w:rsidRDefault="007E1056">
      <w:pPr>
        <w:pStyle w:val="Innehll2"/>
        <w:tabs>
          <w:tab w:val="left" w:pos="851"/>
        </w:tabs>
      </w:pPr>
      <w:r w:rsidRPr="00CD6DBC">
        <w:t>11.</w:t>
      </w:r>
      <w:r w:rsidRPr="00CD6DBC">
        <w:tab/>
        <w:t>Besittningsskydd och förlängning vid jakträttsupplåtelser (punkt 16)</w:t>
      </w:r>
      <w:r w:rsidRPr="00CD6DBC">
        <w:tab/>
        <w:t>29</w:t>
      </w:r>
    </w:p>
    <w:p w:rsidR="007E1056" w:rsidRPr="00CD6DBC" w:rsidRDefault="007E1056">
      <w:pPr>
        <w:pStyle w:val="Innehll2"/>
        <w:tabs>
          <w:tab w:val="left" w:pos="851"/>
        </w:tabs>
      </w:pPr>
      <w:r w:rsidRPr="00CD6DBC">
        <w:t>12.</w:t>
      </w:r>
      <w:r w:rsidRPr="00CD6DBC">
        <w:tab/>
        <w:t>Besvärsrätten för beslut i jaktärenden (punkt 17)</w:t>
      </w:r>
      <w:r w:rsidRPr="00CD6DBC">
        <w:tab/>
        <w:t>30</w:t>
      </w:r>
    </w:p>
    <w:p w:rsidR="007E1056" w:rsidRPr="00CD6DBC" w:rsidRDefault="007E1056">
      <w:pPr>
        <w:pStyle w:val="Innehll2"/>
        <w:tabs>
          <w:tab w:val="left" w:pos="851"/>
        </w:tabs>
      </w:pPr>
      <w:r w:rsidRPr="00CD6DBC">
        <w:t>13.</w:t>
      </w:r>
      <w:r w:rsidRPr="00CD6DBC">
        <w:tab/>
        <w:t>Beslutande myndighet för skyddsjakt på varg (punkt 18)</w:t>
      </w:r>
      <w:r w:rsidRPr="00CD6DBC">
        <w:tab/>
        <w:t>30</w:t>
      </w:r>
    </w:p>
    <w:p w:rsidR="007E1056" w:rsidRPr="00CD6DBC" w:rsidRDefault="007E1056">
      <w:pPr>
        <w:pStyle w:val="Innehll2"/>
        <w:tabs>
          <w:tab w:val="left" w:pos="851"/>
        </w:tabs>
      </w:pPr>
      <w:r w:rsidRPr="00CD6DBC">
        <w:t>14.</w:t>
      </w:r>
      <w:r w:rsidRPr="00CD6DBC">
        <w:tab/>
        <w:t>Medel ur Jaktvårdsfonden (punkt 19)</w:t>
      </w:r>
      <w:r w:rsidRPr="00CD6DBC">
        <w:tab/>
        <w:t>31</w:t>
      </w:r>
    </w:p>
    <w:p w:rsidR="007E1056" w:rsidRPr="00CD6DBC" w:rsidRDefault="007E1056">
      <w:pPr>
        <w:pStyle w:val="Innehll2"/>
        <w:tabs>
          <w:tab w:val="left" w:pos="851"/>
        </w:tabs>
      </w:pPr>
      <w:r w:rsidRPr="00CD6DBC">
        <w:t>15.</w:t>
      </w:r>
      <w:r w:rsidRPr="00CD6DBC">
        <w:tab/>
        <w:t>Statlig representation i jägarorganisationerna (punkt 21)</w:t>
      </w:r>
      <w:r w:rsidRPr="00CD6DBC">
        <w:tab/>
        <w:t>31</w:t>
      </w:r>
    </w:p>
    <w:p w:rsidR="007E1056" w:rsidRPr="00CD6DBC" w:rsidRDefault="007E1056">
      <w:pPr>
        <w:pStyle w:val="Innehll2"/>
        <w:tabs>
          <w:tab w:val="left" w:pos="851"/>
        </w:tabs>
      </w:pPr>
      <w:r w:rsidRPr="00CD6DBC">
        <w:t>16.</w:t>
      </w:r>
      <w:r w:rsidRPr="00CD6DBC">
        <w:tab/>
        <w:t>Miljömål för djur (punkt 23)</w:t>
      </w:r>
      <w:r w:rsidRPr="00CD6DBC">
        <w:tab/>
        <w:t>31</w:t>
      </w:r>
    </w:p>
    <w:p w:rsidR="007E1056" w:rsidRPr="00CD6DBC" w:rsidRDefault="007E1056">
      <w:pPr>
        <w:pStyle w:val="Innehll2"/>
        <w:tabs>
          <w:tab w:val="left" w:pos="851"/>
        </w:tabs>
      </w:pPr>
      <w:r w:rsidRPr="00CD6DBC">
        <w:t>17.</w:t>
      </w:r>
      <w:r w:rsidRPr="00CD6DBC">
        <w:tab/>
        <w:t>Hänsynsfull och långsiktigt hållbar jakt (punkt 24)</w:t>
      </w:r>
      <w:r w:rsidRPr="00CD6DBC">
        <w:tab/>
        <w:t>32</w:t>
      </w:r>
    </w:p>
    <w:p w:rsidR="007E1056" w:rsidRPr="00CD6DBC" w:rsidRDefault="007E1056">
      <w:pPr>
        <w:pStyle w:val="Innehll2"/>
        <w:tabs>
          <w:tab w:val="left" w:pos="851"/>
        </w:tabs>
      </w:pPr>
      <w:r w:rsidRPr="00CD6DBC">
        <w:t>18.</w:t>
      </w:r>
      <w:r w:rsidRPr="00CD6DBC">
        <w:tab/>
        <w:t>Jaktens betydelse för viltvården (punkt 25)</w:t>
      </w:r>
      <w:r w:rsidRPr="00CD6DBC">
        <w:tab/>
        <w:t>33</w:t>
      </w:r>
    </w:p>
    <w:p w:rsidR="007E1056" w:rsidRPr="00CD6DBC" w:rsidRDefault="007E1056">
      <w:pPr>
        <w:pStyle w:val="Innehll2"/>
        <w:tabs>
          <w:tab w:val="left" w:pos="851"/>
        </w:tabs>
      </w:pPr>
      <w:r w:rsidRPr="00CD6DBC">
        <w:t>19.</w:t>
      </w:r>
      <w:r w:rsidRPr="00CD6DBC">
        <w:tab/>
        <w:t>Utvidgad skyddsjakt på rovdjur (punkt 26)</w:t>
      </w:r>
      <w:r w:rsidRPr="00CD6DBC">
        <w:tab/>
        <w:t>34</w:t>
      </w:r>
    </w:p>
    <w:p w:rsidR="007E1056" w:rsidRPr="00CD6DBC" w:rsidRDefault="007E1056">
      <w:pPr>
        <w:pStyle w:val="Innehll1"/>
      </w:pPr>
      <w:r w:rsidRPr="00CD6DBC">
        <w:t>Särskilda yttranden</w:t>
      </w:r>
      <w:r w:rsidRPr="00CD6DBC">
        <w:tab/>
        <w:t>35</w:t>
      </w:r>
    </w:p>
    <w:p w:rsidR="007E1056" w:rsidRPr="00CD6DBC" w:rsidRDefault="007E1056">
      <w:pPr>
        <w:pStyle w:val="Innehll2"/>
      </w:pPr>
      <w:r w:rsidRPr="00CD6DBC">
        <w:rPr>
          <w:snapToGrid w:val="0"/>
        </w:rPr>
        <w:t>1. Jakttider på tjäder, orre och järpe och skyddsjakt på vissa fågelarter (punkterna 7 och 8)</w:t>
      </w:r>
      <w:r w:rsidRPr="00CD6DBC">
        <w:tab/>
        <w:t>35</w:t>
      </w:r>
    </w:p>
    <w:p w:rsidR="007E1056" w:rsidRPr="00CD6DBC" w:rsidRDefault="007E1056">
      <w:pPr>
        <w:pStyle w:val="Innehll2"/>
      </w:pPr>
      <w:r w:rsidRPr="00CD6DBC">
        <w:t>2. Ersättning för skadeförebyggande arbete och för rovdjursskador (punkt 14)</w:t>
      </w:r>
      <w:r w:rsidRPr="00CD6DBC">
        <w:tab/>
        <w:t>36</w:t>
      </w:r>
    </w:p>
    <w:p w:rsidR="007E1056" w:rsidRPr="00CD6DBC" w:rsidRDefault="007E1056">
      <w:pPr>
        <w:pStyle w:val="Innehll2"/>
      </w:pPr>
      <w:r w:rsidRPr="00CD6DBC">
        <w:rPr>
          <w:snapToGrid w:val="0"/>
        </w:rPr>
        <w:t>3. Inventering av kungsörnsstammen m.m. (punkt 29)</w:t>
      </w:r>
      <w:r w:rsidRPr="00CD6DBC">
        <w:tab/>
        <w:t>36</w:t>
      </w:r>
    </w:p>
    <w:p w:rsidR="007E1056" w:rsidRPr="00CD6DBC" w:rsidRDefault="007E1056">
      <w:pPr>
        <w:pStyle w:val="Innehll1"/>
      </w:pPr>
      <w:r w:rsidRPr="00CD6DBC">
        <w:t>Bilaga</w:t>
      </w:r>
    </w:p>
    <w:p w:rsidR="007E1056" w:rsidRPr="00CD6DBC" w:rsidRDefault="007E1056">
      <w:pPr>
        <w:pStyle w:val="Innehll1"/>
      </w:pPr>
      <w:r w:rsidRPr="00CD6DBC">
        <w:t>Förteckning över behandlade förslag</w:t>
      </w:r>
      <w:r w:rsidRPr="00CD6DBC">
        <w:tab/>
        <w:t>37</w:t>
      </w:r>
    </w:p>
    <w:p w:rsidR="007E1056" w:rsidRPr="00CD6DBC" w:rsidRDefault="007E1056">
      <w:pPr>
        <w:pStyle w:val="Innehll2"/>
      </w:pPr>
      <w:r w:rsidRPr="00CD6DBC">
        <w:t>Motioner från allmänna motionstiden 2000</w:t>
      </w:r>
      <w:r w:rsidRPr="00CD6DBC">
        <w:tab/>
        <w:t>37</w:t>
      </w:r>
    </w:p>
    <w:p w:rsidR="007E1056" w:rsidRPr="00CD6DBC" w:rsidRDefault="007E1056">
      <w:pPr>
        <w:pStyle w:val="Innehll2"/>
      </w:pPr>
      <w:r w:rsidRPr="00CD6DBC">
        <w:t>Motioner från allmänna motionstiden 2001</w:t>
      </w:r>
      <w:r w:rsidRPr="00CD6DBC">
        <w:tab/>
        <w:t>39</w:t>
      </w:r>
    </w:p>
    <w:p w:rsidR="007E1056" w:rsidRPr="00CD6DBC" w:rsidRDefault="007E1056"/>
    <w:p w:rsidR="007E1056" w:rsidRPr="00CD6DBC" w:rsidRDefault="007E1056">
      <w:pPr>
        <w:pStyle w:val="Normaltindrag"/>
        <w:sectPr w:rsidR="00000000" w:rsidRPr="00CD6DB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5" w:name="_Toc4568391"/>
      <w:r w:rsidRPr="00CD6DBC">
        <w:rPr>
          <w:noProof w:val="0"/>
        </w:rPr>
        <w:t>Utskottets förslag till riksdagsbeslut</w:t>
      </w:r>
      <w:bookmarkEnd w:id="5"/>
    </w:p>
    <w:p w:rsidR="007E1056" w:rsidRPr="00CD6DBC" w:rsidRDefault="007E1056">
      <w:pPr>
        <w:pStyle w:val="Frslagspunkt"/>
        <w:rPr>
          <w:noProof w:val="0"/>
        </w:rPr>
      </w:pPr>
      <w:r w:rsidRPr="00CD6DBC">
        <w:rPr>
          <w:noProof w:val="0"/>
        </w:rPr>
        <w:t>1.</w:t>
      </w:r>
      <w:r w:rsidRPr="00CD6DBC">
        <w:rPr>
          <w:noProof w:val="0"/>
        </w:rPr>
        <w:tab/>
        <w:t>Skyddsjakt på skarv</w:t>
      </w:r>
    </w:p>
    <w:p w:rsidR="007E1056" w:rsidRPr="00CD6DBC" w:rsidRDefault="007E1056">
      <w:pPr>
        <w:pStyle w:val="Frslagstext"/>
      </w:pPr>
      <w:r w:rsidRPr="00CD6DBC">
        <w:t>Riksdagen avslår motionerna 2000/01:MJ902 yrkande 1, 2000/01:MJ904 yrkande 2, 2000/01:MJ909 yrkande 2, 2000/01:N318 yrkande 3 delvis, 2001/02:MJ214 yrkande 1 och 2001/02:MJ522 yrkande 2 de</w:t>
      </w:r>
      <w:r w:rsidRPr="00CD6DBC">
        <w:t>l</w:t>
      </w:r>
      <w:r w:rsidRPr="00CD6DBC">
        <w:t xml:space="preserve">vis.      </w:t>
      </w:r>
    </w:p>
    <w:p w:rsidR="007E1056" w:rsidRPr="00CD6DBC" w:rsidRDefault="007E1056">
      <w:pPr>
        <w:pStyle w:val="Reservationshnvisning"/>
      </w:pPr>
      <w:r w:rsidRPr="00CD6DBC">
        <w:t>Reservation 1 (m, kd, c)</w:t>
      </w:r>
      <w:bookmarkStart w:id="6" w:name="RESPARTI001"/>
      <w:bookmarkEnd w:id="6"/>
    </w:p>
    <w:p w:rsidR="007E1056" w:rsidRPr="00CD6DBC" w:rsidRDefault="007E1056">
      <w:pPr>
        <w:pStyle w:val="Frslagspunkt"/>
        <w:rPr>
          <w:noProof w:val="0"/>
        </w:rPr>
      </w:pPr>
      <w:r w:rsidRPr="00CD6DBC">
        <w:rPr>
          <w:noProof w:val="0"/>
        </w:rPr>
        <w:t>2.</w:t>
      </w:r>
      <w:r w:rsidRPr="00CD6DBC">
        <w:rPr>
          <w:noProof w:val="0"/>
        </w:rPr>
        <w:tab/>
        <w:t>Skyddsjakt på säl</w:t>
      </w:r>
    </w:p>
    <w:p w:rsidR="007E1056" w:rsidRPr="00CD6DBC" w:rsidRDefault="007E1056">
      <w:pPr>
        <w:pStyle w:val="Frslagstext"/>
      </w:pPr>
      <w:r w:rsidRPr="00CD6DBC">
        <w:t>Riksdagen avslår motionerna 2000/01:MJ907, 2000/01:MJ911 yrkande 5, 2000/01:MJ916, 2000/01:N318 yrkande 3 delvis, 2001/02:MJ420 y</w:t>
      </w:r>
      <w:r w:rsidRPr="00CD6DBC">
        <w:t>r</w:t>
      </w:r>
      <w:r w:rsidRPr="00CD6DBC">
        <w:t>kande 7 delvis, 2001/02:MJ431, 2001/02:MJ432 och 2001/02:MJ522 y</w:t>
      </w:r>
      <w:r w:rsidRPr="00CD6DBC">
        <w:t>r</w:t>
      </w:r>
      <w:r w:rsidRPr="00CD6DBC">
        <w:t>kande 2 delvis.</w:t>
      </w:r>
    </w:p>
    <w:p w:rsidR="007E1056" w:rsidRPr="00CD6DBC" w:rsidRDefault="007E1056">
      <w:pPr>
        <w:pStyle w:val="Reservationshnvisning"/>
      </w:pPr>
      <w:r w:rsidRPr="00CD6DBC">
        <w:t>Reservation 2 (m, kd, c)</w:t>
      </w:r>
      <w:bookmarkStart w:id="7" w:name="RESPARTI002"/>
      <w:bookmarkEnd w:id="7"/>
    </w:p>
    <w:p w:rsidR="007E1056" w:rsidRPr="00CD6DBC" w:rsidRDefault="007E1056">
      <w:pPr>
        <w:pStyle w:val="Frslagspunkt"/>
        <w:rPr>
          <w:noProof w:val="0"/>
        </w:rPr>
      </w:pPr>
      <w:r w:rsidRPr="00CD6DBC">
        <w:rPr>
          <w:noProof w:val="0"/>
        </w:rPr>
        <w:t>3.</w:t>
      </w:r>
      <w:r w:rsidRPr="00CD6DBC">
        <w:rPr>
          <w:noProof w:val="0"/>
        </w:rPr>
        <w:tab/>
        <w:t>Ersättning för skador orsakade av säl och förbud mot skyddsjakt på gråsäl</w:t>
      </w:r>
    </w:p>
    <w:p w:rsidR="007E1056" w:rsidRPr="00CD6DBC" w:rsidRDefault="007E1056">
      <w:pPr>
        <w:pStyle w:val="Frslagstext"/>
      </w:pPr>
      <w:r w:rsidRPr="00CD6DBC">
        <w:t>Riksdagen avslår motion 2001/02:MJ439 yrkandena 1–3.</w:t>
      </w:r>
    </w:p>
    <w:p w:rsidR="007E1056" w:rsidRPr="00CD6DBC" w:rsidRDefault="007E1056">
      <w:pPr>
        <w:pStyle w:val="Reservationshnvisning"/>
      </w:pPr>
      <w:r w:rsidRPr="00CD6DBC">
        <w:t>Reservation 3 (mp)</w:t>
      </w:r>
      <w:bookmarkStart w:id="8" w:name="RESPARTI003"/>
      <w:bookmarkEnd w:id="8"/>
    </w:p>
    <w:p w:rsidR="007E1056" w:rsidRPr="00CD6DBC" w:rsidRDefault="007E1056">
      <w:pPr>
        <w:pStyle w:val="Frslagspunkt"/>
        <w:rPr>
          <w:noProof w:val="0"/>
        </w:rPr>
      </w:pPr>
      <w:r w:rsidRPr="00CD6DBC">
        <w:rPr>
          <w:noProof w:val="0"/>
        </w:rPr>
        <w:t>4.</w:t>
      </w:r>
      <w:r w:rsidRPr="00CD6DBC">
        <w:rPr>
          <w:noProof w:val="0"/>
        </w:rPr>
        <w:tab/>
        <w:t>Lokal förvaltning av småviltsjakten</w:t>
      </w:r>
    </w:p>
    <w:p w:rsidR="007E1056" w:rsidRPr="00CD6DBC" w:rsidRDefault="007E1056">
      <w:pPr>
        <w:pStyle w:val="Frslagstext"/>
      </w:pPr>
      <w:r w:rsidRPr="00CD6DBC">
        <w:t>Riksdagen avslår motionerna 2000/01:MJ913 yrkande 1 och 2001/02: MJ525 yrkande 4.</w:t>
      </w:r>
      <w:bookmarkStart w:id="9" w:name="RESPARTI004"/>
      <w:bookmarkEnd w:id="9"/>
    </w:p>
    <w:p w:rsidR="007E1056" w:rsidRPr="00CD6DBC" w:rsidRDefault="007E1056">
      <w:pPr>
        <w:pStyle w:val="Frslagspunkt"/>
        <w:rPr>
          <w:noProof w:val="0"/>
        </w:rPr>
      </w:pPr>
      <w:r w:rsidRPr="00CD6DBC">
        <w:rPr>
          <w:noProof w:val="0"/>
        </w:rPr>
        <w:t>5.</w:t>
      </w:r>
      <w:r w:rsidRPr="00CD6DBC">
        <w:rPr>
          <w:noProof w:val="0"/>
        </w:rPr>
        <w:tab/>
        <w:t>Samordnade jakttider för småviltsjakten</w:t>
      </w:r>
    </w:p>
    <w:p w:rsidR="007E1056" w:rsidRPr="00CD6DBC" w:rsidRDefault="007E1056">
      <w:pPr>
        <w:pStyle w:val="Frslagstext"/>
      </w:pPr>
      <w:r w:rsidRPr="00CD6DBC">
        <w:t xml:space="preserve">Riksdagen avslår motionerna 2000/01:MJ913 yrkande 2 och 2000/01: MJ917.      </w:t>
      </w:r>
      <w:bookmarkStart w:id="10" w:name="RESPARTI005"/>
      <w:bookmarkEnd w:id="10"/>
    </w:p>
    <w:p w:rsidR="007E1056" w:rsidRPr="00CD6DBC" w:rsidRDefault="007E1056">
      <w:pPr>
        <w:pStyle w:val="Frslagspunkt"/>
        <w:rPr>
          <w:noProof w:val="0"/>
        </w:rPr>
      </w:pPr>
      <w:r w:rsidRPr="00CD6DBC">
        <w:rPr>
          <w:noProof w:val="0"/>
        </w:rPr>
        <w:t>6.</w:t>
      </w:r>
      <w:r w:rsidRPr="00CD6DBC">
        <w:rPr>
          <w:noProof w:val="0"/>
        </w:rPr>
        <w:tab/>
        <w:t>Samordning mellan Sverige och Norge av jakttider och rättigheter för jakt på ripa</w:t>
      </w:r>
    </w:p>
    <w:p w:rsidR="007E1056" w:rsidRPr="00CD6DBC" w:rsidRDefault="007E1056">
      <w:pPr>
        <w:pStyle w:val="Frslagstext"/>
      </w:pPr>
      <w:r w:rsidRPr="00CD6DBC">
        <w:t xml:space="preserve">Riksdagen avslår motion 2000/01:MJ910.      </w:t>
      </w:r>
    </w:p>
    <w:p w:rsidR="007E1056" w:rsidRPr="00CD6DBC" w:rsidRDefault="007E1056">
      <w:pPr>
        <w:pStyle w:val="Reservationshnvisning"/>
      </w:pPr>
      <w:r w:rsidRPr="00CD6DBC">
        <w:t>Reservation 4 (m)</w:t>
      </w:r>
      <w:bookmarkStart w:id="11" w:name="RESPARTI006"/>
      <w:bookmarkEnd w:id="11"/>
    </w:p>
    <w:p w:rsidR="007E1056" w:rsidRPr="00CD6DBC" w:rsidRDefault="007E1056">
      <w:pPr>
        <w:pStyle w:val="Frslagspunkt"/>
        <w:rPr>
          <w:noProof w:val="0"/>
        </w:rPr>
      </w:pPr>
      <w:r w:rsidRPr="00CD6DBC">
        <w:rPr>
          <w:noProof w:val="0"/>
        </w:rPr>
        <w:t>7.</w:t>
      </w:r>
      <w:r w:rsidRPr="00CD6DBC">
        <w:rPr>
          <w:noProof w:val="0"/>
        </w:rPr>
        <w:tab/>
        <w:t>Jakttider på tjäder, orre och järpe</w:t>
      </w:r>
    </w:p>
    <w:p w:rsidR="007E1056" w:rsidRPr="00CD6DBC" w:rsidRDefault="007E1056">
      <w:pPr>
        <w:pStyle w:val="Frslagstext"/>
      </w:pPr>
      <w:r w:rsidRPr="00CD6DBC">
        <w:t xml:space="preserve">Riksdagen avslår motion 2001/02:MJ276 yrkande 2.      </w:t>
      </w:r>
      <w:bookmarkStart w:id="12" w:name="RESPARTI007"/>
      <w:bookmarkEnd w:id="12"/>
    </w:p>
    <w:p w:rsidR="007E1056" w:rsidRPr="00CD6DBC" w:rsidRDefault="007E1056">
      <w:pPr>
        <w:pStyle w:val="Frslagspunkt"/>
        <w:rPr>
          <w:noProof w:val="0"/>
        </w:rPr>
      </w:pPr>
      <w:r w:rsidRPr="00CD6DBC">
        <w:rPr>
          <w:noProof w:val="0"/>
        </w:rPr>
        <w:t>8.</w:t>
      </w:r>
      <w:r w:rsidRPr="00CD6DBC">
        <w:rPr>
          <w:noProof w:val="0"/>
        </w:rPr>
        <w:tab/>
        <w:t>Skyddsjakt på vissa fågelarter</w:t>
      </w:r>
    </w:p>
    <w:p w:rsidR="007E1056" w:rsidRPr="00CD6DBC" w:rsidRDefault="007E1056">
      <w:pPr>
        <w:pStyle w:val="Frslagstext"/>
      </w:pPr>
      <w:r w:rsidRPr="00CD6DBC">
        <w:t xml:space="preserve">Riksdagen avslår motionerna 2000/01:MJ903 yrkandena 2 och 3, 2001/02:MJ281, 2001/02:MJ441 och 2001/02:MJ512.       </w:t>
      </w:r>
      <w:bookmarkStart w:id="13" w:name="RESPARTI008"/>
      <w:bookmarkEnd w:id="13"/>
    </w:p>
    <w:p w:rsidR="007E1056" w:rsidRPr="00CD6DBC" w:rsidRDefault="007E1056">
      <w:pPr>
        <w:pStyle w:val="Frslagspunkt"/>
        <w:rPr>
          <w:noProof w:val="0"/>
        </w:rPr>
      </w:pPr>
      <w:r w:rsidRPr="00CD6DBC">
        <w:rPr>
          <w:noProof w:val="0"/>
        </w:rPr>
        <w:t>9.</w:t>
      </w:r>
      <w:r w:rsidRPr="00CD6DBC">
        <w:rPr>
          <w:noProof w:val="0"/>
        </w:rPr>
        <w:tab/>
        <w:t>Dubbelregistrering av licensområde för älgjakt</w:t>
      </w:r>
    </w:p>
    <w:p w:rsidR="007E1056" w:rsidRPr="00CD6DBC" w:rsidRDefault="007E1056">
      <w:pPr>
        <w:pStyle w:val="Frslagstext"/>
      </w:pPr>
      <w:r w:rsidRPr="00CD6DBC">
        <w:t>Riksdagen avslår motionerna 2000/01:MJ914 och 2001/02:MJ525 y</w:t>
      </w:r>
      <w:r w:rsidRPr="00CD6DBC">
        <w:t>r</w:t>
      </w:r>
      <w:r w:rsidRPr="00CD6DBC">
        <w:t xml:space="preserve">kande 3.       </w:t>
      </w:r>
      <w:bookmarkStart w:id="14" w:name="RESPARTI009"/>
      <w:bookmarkEnd w:id="14"/>
    </w:p>
    <w:p w:rsidR="007E1056" w:rsidRPr="00CD6DBC" w:rsidRDefault="007E1056">
      <w:pPr>
        <w:pStyle w:val="Frslagspunkt"/>
        <w:rPr>
          <w:noProof w:val="0"/>
        </w:rPr>
      </w:pPr>
      <w:r w:rsidRPr="00CD6DBC">
        <w:rPr>
          <w:noProof w:val="0"/>
        </w:rPr>
        <w:t>10.</w:t>
      </w:r>
      <w:r w:rsidRPr="00CD6DBC">
        <w:rPr>
          <w:noProof w:val="0"/>
        </w:rPr>
        <w:tab/>
        <w:t>Fri avskjutning av älgkalvar och rådjurskid m.m.</w:t>
      </w:r>
    </w:p>
    <w:p w:rsidR="007E1056" w:rsidRPr="00CD6DBC" w:rsidRDefault="007E1056">
      <w:pPr>
        <w:pStyle w:val="Frslagstext"/>
      </w:pPr>
      <w:r w:rsidRPr="00CD6DBC">
        <w:t xml:space="preserve">Riksdagen avslår motion 2001/02:MJ446.       </w:t>
      </w:r>
    </w:p>
    <w:p w:rsidR="007E1056" w:rsidRPr="00CD6DBC" w:rsidRDefault="007E1056">
      <w:pPr>
        <w:pStyle w:val="Reservationshnvisning"/>
      </w:pPr>
      <w:r w:rsidRPr="00CD6DBC">
        <w:t>Reservation 5 (fp)</w:t>
      </w:r>
      <w:bookmarkStart w:id="15" w:name="RESPARTI010"/>
      <w:bookmarkEnd w:id="15"/>
    </w:p>
    <w:p w:rsidR="007E1056" w:rsidRPr="00CD6DBC" w:rsidRDefault="007E1056">
      <w:pPr>
        <w:pStyle w:val="Frslagspunkt"/>
        <w:rPr>
          <w:noProof w:val="0"/>
        </w:rPr>
      </w:pPr>
      <w:r w:rsidRPr="00CD6DBC">
        <w:rPr>
          <w:noProof w:val="0"/>
        </w:rPr>
        <w:t>11.</w:t>
      </w:r>
      <w:r w:rsidRPr="00CD6DBC">
        <w:rPr>
          <w:noProof w:val="0"/>
        </w:rPr>
        <w:tab/>
        <w:t>Grytjakt på rödräv och grävling</w:t>
      </w:r>
    </w:p>
    <w:p w:rsidR="007E1056" w:rsidRPr="00CD6DBC" w:rsidRDefault="007E1056">
      <w:pPr>
        <w:pStyle w:val="Frslagstext"/>
      </w:pPr>
      <w:r w:rsidRPr="00CD6DBC">
        <w:t>Riksdagen avslår motion 2001/02:MJ271.</w:t>
      </w:r>
    </w:p>
    <w:p w:rsidR="007E1056" w:rsidRPr="00CD6DBC" w:rsidRDefault="007E1056">
      <w:pPr>
        <w:pStyle w:val="Reservationshnvisning"/>
      </w:pPr>
      <w:r w:rsidRPr="00CD6DBC">
        <w:t>Reservation 6 (v, mp)</w:t>
      </w:r>
      <w:bookmarkStart w:id="16" w:name="RESPARTI011"/>
      <w:bookmarkEnd w:id="16"/>
    </w:p>
    <w:p w:rsidR="007E1056" w:rsidRPr="00CD6DBC" w:rsidRDefault="007E1056">
      <w:pPr>
        <w:pStyle w:val="Frslagspunkt"/>
        <w:rPr>
          <w:noProof w:val="0"/>
        </w:rPr>
      </w:pPr>
      <w:r w:rsidRPr="00CD6DBC">
        <w:rPr>
          <w:noProof w:val="0"/>
        </w:rPr>
        <w:t>12.</w:t>
      </w:r>
      <w:r w:rsidRPr="00CD6DBC">
        <w:rPr>
          <w:noProof w:val="0"/>
        </w:rPr>
        <w:tab/>
        <w:t>Jakt på hotade arter</w:t>
      </w:r>
    </w:p>
    <w:p w:rsidR="007E1056" w:rsidRPr="00CD6DBC" w:rsidRDefault="007E1056">
      <w:pPr>
        <w:pStyle w:val="Frslagstext"/>
      </w:pPr>
      <w:r w:rsidRPr="00CD6DBC">
        <w:t>Riksdagen avslår motion 2000/01:MJ743 yrkande 3.</w:t>
      </w:r>
    </w:p>
    <w:p w:rsidR="007E1056" w:rsidRPr="00CD6DBC" w:rsidRDefault="007E1056">
      <w:pPr>
        <w:pStyle w:val="Reservationshnvisning"/>
      </w:pPr>
      <w:r w:rsidRPr="00CD6DBC">
        <w:t>Reservation 7 (mp)</w:t>
      </w:r>
      <w:bookmarkStart w:id="17" w:name="RESPARTI012"/>
      <w:bookmarkEnd w:id="17"/>
    </w:p>
    <w:p w:rsidR="007E1056" w:rsidRPr="00CD6DBC" w:rsidRDefault="007E1056">
      <w:pPr>
        <w:pStyle w:val="Frslagspunkt"/>
        <w:rPr>
          <w:noProof w:val="0"/>
        </w:rPr>
      </w:pPr>
      <w:r w:rsidRPr="00CD6DBC">
        <w:rPr>
          <w:noProof w:val="0"/>
        </w:rPr>
        <w:t>13.</w:t>
      </w:r>
      <w:r w:rsidRPr="00CD6DBC">
        <w:rPr>
          <w:noProof w:val="0"/>
        </w:rPr>
        <w:tab/>
        <w:t>Utredning om ersättning till jakträttshavare för skador av rovdjur</w:t>
      </w:r>
    </w:p>
    <w:p w:rsidR="007E1056" w:rsidRPr="00CD6DBC" w:rsidRDefault="007E1056">
      <w:pPr>
        <w:pStyle w:val="Frslagstext"/>
      </w:pPr>
      <w:r w:rsidRPr="00CD6DBC">
        <w:t>Riksdagen avslår motion 2001/02:MJ206 yrkande 3.</w:t>
      </w:r>
    </w:p>
    <w:p w:rsidR="007E1056" w:rsidRPr="00CD6DBC" w:rsidRDefault="007E1056">
      <w:pPr>
        <w:pStyle w:val="Reservationshnvisning"/>
      </w:pPr>
      <w:r w:rsidRPr="00CD6DBC">
        <w:t>Reservation 8 (m, kd, c, fp)</w:t>
      </w:r>
      <w:bookmarkStart w:id="18" w:name="RESPARTI013"/>
      <w:bookmarkEnd w:id="18"/>
    </w:p>
    <w:p w:rsidR="007E1056" w:rsidRPr="00CD6DBC" w:rsidRDefault="007E1056">
      <w:pPr>
        <w:pStyle w:val="Frslagspunkt"/>
        <w:rPr>
          <w:noProof w:val="0"/>
        </w:rPr>
      </w:pPr>
      <w:r w:rsidRPr="00CD6DBC">
        <w:rPr>
          <w:noProof w:val="0"/>
        </w:rPr>
        <w:t>14.</w:t>
      </w:r>
      <w:r w:rsidRPr="00CD6DBC">
        <w:rPr>
          <w:noProof w:val="0"/>
        </w:rPr>
        <w:tab/>
        <w:t>Ersättning för skadeförebyggande arbete och för rovdjursskador</w:t>
      </w:r>
    </w:p>
    <w:p w:rsidR="007E1056" w:rsidRPr="00CD6DBC" w:rsidRDefault="007E1056">
      <w:pPr>
        <w:pStyle w:val="Frslagstext"/>
      </w:pPr>
      <w:r w:rsidRPr="00CD6DBC">
        <w:t xml:space="preserve">Riksdagen avslår motionerna 2001/02:MJ227 yrkande 3, 2001/02:MJ248 yrkande 3 och 2001/02:MJ394.       </w:t>
      </w:r>
    </w:p>
    <w:p w:rsidR="007E1056" w:rsidRPr="00CD6DBC" w:rsidRDefault="007E1056">
      <w:pPr>
        <w:pStyle w:val="Reservationshnvisning"/>
      </w:pPr>
      <w:r w:rsidRPr="00CD6DBC">
        <w:t>Reservation 9 (m, kd, c)</w:t>
      </w:r>
      <w:bookmarkStart w:id="19" w:name="RESPARTI014"/>
      <w:bookmarkEnd w:id="19"/>
    </w:p>
    <w:p w:rsidR="007E1056" w:rsidRPr="00CD6DBC" w:rsidRDefault="007E1056">
      <w:pPr>
        <w:pStyle w:val="Frslagspunkt"/>
        <w:rPr>
          <w:noProof w:val="0"/>
        </w:rPr>
      </w:pPr>
      <w:r w:rsidRPr="00CD6DBC">
        <w:rPr>
          <w:noProof w:val="0"/>
        </w:rPr>
        <w:t>15.</w:t>
      </w:r>
      <w:r w:rsidRPr="00CD6DBC">
        <w:rPr>
          <w:noProof w:val="0"/>
        </w:rPr>
        <w:tab/>
        <w:t>Skador på djur vid fäbodbruk</w:t>
      </w:r>
    </w:p>
    <w:p w:rsidR="007E1056" w:rsidRPr="00CD6DBC" w:rsidRDefault="007E1056">
      <w:pPr>
        <w:pStyle w:val="Frslagstext"/>
      </w:pPr>
      <w:r w:rsidRPr="00CD6DBC">
        <w:t xml:space="preserve">Riksdagen avslår motion 2001/02:MJ414.      </w:t>
      </w:r>
    </w:p>
    <w:p w:rsidR="007E1056" w:rsidRPr="00CD6DBC" w:rsidRDefault="007E1056">
      <w:pPr>
        <w:pStyle w:val="Reservationshnvisning"/>
      </w:pPr>
      <w:r w:rsidRPr="00CD6DBC">
        <w:t>Reservation 10 (v)</w:t>
      </w:r>
      <w:bookmarkStart w:id="20" w:name="RESPARTI015"/>
      <w:bookmarkEnd w:id="20"/>
    </w:p>
    <w:p w:rsidR="007E1056" w:rsidRPr="00CD6DBC" w:rsidRDefault="007E1056">
      <w:pPr>
        <w:pStyle w:val="Frslagspunkt"/>
        <w:rPr>
          <w:noProof w:val="0"/>
        </w:rPr>
      </w:pPr>
      <w:r w:rsidRPr="00CD6DBC">
        <w:rPr>
          <w:noProof w:val="0"/>
        </w:rPr>
        <w:t>16.</w:t>
      </w:r>
      <w:r w:rsidRPr="00CD6DBC">
        <w:rPr>
          <w:noProof w:val="0"/>
        </w:rPr>
        <w:tab/>
        <w:t>Besittningsskydd och förlängning vid jakträttsupplåtelser</w:t>
      </w:r>
    </w:p>
    <w:p w:rsidR="007E1056" w:rsidRPr="00CD6DBC" w:rsidRDefault="007E1056">
      <w:pPr>
        <w:pStyle w:val="Frslagstext"/>
      </w:pPr>
      <w:r w:rsidRPr="00CD6DBC">
        <w:t xml:space="preserve">Riksdagen avslår motion 2001/02:MJ455.       </w:t>
      </w:r>
    </w:p>
    <w:p w:rsidR="007E1056" w:rsidRPr="00CD6DBC" w:rsidRDefault="007E1056">
      <w:pPr>
        <w:pStyle w:val="Reservationshnvisning"/>
      </w:pPr>
      <w:r w:rsidRPr="00CD6DBC">
        <w:t>Reservation 11 (m)</w:t>
      </w:r>
      <w:bookmarkStart w:id="21" w:name="RESPARTI016"/>
      <w:bookmarkEnd w:id="21"/>
    </w:p>
    <w:p w:rsidR="007E1056" w:rsidRPr="00CD6DBC" w:rsidRDefault="007E1056">
      <w:pPr>
        <w:pStyle w:val="Frslagspunkt"/>
        <w:rPr>
          <w:noProof w:val="0"/>
        </w:rPr>
      </w:pPr>
      <w:r w:rsidRPr="00CD6DBC">
        <w:rPr>
          <w:noProof w:val="0"/>
        </w:rPr>
        <w:t>17.</w:t>
      </w:r>
      <w:r w:rsidRPr="00CD6DBC">
        <w:rPr>
          <w:noProof w:val="0"/>
        </w:rPr>
        <w:tab/>
        <w:t>Besvärsrätten för beslut i jaktärenden</w:t>
      </w:r>
    </w:p>
    <w:p w:rsidR="007E1056" w:rsidRPr="00CD6DBC" w:rsidRDefault="007E1056">
      <w:pPr>
        <w:pStyle w:val="Frslagstext"/>
      </w:pPr>
      <w:r w:rsidRPr="00CD6DBC">
        <w:t xml:space="preserve">Riksdagen avslår motion 2001/02:MJ454.       </w:t>
      </w:r>
    </w:p>
    <w:p w:rsidR="007E1056" w:rsidRPr="00CD6DBC" w:rsidRDefault="007E1056">
      <w:pPr>
        <w:pStyle w:val="Reservationshnvisning"/>
      </w:pPr>
      <w:r w:rsidRPr="00CD6DBC">
        <w:t>Reservation 12 (m)</w:t>
      </w:r>
      <w:bookmarkStart w:id="22" w:name="RESPARTI017"/>
      <w:bookmarkEnd w:id="22"/>
    </w:p>
    <w:p w:rsidR="007E1056" w:rsidRPr="00CD6DBC" w:rsidRDefault="007E1056">
      <w:pPr>
        <w:pStyle w:val="Frslagspunkt"/>
        <w:rPr>
          <w:noProof w:val="0"/>
        </w:rPr>
      </w:pPr>
      <w:r w:rsidRPr="00CD6DBC">
        <w:rPr>
          <w:noProof w:val="0"/>
        </w:rPr>
        <w:t>18.</w:t>
      </w:r>
      <w:r w:rsidRPr="00CD6DBC">
        <w:rPr>
          <w:noProof w:val="0"/>
        </w:rPr>
        <w:tab/>
        <w:t>Beslutande myndighet för skyddsjakt på varg</w:t>
      </w:r>
    </w:p>
    <w:p w:rsidR="007E1056" w:rsidRPr="00CD6DBC" w:rsidRDefault="007E1056">
      <w:pPr>
        <w:pStyle w:val="Frslagstext"/>
      </w:pPr>
      <w:r w:rsidRPr="00CD6DBC">
        <w:t xml:space="preserve">Riksdagen avslår motion 2001/02:MJ227 yrkande 6.       </w:t>
      </w:r>
    </w:p>
    <w:p w:rsidR="007E1056" w:rsidRPr="00CD6DBC" w:rsidRDefault="007E1056">
      <w:pPr>
        <w:pStyle w:val="Reservationshnvisning"/>
      </w:pPr>
      <w:r w:rsidRPr="00CD6DBC">
        <w:t>Reservation 13 (m, c)</w:t>
      </w:r>
      <w:bookmarkStart w:id="23" w:name="RESPARTI018"/>
      <w:bookmarkEnd w:id="23"/>
    </w:p>
    <w:p w:rsidR="007E1056" w:rsidRPr="00CD6DBC" w:rsidRDefault="007E1056">
      <w:pPr>
        <w:pStyle w:val="Frslagspunkt"/>
        <w:rPr>
          <w:noProof w:val="0"/>
        </w:rPr>
      </w:pPr>
      <w:r w:rsidRPr="00CD6DBC">
        <w:rPr>
          <w:noProof w:val="0"/>
        </w:rPr>
        <w:t>19.</w:t>
      </w:r>
      <w:r w:rsidRPr="00CD6DBC">
        <w:rPr>
          <w:noProof w:val="0"/>
        </w:rPr>
        <w:tab/>
        <w:t>Medel ur Jaktvårdsfonden</w:t>
      </w:r>
    </w:p>
    <w:p w:rsidR="007E1056" w:rsidRPr="00CD6DBC" w:rsidRDefault="007E1056">
      <w:pPr>
        <w:pStyle w:val="Frslagstext"/>
      </w:pPr>
      <w:r w:rsidRPr="00CD6DBC">
        <w:t xml:space="preserve">Riksdagen avslår motionerna 2000/01:MJ911 yrkande 2 och 2000/01: MJ920 yrkande 4.       </w:t>
      </w:r>
    </w:p>
    <w:p w:rsidR="007E1056" w:rsidRPr="00CD6DBC" w:rsidRDefault="007E1056">
      <w:pPr>
        <w:pStyle w:val="Reservationshnvisning"/>
      </w:pPr>
      <w:r w:rsidRPr="00CD6DBC">
        <w:t>Reservation 14 (m, kd, c, fp)</w:t>
      </w:r>
      <w:bookmarkStart w:id="24" w:name="RESPARTI019"/>
      <w:bookmarkEnd w:id="24"/>
    </w:p>
    <w:p w:rsidR="007E1056" w:rsidRPr="00CD6DBC" w:rsidRDefault="007E1056">
      <w:pPr>
        <w:pStyle w:val="Frslagspunkt"/>
        <w:rPr>
          <w:noProof w:val="0"/>
        </w:rPr>
      </w:pPr>
      <w:r w:rsidRPr="00CD6DBC">
        <w:rPr>
          <w:noProof w:val="0"/>
        </w:rPr>
        <w:t>20.</w:t>
      </w:r>
      <w:r w:rsidRPr="00CD6DBC">
        <w:rPr>
          <w:noProof w:val="0"/>
        </w:rPr>
        <w:tab/>
        <w:t>Registren för jaktkort och jägarexamen</w:t>
      </w:r>
    </w:p>
    <w:p w:rsidR="007E1056" w:rsidRPr="00CD6DBC" w:rsidRDefault="007E1056">
      <w:pPr>
        <w:pStyle w:val="Frslagstext"/>
      </w:pPr>
      <w:r w:rsidRPr="00CD6DBC">
        <w:t xml:space="preserve">Riksdagen avslår motion 2000/01:MJ911 yrkande 3.      </w:t>
      </w:r>
      <w:bookmarkStart w:id="25" w:name="RESPARTI020"/>
      <w:bookmarkEnd w:id="25"/>
    </w:p>
    <w:p w:rsidR="007E1056" w:rsidRPr="00CD6DBC" w:rsidRDefault="007E1056">
      <w:pPr>
        <w:pStyle w:val="Frslagspunkt"/>
        <w:rPr>
          <w:noProof w:val="0"/>
        </w:rPr>
      </w:pPr>
      <w:r w:rsidRPr="00CD6DBC">
        <w:rPr>
          <w:noProof w:val="0"/>
        </w:rPr>
        <w:t>21.</w:t>
      </w:r>
      <w:r w:rsidRPr="00CD6DBC">
        <w:rPr>
          <w:noProof w:val="0"/>
        </w:rPr>
        <w:tab/>
        <w:t>Statlig representation i jägarorganisationerna</w:t>
      </w:r>
    </w:p>
    <w:p w:rsidR="007E1056" w:rsidRPr="00CD6DBC" w:rsidRDefault="007E1056">
      <w:pPr>
        <w:pStyle w:val="Frslagstext"/>
      </w:pPr>
      <w:r w:rsidRPr="00CD6DBC">
        <w:t xml:space="preserve">Riksdagen avslår motion 2000/01:MJ920 yrkande 5.       </w:t>
      </w:r>
    </w:p>
    <w:p w:rsidR="007E1056" w:rsidRPr="00CD6DBC" w:rsidRDefault="007E1056">
      <w:pPr>
        <w:pStyle w:val="Reservationshnvisning"/>
      </w:pPr>
      <w:r w:rsidRPr="00CD6DBC">
        <w:t>Reservation 15 (c, fp)</w:t>
      </w:r>
      <w:bookmarkStart w:id="26" w:name="RESPARTI021"/>
      <w:bookmarkEnd w:id="26"/>
    </w:p>
    <w:p w:rsidR="007E1056" w:rsidRPr="00CD6DBC" w:rsidRDefault="007E1056">
      <w:pPr>
        <w:pStyle w:val="Frslagspunkt"/>
        <w:rPr>
          <w:noProof w:val="0"/>
        </w:rPr>
      </w:pPr>
      <w:r w:rsidRPr="00CD6DBC">
        <w:rPr>
          <w:noProof w:val="0"/>
        </w:rPr>
        <w:t>22.</w:t>
      </w:r>
      <w:r w:rsidRPr="00CD6DBC">
        <w:rPr>
          <w:noProof w:val="0"/>
        </w:rPr>
        <w:tab/>
        <w:t>Viltforskningsråd</w:t>
      </w:r>
    </w:p>
    <w:p w:rsidR="007E1056" w:rsidRPr="00CD6DBC" w:rsidRDefault="007E1056">
      <w:pPr>
        <w:pStyle w:val="Frslagstext"/>
      </w:pPr>
      <w:r w:rsidRPr="00CD6DBC">
        <w:t xml:space="preserve">Riksdagen avslår motion 2000/01:MJ911 yrkande 1.       </w:t>
      </w:r>
      <w:bookmarkStart w:id="27" w:name="RESPARTI022"/>
      <w:bookmarkEnd w:id="27"/>
    </w:p>
    <w:p w:rsidR="007E1056" w:rsidRPr="00CD6DBC" w:rsidRDefault="007E1056">
      <w:pPr>
        <w:pStyle w:val="Frslagspunkt"/>
        <w:rPr>
          <w:noProof w:val="0"/>
        </w:rPr>
      </w:pPr>
      <w:r w:rsidRPr="00CD6DBC">
        <w:rPr>
          <w:noProof w:val="0"/>
        </w:rPr>
        <w:t>23.</w:t>
      </w:r>
      <w:r w:rsidRPr="00CD6DBC">
        <w:rPr>
          <w:noProof w:val="0"/>
        </w:rPr>
        <w:tab/>
        <w:t>Miljömål för djur</w:t>
      </w:r>
    </w:p>
    <w:p w:rsidR="007E1056" w:rsidRPr="00CD6DBC" w:rsidRDefault="007E1056">
      <w:pPr>
        <w:pStyle w:val="Frslagstext"/>
      </w:pPr>
      <w:r w:rsidRPr="00CD6DBC">
        <w:t xml:space="preserve">Riksdagen avslår motion 2000/01:MJ826.       </w:t>
      </w:r>
    </w:p>
    <w:p w:rsidR="007E1056" w:rsidRPr="00CD6DBC" w:rsidRDefault="007E1056">
      <w:pPr>
        <w:pStyle w:val="Reservationshnvisning"/>
      </w:pPr>
      <w:r w:rsidRPr="00CD6DBC">
        <w:t>Reservation 16 (c, fp)</w:t>
      </w:r>
      <w:bookmarkStart w:id="28" w:name="RESPARTI023"/>
      <w:bookmarkEnd w:id="28"/>
    </w:p>
    <w:p w:rsidR="007E1056" w:rsidRPr="00CD6DBC" w:rsidRDefault="007E1056">
      <w:pPr>
        <w:pStyle w:val="Frslagspunkt"/>
        <w:rPr>
          <w:noProof w:val="0"/>
        </w:rPr>
      </w:pPr>
      <w:r w:rsidRPr="00CD6DBC">
        <w:rPr>
          <w:noProof w:val="0"/>
        </w:rPr>
        <w:t>24.</w:t>
      </w:r>
      <w:r w:rsidRPr="00CD6DBC">
        <w:rPr>
          <w:noProof w:val="0"/>
        </w:rPr>
        <w:tab/>
        <w:t>Hänsynsfull och långsiktigt hållbar jakt</w:t>
      </w:r>
    </w:p>
    <w:p w:rsidR="007E1056" w:rsidRPr="00CD6DBC" w:rsidRDefault="007E1056">
      <w:pPr>
        <w:pStyle w:val="Frslagstext"/>
      </w:pPr>
      <w:r w:rsidRPr="00CD6DBC">
        <w:t xml:space="preserve">Riksdagen avslår motion 2001/02:MJ418 yrkande 19.      </w:t>
      </w:r>
    </w:p>
    <w:p w:rsidR="007E1056" w:rsidRPr="00CD6DBC" w:rsidRDefault="007E1056">
      <w:pPr>
        <w:pStyle w:val="Reservationshnvisning"/>
      </w:pPr>
      <w:r w:rsidRPr="00CD6DBC">
        <w:t>Reservation 17 (mp)</w:t>
      </w:r>
      <w:bookmarkStart w:id="29" w:name="RESPARTI024"/>
      <w:bookmarkEnd w:id="29"/>
    </w:p>
    <w:p w:rsidR="007E1056" w:rsidRPr="00CD6DBC" w:rsidRDefault="007E1056">
      <w:pPr>
        <w:pStyle w:val="Frslagspunkt"/>
        <w:rPr>
          <w:noProof w:val="0"/>
        </w:rPr>
      </w:pPr>
      <w:r w:rsidRPr="00CD6DBC">
        <w:rPr>
          <w:noProof w:val="0"/>
        </w:rPr>
        <w:t>25.</w:t>
      </w:r>
      <w:r w:rsidRPr="00CD6DBC">
        <w:rPr>
          <w:noProof w:val="0"/>
        </w:rPr>
        <w:tab/>
        <w:t>Jaktens betydelse för viltvården</w:t>
      </w:r>
    </w:p>
    <w:p w:rsidR="007E1056" w:rsidRPr="00CD6DBC" w:rsidRDefault="007E1056">
      <w:pPr>
        <w:pStyle w:val="Frslagstext"/>
      </w:pPr>
      <w:r w:rsidRPr="00CD6DBC">
        <w:t xml:space="preserve">Riksdagen avslår motion 2000/01:N385 yrkande 13.       </w:t>
      </w:r>
    </w:p>
    <w:p w:rsidR="007E1056" w:rsidRPr="00CD6DBC" w:rsidRDefault="007E1056">
      <w:pPr>
        <w:pStyle w:val="Reservationshnvisning"/>
      </w:pPr>
      <w:r w:rsidRPr="00CD6DBC">
        <w:t>Reservation 18 (m, kd)</w:t>
      </w:r>
      <w:bookmarkStart w:id="30" w:name="RESPARTI025"/>
      <w:bookmarkEnd w:id="30"/>
    </w:p>
    <w:p w:rsidR="007E1056" w:rsidRPr="00CD6DBC" w:rsidRDefault="007E1056">
      <w:pPr>
        <w:pStyle w:val="Frslagspunkt"/>
        <w:rPr>
          <w:noProof w:val="0"/>
        </w:rPr>
      </w:pPr>
      <w:r w:rsidRPr="00CD6DBC">
        <w:rPr>
          <w:noProof w:val="0"/>
        </w:rPr>
        <w:t>26.</w:t>
      </w:r>
      <w:r w:rsidRPr="00CD6DBC">
        <w:rPr>
          <w:noProof w:val="0"/>
        </w:rPr>
        <w:tab/>
        <w:t>Utvidgad skyddsjakt på rovdjur</w:t>
      </w:r>
    </w:p>
    <w:p w:rsidR="007E1056" w:rsidRPr="00CD6DBC" w:rsidRDefault="007E1056">
      <w:pPr>
        <w:pStyle w:val="Frslagstext"/>
      </w:pPr>
      <w:r w:rsidRPr="00CD6DBC">
        <w:t xml:space="preserve">Riksdagen avslår motionerna 2001/02:MJ227 yrkande 5 och 2001/02: MJ248 yrkande 2.       </w:t>
      </w:r>
    </w:p>
    <w:p w:rsidR="007E1056" w:rsidRPr="00CD6DBC" w:rsidRDefault="007E1056">
      <w:pPr>
        <w:pStyle w:val="Reservationshnvisning"/>
      </w:pPr>
      <w:r w:rsidRPr="00CD6DBC">
        <w:t>Reservation 19 (m, c)</w:t>
      </w:r>
      <w:bookmarkStart w:id="31" w:name="RESPARTI026"/>
      <w:bookmarkEnd w:id="31"/>
    </w:p>
    <w:p w:rsidR="007E1056" w:rsidRPr="00CD6DBC" w:rsidRDefault="007E1056">
      <w:pPr>
        <w:pStyle w:val="Frslagspunkt"/>
        <w:rPr>
          <w:noProof w:val="0"/>
        </w:rPr>
      </w:pPr>
      <w:r w:rsidRPr="00CD6DBC">
        <w:rPr>
          <w:noProof w:val="0"/>
        </w:rPr>
        <w:t>27.</w:t>
      </w:r>
      <w:r w:rsidRPr="00CD6DBC">
        <w:rPr>
          <w:noProof w:val="0"/>
        </w:rPr>
        <w:tab/>
        <w:t>Omprövning av samernas jakt- och fiskerätt</w:t>
      </w:r>
    </w:p>
    <w:p w:rsidR="007E1056" w:rsidRPr="00CD6DBC" w:rsidRDefault="007E1056">
      <w:pPr>
        <w:pStyle w:val="Frslagstext"/>
      </w:pPr>
      <w:r w:rsidRPr="00CD6DBC">
        <w:t xml:space="preserve">Riksdagen avslår motion 2000/01:K378 yrkande 14.      </w:t>
      </w:r>
      <w:bookmarkStart w:id="32" w:name="RESPARTI027"/>
      <w:bookmarkEnd w:id="32"/>
    </w:p>
    <w:p w:rsidR="007E1056" w:rsidRPr="00CD6DBC" w:rsidRDefault="007E1056">
      <w:pPr>
        <w:pStyle w:val="Frslagspunkt"/>
        <w:rPr>
          <w:noProof w:val="0"/>
        </w:rPr>
      </w:pPr>
      <w:r w:rsidRPr="00CD6DBC">
        <w:rPr>
          <w:noProof w:val="0"/>
        </w:rPr>
        <w:t>28.</w:t>
      </w:r>
      <w:r w:rsidRPr="00CD6DBC">
        <w:rPr>
          <w:noProof w:val="0"/>
        </w:rPr>
        <w:tab/>
        <w:t>Jakt i reservat</w:t>
      </w:r>
    </w:p>
    <w:p w:rsidR="007E1056" w:rsidRPr="00CD6DBC" w:rsidRDefault="007E1056">
      <w:pPr>
        <w:pStyle w:val="Frslagstext"/>
      </w:pPr>
      <w:r w:rsidRPr="00CD6DBC">
        <w:t xml:space="preserve">Riksdagen avslår motion 2000/01:MJ911 yrkande 7.      </w:t>
      </w:r>
      <w:bookmarkStart w:id="33" w:name="RESPARTI028"/>
      <w:bookmarkEnd w:id="33"/>
    </w:p>
    <w:p w:rsidR="007E1056" w:rsidRPr="00CD6DBC" w:rsidRDefault="007E1056">
      <w:pPr>
        <w:pStyle w:val="Frslagspunkt"/>
        <w:rPr>
          <w:noProof w:val="0"/>
        </w:rPr>
      </w:pPr>
      <w:r w:rsidRPr="00CD6DBC">
        <w:rPr>
          <w:noProof w:val="0"/>
        </w:rPr>
        <w:t>29.</w:t>
      </w:r>
      <w:r w:rsidRPr="00CD6DBC">
        <w:rPr>
          <w:noProof w:val="0"/>
        </w:rPr>
        <w:tab/>
        <w:t>Inventering av kungsörnsstammen m.m.</w:t>
      </w:r>
    </w:p>
    <w:p w:rsidR="007E1056" w:rsidRPr="00CD6DBC" w:rsidRDefault="007E1056">
      <w:pPr>
        <w:pStyle w:val="Frslagstext"/>
      </w:pPr>
      <w:r w:rsidRPr="00CD6DBC">
        <w:t xml:space="preserve">Riksdagen avslår motion 2001/02:MJ355. </w:t>
      </w:r>
    </w:p>
    <w:p w:rsidR="007E1056" w:rsidRPr="00CD6DBC" w:rsidRDefault="007E1056">
      <w:pPr>
        <w:pStyle w:val="Normaltindrag"/>
        <w:ind w:firstLine="0"/>
      </w:pPr>
      <w:bookmarkStart w:id="34" w:name="Nästa_Hpunkt"/>
      <w:bookmarkStart w:id="35" w:name="RESPARTI029"/>
      <w:bookmarkEnd w:id="34"/>
      <w:bookmarkEnd w:id="35"/>
      <w:r w:rsidRPr="00CD6DBC">
        <w:br w:type="column"/>
      </w:r>
    </w:p>
    <w:p w:rsidR="007E1056" w:rsidRPr="00CD6DBC" w:rsidRDefault="007E1056">
      <w:pPr>
        <w:pStyle w:val="Utskriftsdatum"/>
      </w:pPr>
      <w:r w:rsidRPr="00CD6DBC">
        <w:t>Stockholm den 19 mars 2002</w:t>
      </w:r>
    </w:p>
    <w:p w:rsidR="007E1056" w:rsidRPr="00CD6DBC" w:rsidRDefault="007E1056">
      <w:r w:rsidRPr="00CD6DBC">
        <w:t>På miljö- och jordbruksutskottets vägnar</w:t>
      </w:r>
    </w:p>
    <w:p w:rsidR="007E1056" w:rsidRPr="00CD6DBC" w:rsidRDefault="007E1056">
      <w:pPr>
        <w:pStyle w:val="Ordfranden"/>
        <w:rPr>
          <w:noProof w:val="0"/>
        </w:rPr>
      </w:pPr>
      <w:bookmarkStart w:id="36" w:name="Ordförande"/>
      <w:bookmarkEnd w:id="36"/>
      <w:r w:rsidRPr="00CD6DBC">
        <w:rPr>
          <w:noProof w:val="0"/>
        </w:rPr>
        <w:t xml:space="preserve">Ulf Björklund </w:t>
      </w:r>
    </w:p>
    <w:p w:rsidR="007E1056" w:rsidRPr="00CD6DBC" w:rsidRDefault="007E1056">
      <w:pPr>
        <w:pStyle w:val="Deltagare"/>
        <w:rPr>
          <w:noProof w:val="0"/>
        </w:rPr>
      </w:pPr>
      <w:r w:rsidRPr="00CD6DBC">
        <w:rPr>
          <w:noProof w:val="0"/>
        </w:rPr>
        <w:t>Följande ledamöter har deltagit i beslutet: Ulf Björklund (kd), Sinikka Bohlin (s), Göte Jonsson (m), Kaj Larsson (s), Alf Eriksson (s), Carl G Nilsson (m), Ingemar Josefsson (s), Ann-Kristine Johansson (s), Kjell-Erik Karlsson (v), Caroline Hagström (kd), Per-Samuel Nisser (m), Maria Wetterstrand (mp), Eskil Erlandsson (c), Harald Nordlund (fp), Michael Hagberg (s), Willy Söderdahl (v) och Berit Adolfsson (m).</w:t>
      </w:r>
    </w:p>
    <w:p w:rsidR="007E1056" w:rsidRPr="00CD6DBC" w:rsidRDefault="007E1056">
      <w:pPr>
        <w:pStyle w:val="Normaltindrag"/>
      </w:pPr>
    </w:p>
    <w:p w:rsidR="007E1056" w:rsidRPr="00CD6DBC" w:rsidRDefault="007E1056">
      <w:pPr>
        <w:pStyle w:val="Normaltindrag"/>
        <w:sectPr w:rsidR="00000000" w:rsidRPr="00CD6DB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37" w:name="_Toc4568392"/>
      <w:r w:rsidRPr="00CD6DBC">
        <w:rPr>
          <w:noProof w:val="0"/>
        </w:rPr>
        <w:t>Redogörelse för ärendet</w:t>
      </w:r>
      <w:bookmarkEnd w:id="37"/>
    </w:p>
    <w:p w:rsidR="007E1056" w:rsidRPr="00CD6DBC" w:rsidRDefault="007E1056">
      <w:pPr>
        <w:pStyle w:val="Rubrik2"/>
        <w:spacing w:before="0"/>
      </w:pPr>
      <w:bookmarkStart w:id="38" w:name="_Toc4568393"/>
      <w:r w:rsidRPr="00CD6DBC">
        <w:t>Ärendet och dess beredning</w:t>
      </w:r>
      <w:bookmarkEnd w:id="38"/>
    </w:p>
    <w:p w:rsidR="007E1056" w:rsidRPr="00CD6DBC" w:rsidRDefault="007E1056">
      <w:r w:rsidRPr="00CD6DBC">
        <w:t>I betänkande 1999/2000:MJU17 Jaktens villkor konstaterade utskottet att, även om beslutanderätten i jakt- och viltvårdsfrågor i huvudsak har delegerats till regeringen, det kan föreligga behov av en samlad redovisning från rege</w:t>
      </w:r>
      <w:r w:rsidRPr="00CD6DBC">
        <w:t>r</w:t>
      </w:r>
      <w:r w:rsidRPr="00CD6DBC">
        <w:t>ingens sida till riksdagen. Med anledning härav och mot bakgrund av det stora antalet jakt- och viltvårdsfrågor som aktualiseras under allmänna m</w:t>
      </w:r>
      <w:r w:rsidRPr="00CD6DBC">
        <w:t>o</w:t>
      </w:r>
      <w:r w:rsidRPr="00CD6DBC">
        <w:t>tionstiden varje år föreslog utskottet ett tillkännagivande med innebörd att regeringen bör återkomma till riksdagen med en samlad redovisning av r</w:t>
      </w:r>
      <w:r w:rsidRPr="00CD6DBC">
        <w:t>e</w:t>
      </w:r>
      <w:r w:rsidRPr="00CD6DBC">
        <w:t>geringens arbete med jaktfrågor och vilka åtgärder som planeras för dessa frågor. Redovisningen bör omfatta bl.a. frågan om nordisk samordning av jakttider, A- och B-licenser vid älgjakt, jaktfrågornas koppling till h</w:t>
      </w:r>
      <w:r w:rsidRPr="00CD6DBC">
        <w:t>abitatd</w:t>
      </w:r>
      <w:r w:rsidRPr="00CD6DBC">
        <w:t>i</w:t>
      </w:r>
      <w:r w:rsidRPr="00CD6DBC">
        <w:t>rektivet, populationsförändringar inom olika viltarter, jakten på statens mark ovan odlingsgränsen, dubbelregistrering av privat jaktmark (renskötande samers rätt att jaga på privat mark) samt allmänningslagstiftningen och jakten m.m. I skrivelse 2001/02:75 Redogörelse för behandlingen av riksdagens skrivelser till regeringen, som kommer att behandlas av riksdagen våren 2002,  anförs att ärendet bereds och att regeringen har för avsikt att överlämna en skrivelse till riksd</w:t>
      </w:r>
      <w:r w:rsidRPr="00CD6DBC">
        <w:t>a</w:t>
      </w:r>
      <w:r w:rsidRPr="00CD6DBC">
        <w:t>gen i frågan.</w:t>
      </w:r>
    </w:p>
    <w:p w:rsidR="007E1056" w:rsidRPr="00CD6DBC" w:rsidRDefault="007E1056">
      <w:pPr>
        <w:pStyle w:val="Normaltindrag"/>
      </w:pPr>
      <w:r w:rsidRPr="00CD6DBC">
        <w:t>I detta betä</w:t>
      </w:r>
      <w:r w:rsidRPr="00CD6DBC">
        <w:t>nkande behandlas 55 motionsyrkanden från de allmänna m</w:t>
      </w:r>
      <w:r w:rsidRPr="00CD6DBC">
        <w:t>o</w:t>
      </w:r>
      <w:r w:rsidRPr="00CD6DBC">
        <w:t>tionstiderna 2000 och 2001 om jakt och viltvård. Flera av de frågor som nu är aktuella behandlades av utskottet våren 2000 i betänkande 1999/2000:MJU17 Jaktens villkor och våren 2001 i betänkande 2000/01:MJU9 Sammanhållen rovdjurspolitik. I motionerna tas upp frågor om bl.a. skyddsjakt efter skarv och säl, småviltsjakt, övrig jakt, ersättning för viltskador och vissa adminis</w:t>
      </w:r>
      <w:r w:rsidRPr="00CD6DBC">
        <w:t>t</w:t>
      </w:r>
      <w:r w:rsidRPr="00CD6DBC">
        <w:t>rativa fr</w:t>
      </w:r>
      <w:r w:rsidRPr="00CD6DBC">
        <w:t>å</w:t>
      </w:r>
      <w:r w:rsidRPr="00CD6DBC">
        <w:t>gor.</w:t>
      </w:r>
    </w:p>
    <w:p w:rsidR="007E1056" w:rsidRPr="00CD6DBC" w:rsidRDefault="007E1056">
      <w:pPr>
        <w:pStyle w:val="Normaltindrag"/>
      </w:pPr>
    </w:p>
    <w:p w:rsidR="007E1056" w:rsidRPr="00CD6DBC" w:rsidRDefault="007E1056">
      <w:pPr>
        <w:pStyle w:val="Normaltindrag"/>
        <w:sectPr w:rsidR="00000000" w:rsidRPr="00CD6DB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39" w:name="_Toc4568394"/>
      <w:r w:rsidRPr="00CD6DBC">
        <w:rPr>
          <w:noProof w:val="0"/>
        </w:rPr>
        <w:t>Utskottets överväganden</w:t>
      </w:r>
      <w:bookmarkEnd w:id="39"/>
    </w:p>
    <w:p w:rsidR="007E1056" w:rsidRPr="00CD6DBC" w:rsidRDefault="007E1056">
      <w:pPr>
        <w:pStyle w:val="Utskottetsvervganden-RubrikFrslagspunkt"/>
        <w:spacing w:before="0"/>
      </w:pPr>
      <w:bookmarkStart w:id="40" w:name="_Toc4568395"/>
      <w:r w:rsidRPr="00CD6DBC">
        <w:t>Skyddsjakt efter skarv och säl</w:t>
      </w:r>
      <w:bookmarkEnd w:id="40"/>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Utskottet avstyrker ett antal motioner (m, kd) om utökad skyddsjakt på skarv med hänvisning till pågående arbete på området och till en samlad redovisning av regeringens arbete med jaktfrågor. Med samma motivering avstyrker utskottet även ett flertal motioner (m, kd) om utökad skyddsjakt efter säl. Vidare avstyrker utskottet en motion (mp) om ersättning för sälskador, förbud mot skyddsjakt efter säl och utvärdering och analys av ersättningarna för sälskador.</w:t>
      </w:r>
    </w:p>
    <w:p w:rsidR="007E1056" w:rsidRPr="00CD6DBC" w:rsidRDefault="007E1056">
      <w:pPr>
        <w:pStyle w:val="R4"/>
      </w:pPr>
      <w:r w:rsidRPr="00CD6DBC">
        <w:t>Motionerna</w:t>
      </w:r>
    </w:p>
    <w:p w:rsidR="007E1056" w:rsidRPr="00CD6DBC" w:rsidRDefault="007E1056">
      <w:r w:rsidRPr="00CD6DBC">
        <w:t>Frågan om utökad skyddsjakt på skarv tas upp i motionerna 2000/01:MJ902 (m) yrkande 1, 2000/01:MJ904 (m) yrkande 2, 2000/01:MJ909 (m) yrkande 2 och 2001/02:MJ214 (m) yrkande 1. Motion 2000/01:N318 (kd) behandlar skärgårdsfiskarnas möjligheter att hålla skarvbeståndet på en för näringen acceptabel nivå (yrkande 3 delvis), och i motion 2001/02:MJ522 (kd) fra</w:t>
      </w:r>
      <w:r w:rsidRPr="00CD6DBC">
        <w:t>m</w:t>
      </w:r>
      <w:r w:rsidRPr="00CD6DBC">
        <w:t>hålls betydelsen av att skarvbeståndet regleras genom traditionell viltförval</w:t>
      </w:r>
      <w:r w:rsidRPr="00CD6DBC">
        <w:t>t</w:t>
      </w:r>
      <w:r w:rsidRPr="00CD6DBC">
        <w:t>ning utifrån jaktetiska principer och med tydliga regler i form av tider och andra villkor (yrkande 2 delvis).</w:t>
      </w:r>
    </w:p>
    <w:p w:rsidR="007E1056" w:rsidRPr="00CD6DBC" w:rsidRDefault="007E1056">
      <w:pPr>
        <w:pStyle w:val="Normaltindrag"/>
      </w:pPr>
      <w:r w:rsidRPr="00CD6DBC">
        <w:t xml:space="preserve">Utökad skyddsjakt på säl behandlas i ett flertal motioner. I motion 2000/01:MJ907 (m) anförs att länsstyrelserna bör bevilja jakttillstånd och vara tillsynsmyndighet. Enligt motion 2000/01:MJ911 (m) bör Sverige bevilja samma slags tillstånd till skyddsjakt som Finland och Åland, dvs. för att sänka skadenivåerna (yrkande </w:t>
      </w:r>
      <w:r w:rsidRPr="00CD6DBC">
        <w:t>5). Motionärerna i motion 2001/02:MJ431 (m) anser att antalet sälar som skall avskjutas måste öka väsentligt, att jakt från båt bör tillåtas och att det administrativa krånglet bör minska. I motionerna 2000/01:MJ916</w:t>
      </w:r>
      <w:r w:rsidRPr="00CD6DBC">
        <w:rPr>
          <w:b/>
        </w:rPr>
        <w:t xml:space="preserve"> </w:t>
      </w:r>
      <w:r w:rsidRPr="00CD6DBC">
        <w:t>och 2001/02:MJ432 (båda m) betonas vikten av att regerin</w:t>
      </w:r>
      <w:r w:rsidRPr="00CD6DBC">
        <w:t>g</w:t>
      </w:r>
      <w:r w:rsidRPr="00CD6DBC">
        <w:t>en skyndsamt återkommer med en redovisning av hur jakten på säl skall bedrivas och att beslut bör fattas snarast om att jakt på säl skall kunna hänf</w:t>
      </w:r>
      <w:r w:rsidRPr="00CD6DBC">
        <w:t>ö</w:t>
      </w:r>
      <w:r w:rsidRPr="00CD6DBC">
        <w:t>ras till reglerad jakt. Skärgårdsfiskarnas möjligheter att hålla sälbeståndet på en för nä</w:t>
      </w:r>
      <w:r w:rsidRPr="00CD6DBC">
        <w:t>ringen acceptabel nivå tas upp i motion 2000/01:N318 (kd) yrkande 3 delvis. Enligt motion 2001/02:MJ420 (m) bör begränsad jakt efter säl till</w:t>
      </w:r>
      <w:r w:rsidRPr="00CD6DBC">
        <w:t>å</w:t>
      </w:r>
      <w:r w:rsidRPr="00CD6DBC">
        <w:t>tas även på den södra ostkusten (yrkande 7 delvis). (Den del av motionsy</w:t>
      </w:r>
      <w:r w:rsidRPr="00CD6DBC">
        <w:t>r</w:t>
      </w:r>
      <w:r w:rsidRPr="00CD6DBC">
        <w:t>kandet som avser allmän jakt på skarv kommer att behandlas i utskottets ärende om naturvård, bet. 2001/02:MJU24.) Regleringen av sälbeståndet bör enligt motion 2001/02:MJ522 (kd) ske utifrån jaktetiska principer och med tydliga regler i form av tider och andra villkor (yrkande 2 delvis).</w:t>
      </w:r>
    </w:p>
    <w:p w:rsidR="007E1056" w:rsidRPr="00CD6DBC" w:rsidRDefault="007E1056">
      <w:pPr>
        <w:pStyle w:val="Normaltindrag"/>
      </w:pPr>
      <w:r w:rsidRPr="00CD6DBC">
        <w:t>Enligt m</w:t>
      </w:r>
      <w:r w:rsidRPr="00CD6DBC">
        <w:t>otion 2001/02:MJ439 (mp) bör jakten på säl upphöra (yrkande 1), budgetförstärkningarna på anslaget 42:6 Ersättning för viltskador utvärderas innan diskussionen om skyddsjakt återupptas (yrkande 2) och en analys göras av vilka som är berättigade till ersättning för sälskador och av ersättningens storlek (y</w:t>
      </w:r>
      <w:r w:rsidRPr="00CD6DBC">
        <w:t>r</w:t>
      </w:r>
      <w:r w:rsidRPr="00CD6DBC">
        <w:t>kande 3).</w:t>
      </w:r>
    </w:p>
    <w:p w:rsidR="007E1056" w:rsidRPr="00CD6DBC" w:rsidRDefault="007E1056">
      <w:pPr>
        <w:pStyle w:val="R4"/>
      </w:pPr>
      <w:r w:rsidRPr="00CD6DBC">
        <w:t>Utskottets ställningstagande</w:t>
      </w:r>
    </w:p>
    <w:p w:rsidR="007E1056" w:rsidRPr="00CD6DBC" w:rsidRDefault="007E1056">
      <w:r w:rsidRPr="00CD6DBC">
        <w:t>Den allmänna jakttiden på skarv avskaffades fr.o.m. den 15 juni 1995 till följd av en ändring i jaktförordningen (1987:905). Förändringen genomfördes för att anpassa svenska regler till direktiv 79/409/EEG om bevarande av vilda fåglar, fågeldirektivet. Den 29 juni 1997 ändrades fågeldirektivet så att den art av skarv som förekommer i Sverige inte längre upptas i direktivets bil</w:t>
      </w:r>
      <w:r w:rsidRPr="00CD6DBC">
        <w:t>a</w:t>
      </w:r>
      <w:r w:rsidRPr="00CD6DBC">
        <w:t>ga 1. Detta innebär att det inte längre uppställs lika stränga krav som tidigare när det gäller åtgärder för bevarande av skarvens livsmiljö m.m. Eftersom skarv inte har upptagits i direktivets bilaga 2 är det dock inte möjligt att tillåta allmän jakt på skarv. Däremot är skyddsjakt tillåten under vissa förutsättnin</w:t>
      </w:r>
      <w:r w:rsidRPr="00CD6DBC">
        <w:t>g</w:t>
      </w:r>
      <w:r w:rsidRPr="00CD6DBC">
        <w:t xml:space="preserve">ar, nämligen om det på grund av ett viltbestånds storlek finns påtagliga risker för allvarliga skador av vilt får enligt 7 § jaktlagen (1987:259) den myndighet som regeringen bestämmer besluta </w:t>
      </w:r>
      <w:r w:rsidRPr="00CD6DBC">
        <w:t>om jakt för att förebygga eller minska dessa risker. Med stöd av 24 § jaktförordningen får Naturvårdsverket eller länsstyrelsen besluta om sådan jakt, och enligt 29 § jaktförordningen får länsstyrelsen ge tillstånd till</w:t>
      </w:r>
      <w:r w:rsidRPr="00CD6DBC">
        <w:rPr>
          <w:b/>
        </w:rPr>
        <w:t xml:space="preserve"> </w:t>
      </w:r>
      <w:r w:rsidRPr="00CD6DBC">
        <w:t>skyddsjakt på vissa, annars fredade djur om det behövs för att hindra att dessa orsakar avsevärda skador eller olägenheter på grund av b</w:t>
      </w:r>
      <w:r w:rsidRPr="00CD6DBC">
        <w:t>e</w:t>
      </w:r>
      <w:r w:rsidRPr="00CD6DBC">
        <w:t xml:space="preserve">ståndens storlek eller av andra skäl. </w:t>
      </w:r>
    </w:p>
    <w:p w:rsidR="007E1056" w:rsidRPr="00CD6DBC" w:rsidRDefault="007E1056">
      <w:pPr>
        <w:pStyle w:val="Normaltindrag"/>
      </w:pPr>
      <w:r w:rsidRPr="00CD6DBC">
        <w:t>Utskottet har inhämtat att Naturvårdsverket har upprättat förslag till fö</w:t>
      </w:r>
      <w:r w:rsidRPr="00CD6DBC">
        <w:t>r</w:t>
      </w:r>
      <w:r w:rsidRPr="00CD6DBC">
        <w:t>valtningsplan för mellanskarv och storskarv med inriktning på bl.a. skarvens utbredning och utökade möjligheter för länsstyrelsen att fatta beslut om skyddsjakt. Förslaget kommer att fastställas inom kort. Utskottet vill även hänvisa till riksdagens beslut om en samlad redovisning av regeringens arbete med jaktfrågor och vilka åtgärder som planeras för dessa frågor (bet. 1999/2000:MJU17). Denna redovisning bör enligt utskottets mening kunna ge underlag för fortsatta överväganden. I sammanhanget vill utskot</w:t>
      </w:r>
      <w:r w:rsidRPr="00CD6DBC">
        <w:t>tet upprepa sitt uttalande våren 2000 då utskottet förutsatte att ansvariga myndigheter noga följer utvecklingen av skarvbestånden (bet. 1999/2000:MJU17). Mot denna bakgrund föreslår utskottet att motionerna 2000/01:MJ902 (m) yrka</w:t>
      </w:r>
      <w:r w:rsidRPr="00CD6DBC">
        <w:t>n</w:t>
      </w:r>
      <w:r w:rsidRPr="00CD6DBC">
        <w:t>de 1, 2000/01:MJ904 (m) yrkande 2, 2000/01:MJ909 (m) yrkande 2, 2000/01:N318 (kd) yrkande 3 delvis och 2001/02:MJ214 (m) yrkande 1 lä</w:t>
      </w:r>
      <w:r w:rsidRPr="00CD6DBC">
        <w:t>m</w:t>
      </w:r>
      <w:r w:rsidRPr="00CD6DBC">
        <w:t xml:space="preserve">nas utan vidare åtgärd. </w:t>
      </w:r>
    </w:p>
    <w:p w:rsidR="007E1056" w:rsidRPr="00CD6DBC" w:rsidRDefault="007E1056">
      <w:pPr>
        <w:pStyle w:val="Normaltindrag"/>
        <w:rPr>
          <w:b/>
        </w:rPr>
      </w:pPr>
      <w:r w:rsidRPr="00CD6DBC">
        <w:t>Med anledning av motion 2001/02:MJ522 (kd) vill utskottet erinra om att enligt 27 § jaktlagen jakten skall bedrivas så att</w:t>
      </w:r>
      <w:r w:rsidRPr="00CD6DBC">
        <w:t xml:space="preserve"> viltet inte utsätts för onödigt lidande och så att människor och egendom inte utsätts för fara. Därmed bör även denna motion i aktuell del kunna lämnas utan vidare åtgärd.</w:t>
      </w:r>
    </w:p>
    <w:p w:rsidR="007E1056" w:rsidRPr="00CD6DBC" w:rsidRDefault="007E1056">
      <w:pPr>
        <w:pStyle w:val="Normaltindrag"/>
      </w:pPr>
      <w:r w:rsidRPr="00CD6DBC">
        <w:t>När det gäller skyddsjakt efter säl ankommer det enligt</w:t>
      </w:r>
      <w:r w:rsidRPr="00CD6DBC">
        <w:rPr>
          <w:b/>
        </w:rPr>
        <w:t xml:space="preserve"> </w:t>
      </w:r>
      <w:r w:rsidRPr="00CD6DBC">
        <w:t>27 § jaktföror</w:t>
      </w:r>
      <w:r w:rsidRPr="00CD6DBC">
        <w:t>d</w:t>
      </w:r>
      <w:r w:rsidRPr="00CD6DBC">
        <w:t>ningen på Naturvårdsverket att besluta om sådan jakt om det behövs för att förhindra skador. Som utskottet konstaterade redan våren 2000 har beståndet av säl ökat. Samtidigt har det kustnära fisket stora svårigheter, och bl.a. åb</w:t>
      </w:r>
      <w:r w:rsidRPr="00CD6DBC">
        <w:t>e</w:t>
      </w:r>
      <w:r w:rsidRPr="00CD6DBC">
        <w:t xml:space="preserve">ropas det stora sälbeståndet som ett viktigt problem. I ett tillkännagivande uttalade riksdagen att regeringen i samråd med berörda myndigheter borde vidta åtgärder som gör det möjligt att bedriva någon form av jakt för att komma till rätta med de angivna problemen </w:t>
      </w:r>
      <w:r w:rsidRPr="00CD6DBC">
        <w:t>(bet. 1999/2000:MJU17). U</w:t>
      </w:r>
      <w:r w:rsidRPr="00CD6DBC">
        <w:t>t</w:t>
      </w:r>
      <w:r w:rsidRPr="00CD6DBC">
        <w:t>skottet har inhämtat att Naturvårdsverket den 26 september 2001 beslutade att 150 gråsälar skulle få skjutas från Stockholms län norrut längs kusten t.o.m. Norrbottens län under tiden den 26 september t.o.m. den 31 december enligt ett kvoteringssystem för de olika länen. När jakttiden hade gått ut kunde konstateras att endast 58 av de 150 tillåtna sälarna hade skjutits. Utskottet vill även hänvisa till vad som anförs nedan om Naturvårdsverkets uppdrag att kartlägga skador av säl oc</w:t>
      </w:r>
      <w:r w:rsidRPr="00CD6DBC">
        <w:t>h vars resultat kan komma att innebära ändrade regler om skyddsjakt. Med det anförda och i avvaktan på en samlad redovi</w:t>
      </w:r>
      <w:r w:rsidRPr="00CD6DBC">
        <w:t>s</w:t>
      </w:r>
      <w:r w:rsidRPr="00CD6DBC">
        <w:t>ning av jakt- och viltfrågorna finner utskottet att syftet med motionerna 2000/01:MJ907 (m), 2000/01:MJ911 (m) yrkande 5, 2000/01:MJ916</w:t>
      </w:r>
      <w:r w:rsidRPr="00CD6DBC">
        <w:rPr>
          <w:b/>
        </w:rPr>
        <w:t xml:space="preserve"> (</w:t>
      </w:r>
      <w:r w:rsidRPr="00CD6DBC">
        <w:t xml:space="preserve">m), 2000/01:N318 (kd) yrkande 3 delvis, 2001/02:MJ420 (m) yrkande 7 delvis, 2001/02:MJ431 (m) och 2001/02:MJ432 (m) i väsentliga delar får anses tillgodosett. </w:t>
      </w:r>
    </w:p>
    <w:p w:rsidR="007E1056" w:rsidRPr="00CD6DBC" w:rsidRDefault="007E1056">
      <w:pPr>
        <w:pStyle w:val="Normaltindrag"/>
      </w:pPr>
      <w:r w:rsidRPr="00CD6DBC">
        <w:t>Som utskottet anfört ovan skall all jakt bedrivas så att viltet inte utsätts för onödigt lidand</w:t>
      </w:r>
      <w:r w:rsidRPr="00CD6DBC">
        <w:t>e och så att människor och egendom inte utsätts för fara. Dä</w:t>
      </w:r>
      <w:r w:rsidRPr="00CD6DBC">
        <w:t>r</w:t>
      </w:r>
      <w:r w:rsidRPr="00CD6DBC">
        <w:t>med bör motion 2001/02:MJ522 (kd) yrkande 2 delvis lämnas utan vidare åtgärd.</w:t>
      </w:r>
    </w:p>
    <w:p w:rsidR="007E1056" w:rsidRPr="00CD6DBC" w:rsidRDefault="007E1056">
      <w:pPr>
        <w:pStyle w:val="Normaltindrag"/>
      </w:pPr>
      <w:r w:rsidRPr="00CD6DBC">
        <w:t>Det ovan nämnda tillkännagivandet innebär även att regeringen bör ta ett övergripande ansvar för att motverka ekonomiska förluster och andra oläge</w:t>
      </w:r>
      <w:r w:rsidRPr="00CD6DBC">
        <w:t>n</w:t>
      </w:r>
      <w:r w:rsidRPr="00CD6DBC">
        <w:t>heter som fiskenäringen åsamkas på grund av sälbeståndets storlek. Utskottet vill mot den bakgrunden erinra om att Naturvårdsverket har regeringens up</w:t>
      </w:r>
      <w:r w:rsidRPr="00CD6DBC">
        <w:t>p</w:t>
      </w:r>
      <w:r w:rsidRPr="00CD6DBC">
        <w:t>drag att kontinuerligt kartlägga skador av säl. Tillsammans med Fiskeriverket bygger Naturvårdsverket upp en verksamhet för att registrera skador av säl och skadornas omfattning. Uppgifterna kommer att utgöra en del av underl</w:t>
      </w:r>
      <w:r w:rsidRPr="00CD6DBC">
        <w:t>a</w:t>
      </w:r>
      <w:r w:rsidRPr="00CD6DBC">
        <w:t>get för ställningstaganden om ändrade regler om skyddsjakt. Naturvårdsve</w:t>
      </w:r>
      <w:r w:rsidRPr="00CD6DBC">
        <w:t>r</w:t>
      </w:r>
      <w:r w:rsidRPr="00CD6DBC">
        <w:t>ket skall på regeringens uppdrag även utreda beståndsstorleke</w:t>
      </w:r>
      <w:r w:rsidRPr="00CD6DBC">
        <w:t>n hos säl och skarv och redogöra för dessa arters effekter på ekosystemen där de föreko</w:t>
      </w:r>
      <w:r w:rsidRPr="00CD6DBC">
        <w:t>m</w:t>
      </w:r>
      <w:r w:rsidRPr="00CD6DBC">
        <w:t>mer. I samband härmed skall eventuella genetiska skillnader belysas liksom effekterna på speciellt fisk och fiskbestånd i olika typmiljöer. Arbetet skall ske i samverkan med Fiskeriverket och andra berörda myndigheter och red</w:t>
      </w:r>
      <w:r w:rsidRPr="00CD6DBC">
        <w:t>o</w:t>
      </w:r>
      <w:r w:rsidRPr="00CD6DBC">
        <w:t xml:space="preserve">visas i mars 2004. En kortfattad redogörelse över arbetets fortskridande skall lämnas den 31 oktober 2002. </w:t>
      </w:r>
    </w:p>
    <w:p w:rsidR="007E1056" w:rsidRPr="00CD6DBC" w:rsidRDefault="007E1056">
      <w:pPr>
        <w:pStyle w:val="Normaltindrag"/>
      </w:pPr>
      <w:r w:rsidRPr="00CD6DBC">
        <w:t>När det gäller ersättningsnivåerna vill utskottet erinra om att för budgetåret 2001 avsatt</w:t>
      </w:r>
      <w:r w:rsidRPr="00CD6DBC">
        <w:t xml:space="preserve">es 21,3 miljoner kronor för skador av säl. För år 2002 uppgår beloppet till ca 22 miljoner kronor. Av dessa medel används ca 6 miljoner kronor per år för information och utbildning samt för utveckling av sälsäkra fiskeredskap och fiskemetoder. </w:t>
      </w:r>
    </w:p>
    <w:p w:rsidR="007E1056" w:rsidRPr="00CD6DBC" w:rsidRDefault="007E1056">
      <w:pPr>
        <w:pStyle w:val="Normaltindrag"/>
      </w:pPr>
      <w:r w:rsidRPr="00CD6DBC">
        <w:t>Med anledning av motion 2001/02:MJ439 (mp) vill utskottet erinra om att Naturvårdsverket i juni 2001 presenterade en förvaltningsplan för gråsäl och nu arbetar med en förvaltningsplan för knubbsäl i Kattegatt och Skagerrak. Även en åtgärdsplan för vikare och för knub</w:t>
      </w:r>
      <w:r w:rsidRPr="00CD6DBC">
        <w:t>bsäl i Östersjön är under utarb</w:t>
      </w:r>
      <w:r w:rsidRPr="00CD6DBC">
        <w:t>e</w:t>
      </w:r>
      <w:r w:rsidRPr="00CD6DBC">
        <w:t>tande. Utskottet är emellertid inte berett att förorda ett förbud mot skyddsjakt efter säl i enlighet med motionens yrkande 1. Motionen i denna del avstyrks. När det gäller yrkandena 2 och 3 vill utskottet hänvisa till vad som anförts ovan om Naturvårdsverkets arbete med kartläggning och registrering av sk</w:t>
      </w:r>
      <w:r w:rsidRPr="00CD6DBC">
        <w:t>a</w:t>
      </w:r>
      <w:r w:rsidRPr="00CD6DBC">
        <w:t>dor av säl och skadornas omfattning. Härutöver har utskottet inhämtat att medlen för ersättning fördelas mellan länen och bl.a. bygger på antalet fiskare med yrkesfiskelice</w:t>
      </w:r>
      <w:r w:rsidRPr="00CD6DBC">
        <w:t>ns och aktuell skadestatistik. Ersättningen fastställs däre</w:t>
      </w:r>
      <w:r w:rsidRPr="00CD6DBC">
        <w:t>f</w:t>
      </w:r>
      <w:r w:rsidRPr="00CD6DBC">
        <w:t>ter genom överenskommelse mellan länsstyrelsen och kustfiskarnas organis</w:t>
      </w:r>
      <w:r w:rsidRPr="00CD6DBC">
        <w:t>a</w:t>
      </w:r>
      <w:r w:rsidRPr="00CD6DBC">
        <w:t>tioner. Detta system har varit i bruk ca 15 år. Utskottet vill slutligen erinra om den möjlighet riksdagen har att årligen i samband med behandlingen av bu</w:t>
      </w:r>
      <w:r w:rsidRPr="00CD6DBC">
        <w:t>d</w:t>
      </w:r>
      <w:r w:rsidRPr="00CD6DBC">
        <w:t>getpropositionen för varje politikområde ta ställning till de förslag till må</w:t>
      </w:r>
      <w:r w:rsidRPr="00CD6DBC">
        <w:t>l</w:t>
      </w:r>
      <w:r w:rsidRPr="00CD6DBC">
        <w:t>sättningar, resultat och analyser som regeringen presenterar. Med det anförda avstyrks motionsyrkandena i den mån de inte kan anses tillgodose</w:t>
      </w:r>
      <w:r w:rsidRPr="00CD6DBC">
        <w:t>d</w:t>
      </w:r>
      <w:r w:rsidRPr="00CD6DBC">
        <w:t>da</w:t>
      </w:r>
      <w:r w:rsidRPr="00CD6DBC">
        <w:t>.</w:t>
      </w:r>
    </w:p>
    <w:p w:rsidR="007E1056" w:rsidRPr="00CD6DBC" w:rsidRDefault="007E1056">
      <w:pPr>
        <w:pStyle w:val="Utskottetsvervganden-RubrikFrslagspunkt"/>
      </w:pPr>
      <w:bookmarkStart w:id="41" w:name="_Toc4568396"/>
      <w:r w:rsidRPr="00CD6DBC">
        <w:t>Småviltsjakt</w:t>
      </w:r>
      <w:bookmarkEnd w:id="41"/>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Utskottet avstyrker sex motioner (s, m, mp) om jakttider och lokal förvaltning av småviltsjakten i de svenska fjällen med hänvisning till gällande regler, pågående arbete på området och en samlad r</w:t>
      </w:r>
      <w:r w:rsidRPr="00CD6DBC">
        <w:t>e</w:t>
      </w:r>
      <w:r w:rsidRPr="00CD6DBC">
        <w:t>dovisning av regeringens arbete med jaktfrågor. På samma grunder avstyrks fyra motioner (m, mp) om ändrade jakttider på vissa fåge</w:t>
      </w:r>
      <w:r w:rsidRPr="00CD6DBC">
        <w:t>l</w:t>
      </w:r>
      <w:r w:rsidRPr="00CD6DBC">
        <w:t>arter.</w:t>
      </w:r>
    </w:p>
    <w:p w:rsidR="007E1056" w:rsidRPr="00CD6DBC" w:rsidRDefault="007E1056">
      <w:pPr>
        <w:pStyle w:val="R4"/>
      </w:pPr>
      <w:r w:rsidRPr="00CD6DBC">
        <w:t>Motionerna</w:t>
      </w:r>
    </w:p>
    <w:p w:rsidR="007E1056" w:rsidRPr="00CD6DBC" w:rsidRDefault="007E1056">
      <w:r w:rsidRPr="00CD6DBC">
        <w:t>Enligt motion 2000/01:MJ917 (s)</w:t>
      </w:r>
      <w:r w:rsidRPr="00CD6DBC">
        <w:rPr>
          <w:b/>
        </w:rPr>
        <w:t xml:space="preserve"> </w:t>
      </w:r>
      <w:r w:rsidRPr="00CD6DBC">
        <w:t>bör fågeljakten i de svenska fjällen regleras genom samordning av jakttiden med Norge. Jaktguider bör anställas för u</w:t>
      </w:r>
      <w:r w:rsidRPr="00CD6DBC">
        <w:t>t</w:t>
      </w:r>
      <w:r w:rsidRPr="00CD6DBC">
        <w:t>ländska jägare och olika typer av jaktkort införas. Även i motion 2000/01:MJ910 (m) anförs att samma regler bör gälla för svenska och norska jägare under ripjakten med avseende på startdatum och rättigheter för jakt.</w:t>
      </w:r>
    </w:p>
    <w:p w:rsidR="007E1056" w:rsidRPr="00CD6DBC" w:rsidRDefault="007E1056">
      <w:pPr>
        <w:pStyle w:val="Normaltindrag"/>
      </w:pPr>
      <w:r w:rsidRPr="00CD6DBC">
        <w:t>I motionerna 2000/01:MJ913 (m) och 2001/02:MJ525 (m) påtalas behovet av lokal förvaltning av småviltsjakten. Förvaltningen bör ske i samråd mellan lokala företrädare för turist</w:t>
      </w:r>
      <w:r w:rsidRPr="00CD6DBC">
        <w:t>företagare och renägande företag. Länsstyrelsen bör endast ha en initierande och godkännande roll  (yrkandena 1 respektive 4). Starttiden för småviltsjakten bör enligt motion 2000/01:MJ913 (m) sa</w:t>
      </w:r>
      <w:r w:rsidRPr="00CD6DBC">
        <w:t>m</w:t>
      </w:r>
      <w:r w:rsidRPr="00CD6DBC">
        <w:t>ordnas i de tre nordligaste länen (yrka</w:t>
      </w:r>
      <w:r w:rsidRPr="00CD6DBC">
        <w:t>n</w:t>
      </w:r>
      <w:r w:rsidRPr="00CD6DBC">
        <w:t>de 2).</w:t>
      </w:r>
    </w:p>
    <w:p w:rsidR="007E1056" w:rsidRPr="00CD6DBC" w:rsidRDefault="007E1056">
      <w:pPr>
        <w:pStyle w:val="Normaltindrag"/>
      </w:pPr>
      <w:r w:rsidRPr="00CD6DBC">
        <w:t>Enligt motion 2001/02:MJ276 (mp) bör jakttiderna på tjäder, orre och jä</w:t>
      </w:r>
      <w:r w:rsidRPr="00CD6DBC">
        <w:t>r</w:t>
      </w:r>
      <w:r w:rsidRPr="00CD6DBC">
        <w:t>pe förkortas eller några års moratorium införas (yrkande 2).</w:t>
      </w:r>
    </w:p>
    <w:p w:rsidR="007E1056" w:rsidRPr="00CD6DBC" w:rsidRDefault="007E1056">
      <w:pPr>
        <w:pStyle w:val="Normaltindrag"/>
      </w:pPr>
      <w:r w:rsidRPr="00CD6DBC">
        <w:t>I motion 2000/01:MJ903 (m) begärs att skyddsjakten på sädgås, kanadagås och grågås utökas till att omfatta även fält med vallodling (yrkande 2). Skyddsjakt på grågås bör vara tillåten i samma utsträckning som vad som gäller för sädgås, dvs. även i Blekinge län och Skåne län (yrkande 3).</w:t>
      </w:r>
    </w:p>
    <w:p w:rsidR="007E1056" w:rsidRPr="00CD6DBC" w:rsidRDefault="007E1056">
      <w:pPr>
        <w:pStyle w:val="Normaltindrag"/>
        <w:rPr>
          <w:b/>
        </w:rPr>
      </w:pPr>
      <w:r w:rsidRPr="00CD6DBC">
        <w:t>Motionärerna i motion 2001/02:MJ281 (mp) anser att jakt på koltrast, st</w:t>
      </w:r>
      <w:r w:rsidRPr="00CD6DBC">
        <w:t>a</w:t>
      </w:r>
      <w:r w:rsidRPr="00CD6DBC">
        <w:t>re, björktrast, gråsparv och pilfink bör förbjudas. När det gäller jakt på mo</w:t>
      </w:r>
      <w:r w:rsidRPr="00CD6DBC">
        <w:t>r</w:t>
      </w:r>
      <w:r w:rsidRPr="00CD6DBC">
        <w:t>kulla bör regeringen enligt motion 2001/02:MJ512 (mp) överväga att ytterl</w:t>
      </w:r>
      <w:r w:rsidRPr="00CD6DBC">
        <w:t>i</w:t>
      </w:r>
      <w:r w:rsidRPr="00CD6DBC">
        <w:t>gare flytta fram startdatum. I motion 2001/02:MJ441 (mp) begärs att all jakt på svärta förbjuds.</w:t>
      </w:r>
    </w:p>
    <w:p w:rsidR="007E1056" w:rsidRPr="00CD6DBC" w:rsidRDefault="007E1056">
      <w:pPr>
        <w:pStyle w:val="R4"/>
      </w:pPr>
      <w:r w:rsidRPr="00CD6DBC">
        <w:t>Utskottets ställningstagande</w:t>
      </w:r>
    </w:p>
    <w:p w:rsidR="007E1056" w:rsidRPr="00CD6DBC" w:rsidRDefault="007E1056">
      <w:r w:rsidRPr="00CD6DBC">
        <w:t>Inledningsvis i detta betänkande redogör utskottet för riksdagens beslut om en samlad redovisning av regeringens arbete med jaktfrågor. Huvuddelen av de frågor som är aktuella i förevarande avsnitt torde omfattas av denna redovi</w:t>
      </w:r>
      <w:r w:rsidRPr="00CD6DBC">
        <w:t>s</w:t>
      </w:r>
      <w:r w:rsidRPr="00CD6DBC">
        <w:t>ning. Härutöver vill utskottet anföra följande.</w:t>
      </w:r>
    </w:p>
    <w:p w:rsidR="007E1056" w:rsidRPr="00CD6DBC" w:rsidRDefault="007E1056">
      <w:pPr>
        <w:pStyle w:val="Normaltindrag"/>
      </w:pPr>
      <w:r w:rsidRPr="00CD6DBC">
        <w:t>Enligt 3 § rennäringsförordningen (1993:384) är länsstyrelsen i princip skyldig att upplåta rätt till bl.a. småviltsjakt som inte bedrivs yrkesmässigt till den som är fast bosatt i Sverige. Det föreligger således inte någon skyldighet att bevilja utländska medborgare icke bosatta i Sverige sådan jakträtt. Län</w:t>
      </w:r>
      <w:r w:rsidRPr="00CD6DBC">
        <w:t>s</w:t>
      </w:r>
      <w:r w:rsidRPr="00CD6DBC">
        <w:t>styrelsen har således möjlighet att reglera jakten med avseende på jakttider, jaktområden och jakttryck. Även frågor om olika typer av jaktkort, anlitande av jaktguider m.m. ankommer på länsst</w:t>
      </w:r>
      <w:r w:rsidRPr="00CD6DBC">
        <w:t>y</w:t>
      </w:r>
      <w:r w:rsidRPr="00CD6DBC">
        <w:t>relsen.</w:t>
      </w:r>
    </w:p>
    <w:p w:rsidR="007E1056" w:rsidRPr="00CD6DBC" w:rsidRDefault="007E1056">
      <w:pPr>
        <w:pStyle w:val="Normaltindrag"/>
      </w:pPr>
      <w:r w:rsidRPr="00CD6DBC">
        <w:t>I betänkandet En ny rennäringspolitik (SOU 2001:101) föreslår den re</w:t>
      </w:r>
      <w:r w:rsidRPr="00CD6DBC">
        <w:t>n</w:t>
      </w:r>
      <w:r w:rsidRPr="00CD6DBC">
        <w:t>näringspolitiska kommittén bl.a. att en särskild utredare tillsätts med uppdrag att så långt det är möjligt klarlägga hur omfattande samebymedlemmars, markägarens och statens rätt till jakt och fiske är inom olika delar av renskö</w:t>
      </w:r>
      <w:r w:rsidRPr="00CD6DBC">
        <w:t>t</w:t>
      </w:r>
      <w:r w:rsidRPr="00CD6DBC">
        <w:t>selområdet. Särskild uppmärksamhet skall ägnas åt förhållandena inom den mark som i 1886 års renbeteslag betecknades som avsatt för samernas bruk. När frågorna om jakt- och fiskerätten är klarlagda genom utredningen bör enligt kommittén övervägas om de regler som finns om viltvård</w:t>
      </w:r>
      <w:r w:rsidRPr="00CD6DBC">
        <w:t>sområden kan anpassas och utvidgas till att också omfatta en samförvaltning av viltvården och fiskevården mellan samebymedlemmar och andra innehavare av jakt- och fiskerätt inom renskötselområdet. Kommittén framhåller som angeläget att samebyarna så snart som möjligt får delta i förvaltningen av vilt- och fisker</w:t>
      </w:r>
      <w:r w:rsidRPr="00CD6DBC">
        <w:t>e</w:t>
      </w:r>
      <w:r w:rsidRPr="00CD6DBC">
        <w:t>surserna inom den mark där deras medlemmar har jakt- och fiskerätt. Det framhålls också som angeläget att så snart som möjligt åstadkomma ett bättre samarbete lokalt mellan samtliga som har jakt- oc</w:t>
      </w:r>
      <w:r w:rsidRPr="00CD6DBC">
        <w:t>h fiskerätt som en del av renskötselrätten eller på grund av äganderätt till mark. I avvaktan på att fr</w:t>
      </w:r>
      <w:r w:rsidRPr="00CD6DBC">
        <w:t>å</w:t>
      </w:r>
      <w:r w:rsidRPr="00CD6DBC">
        <w:t>gan om omfattningen av samebymedlemmars, markägares och statens jakt- och fiskerätt utreds bör därför olika försök med samförvaltning av vilt- och fiskeresurserna uppmuntras och utvärderas. Kommittén konstaterar att initi</w:t>
      </w:r>
      <w:r w:rsidRPr="00CD6DBC">
        <w:t>a</w:t>
      </w:r>
      <w:r w:rsidRPr="00CD6DBC">
        <w:t>tiv till sådana försök finns redan i dag. Som exempel nämns att Svenska s</w:t>
      </w:r>
      <w:r w:rsidRPr="00CD6DBC">
        <w:t>a</w:t>
      </w:r>
      <w:r w:rsidRPr="00CD6DBC">
        <w:t>mernas riksförbund har beviljats ekonomiskt stöd från Jordbruksverket för ett projekt som bl.a. innefattar upplå</w:t>
      </w:r>
      <w:r w:rsidRPr="00CD6DBC">
        <w:t>telser av jakt och fiske i samebyarnas regi. Projektet innebär att samebyarna på försök och inom ramen för samiska jakt- och fiskeföreningar skall utarbeta en s.k. Jämtlandsmodell för upplåtelse av småviltsjakt i renbetesfjällen för att på sikt bygga upp ett professionellt entr</w:t>
      </w:r>
      <w:r w:rsidRPr="00CD6DBC">
        <w:t>e</w:t>
      </w:r>
      <w:r w:rsidRPr="00CD6DBC">
        <w:t>prenörskap inom jakt/fiske- och kulturturism. Sådana projekt bör enligt ko</w:t>
      </w:r>
      <w:r w:rsidRPr="00CD6DBC">
        <w:t>m</w:t>
      </w:r>
      <w:r w:rsidRPr="00CD6DBC">
        <w:t>mittén uppmuntras och utvärderas för att kunna användas som underlag för vidare åtgärder. Om privata markägare och samebymedlemmar så önskar bör det också ska</w:t>
      </w:r>
      <w:r w:rsidRPr="00CD6DBC">
        <w:t>pas möjligheter för dem att pröva samförvaltning av vilt- och fiskeresurserna inom viltvårds- och fiskevårdsområdesföreningar där såväl samebymedlemmar som privata markägare kan ingå. Kommittén anför att sådana projekt exempelvis skulle kunna komma till stånd inom ramen för den lokala samverkan som kommittén föreslår skall stödjas för att förbättra sa</w:t>
      </w:r>
      <w:r w:rsidRPr="00CD6DBC">
        <w:t>m</w:t>
      </w:r>
      <w:r w:rsidRPr="00CD6DBC">
        <w:t>arbetet om markanvändningen mellan markägare och samebyar i renskötse</w:t>
      </w:r>
      <w:r w:rsidRPr="00CD6DBC">
        <w:t>l</w:t>
      </w:r>
      <w:r w:rsidRPr="00CD6DBC">
        <w:t>området. Betänkandet bereds i Regeringskansliet.</w:t>
      </w:r>
    </w:p>
    <w:p w:rsidR="007E1056" w:rsidRPr="00CD6DBC" w:rsidRDefault="007E1056">
      <w:pPr>
        <w:pStyle w:val="Normaltindrag"/>
      </w:pPr>
      <w:r w:rsidRPr="00CD6DBC">
        <w:t>Med det anförda finner utskottet syftet</w:t>
      </w:r>
      <w:r w:rsidRPr="00CD6DBC">
        <w:t xml:space="preserve"> med motionerna 2000/01:MJ910 (m), 2000/01:MJ913 (m) yrkandena 1 och 2, 2000/01:MJ917 (s) och 2001/02:MJ525 (m) yrkande 4 i allt väsentligt tillgodosett.</w:t>
      </w:r>
    </w:p>
    <w:p w:rsidR="007E1056" w:rsidRPr="00CD6DBC" w:rsidRDefault="007E1056">
      <w:pPr>
        <w:pStyle w:val="Normaltindrag"/>
      </w:pPr>
      <w:r w:rsidRPr="00CD6DBC">
        <w:t>När det gäller motion 2001/02:MJ276 (mp) om förkortade jakttider eller moratorium för jakt efter tjäder, orre och järpe vill utskottet erinra om att Naturvårdsverket ungefär</w:t>
      </w:r>
      <w:r w:rsidRPr="00CD6DBC">
        <w:rPr>
          <w:b/>
        </w:rPr>
        <w:t xml:space="preserve"> </w:t>
      </w:r>
      <w:r w:rsidRPr="00CD6DBC">
        <w:t>vart tredje år för regeringen presenterar förslag om nya jakttider. Enligt vad utskottet inhämtat är för närvarande inte någon av dessa tre arter aktuell i sammanhanget. Därmed avstyrks motionens yrka</w:t>
      </w:r>
      <w:r w:rsidRPr="00CD6DBC">
        <w:t>n</w:t>
      </w:r>
      <w:r w:rsidRPr="00CD6DBC">
        <w:t>de 2.</w:t>
      </w:r>
    </w:p>
    <w:p w:rsidR="007E1056" w:rsidRPr="00CD6DBC" w:rsidRDefault="007E1056">
      <w:pPr>
        <w:pStyle w:val="Normaltindrag"/>
        <w:rPr>
          <w:b/>
        </w:rPr>
      </w:pPr>
      <w:r w:rsidRPr="00CD6DBC">
        <w:t xml:space="preserve">Enligt bilaga 4 till jaktförordningen (1987:905) får under vissa tider </w:t>
      </w:r>
      <w:r w:rsidRPr="00CD6DBC">
        <w:rPr>
          <w:i/>
        </w:rPr>
        <w:t>sä</w:t>
      </w:r>
      <w:r w:rsidRPr="00CD6DBC">
        <w:rPr>
          <w:i/>
        </w:rPr>
        <w:t>d</w:t>
      </w:r>
      <w:r w:rsidRPr="00CD6DBC">
        <w:rPr>
          <w:i/>
        </w:rPr>
        <w:t>gås</w:t>
      </w:r>
      <w:r w:rsidRPr="00CD6DBC">
        <w:t xml:space="preserve"> som uppträder vid fält med oskördad gröda i Östergötlands län samt i vissa kommuner i Västra Götalands län och vid fält besådda med höstgrödor i Blekinge län och Skåne län jagas om det behövs för att förebygga skada. </w:t>
      </w:r>
      <w:r w:rsidRPr="00CD6DBC">
        <w:rPr>
          <w:i/>
        </w:rPr>
        <w:t>Grågås</w:t>
      </w:r>
      <w:r w:rsidRPr="00CD6DBC">
        <w:t xml:space="preserve"> som uppträder vid fält med oskördad gröda får jagas i hela landet utom i Dalarnas, Gävleborgs, Västernorrlands, Jämtlands, Västerbottens och Norrbottens län om det behövs för att förebygga skada. Om det behövs för att förebygga skada får under hela året även </w:t>
      </w:r>
      <w:r w:rsidRPr="00CD6DBC">
        <w:rPr>
          <w:i/>
        </w:rPr>
        <w:t>kanadagås</w:t>
      </w:r>
      <w:r w:rsidRPr="00CD6DBC">
        <w:t xml:space="preserve"> som uppträde</w:t>
      </w:r>
      <w:r w:rsidRPr="00CD6DBC">
        <w:t xml:space="preserve">r vid fält med oskördad gröda eller som orsakar sanitär olägenhet jagas hela året. Enligt samma bilaga får under vissa tider </w:t>
      </w:r>
      <w:r w:rsidRPr="00CD6DBC">
        <w:rPr>
          <w:i/>
        </w:rPr>
        <w:t>koltrast</w:t>
      </w:r>
      <w:r w:rsidRPr="00CD6DBC">
        <w:t xml:space="preserve"> jagas inom trädgård eller annan yrkesmässig bär- eller fruktodling om det behövs för att förhindra skada inom</w:t>
      </w:r>
      <w:r w:rsidRPr="00CD6DBC">
        <w:rPr>
          <w:b/>
        </w:rPr>
        <w:t xml:space="preserve"> </w:t>
      </w:r>
      <w:r w:rsidRPr="00CD6DBC">
        <w:t xml:space="preserve">anläggningarna. </w:t>
      </w:r>
      <w:r w:rsidRPr="00CD6DBC">
        <w:rPr>
          <w:i/>
        </w:rPr>
        <w:t>Björktrast</w:t>
      </w:r>
      <w:r w:rsidRPr="00CD6DBC">
        <w:t xml:space="preserve">, </w:t>
      </w:r>
      <w:r w:rsidRPr="00CD6DBC">
        <w:rPr>
          <w:i/>
        </w:rPr>
        <w:t>gråsparv</w:t>
      </w:r>
      <w:r w:rsidRPr="00CD6DBC">
        <w:t xml:space="preserve"> och </w:t>
      </w:r>
      <w:r w:rsidRPr="00CD6DBC">
        <w:rPr>
          <w:i/>
        </w:rPr>
        <w:t>pilfink</w:t>
      </w:r>
      <w:r w:rsidRPr="00CD6DBC">
        <w:t xml:space="preserve"> som kommer in på gård eller i en trädgård och där kan orsaka skada eller annan olägenhet får jagas under tiden den 1 juli–den 30 juni. Så även gråsparv och pilfink som orsakar sanitär olägenhet i ladugårdar, livsmedelsl</w:t>
      </w:r>
      <w:r w:rsidRPr="00CD6DBC">
        <w:t>ager eller motsvarande anläggningar. Jak</w:t>
      </w:r>
      <w:r w:rsidRPr="00CD6DBC">
        <w:t>t</w:t>
      </w:r>
      <w:r w:rsidRPr="00CD6DBC">
        <w:t>rättsinnehavare får under samma tid bedriva jakt efter dessa fåglar i en a</w:t>
      </w:r>
      <w:r w:rsidRPr="00CD6DBC">
        <w:t>n</w:t>
      </w:r>
      <w:r w:rsidRPr="00CD6DBC">
        <w:t>läggning för att förhindra skada eller annan olägenhet på mark med jor</w:t>
      </w:r>
      <w:r w:rsidRPr="00CD6DBC">
        <w:t>d</w:t>
      </w:r>
      <w:r w:rsidRPr="00CD6DBC">
        <w:t>bruksgrödor som används till yrkesmässig trädgårdsodling om djuren där orsakar skada på grödor och odling och om jakten sker på särskilt uppdrag av kommunal nämnd som fullgör uppgifter inom miljö- och hälsoskyddsomr</w:t>
      </w:r>
      <w:r w:rsidRPr="00CD6DBC">
        <w:t>å</w:t>
      </w:r>
      <w:r w:rsidRPr="00CD6DBC">
        <w:t>det. Med det anförda avstyrker utskottet motionerna 2000/01:MJ903 (m) yrkandena 2 och 3 och 2001/02:MJ281 (mp</w:t>
      </w:r>
      <w:r w:rsidRPr="00CD6DBC">
        <w:t>) i den mån de inte kan anses tillgodosedda.</w:t>
      </w:r>
    </w:p>
    <w:p w:rsidR="007E1056" w:rsidRPr="00CD6DBC" w:rsidRDefault="007E1056">
      <w:pPr>
        <w:pStyle w:val="Normaltindrag"/>
      </w:pPr>
      <w:r w:rsidRPr="00CD6DBC">
        <w:t xml:space="preserve">I de sex nordligaste länen löper den allmänna jakttiden efter </w:t>
      </w:r>
      <w:r w:rsidRPr="00CD6DBC">
        <w:rPr>
          <w:i/>
        </w:rPr>
        <w:t>morkulla</w:t>
      </w:r>
      <w:r w:rsidRPr="00CD6DBC">
        <w:t xml:space="preserve"> u</w:t>
      </w:r>
      <w:r w:rsidRPr="00CD6DBC">
        <w:t>n</w:t>
      </w:r>
      <w:r w:rsidRPr="00CD6DBC">
        <w:t>der perioden från den 21 augusti till den 31 oktober. I övriga delar av landet får morkulla jagas under tiden den 1 augusti till den 30 november. Som u</w:t>
      </w:r>
      <w:r w:rsidRPr="00CD6DBC">
        <w:t>t</w:t>
      </w:r>
      <w:r w:rsidRPr="00CD6DBC">
        <w:t>skottet anförde våren 2000 (bet. 1999/2000:MJU17) beslutade regeringen den 17 juni 1999 att pågående försök med sommarjakt efter morkulla inte skulle förlängas. En utvärdering av försöken, som hade pågått under en tvåårsperiod, visade sig inte uppfylla vare sig svenska krav enligt försiktighetsprincipen eller bestämmelserna i EU:s fågeldirektiv. U</w:t>
      </w:r>
      <w:r w:rsidRPr="00CD6DBC">
        <w:t>tvärderingen gav också vid ha</w:t>
      </w:r>
      <w:r w:rsidRPr="00CD6DBC">
        <w:t>n</w:t>
      </w:r>
      <w:r w:rsidRPr="00CD6DBC">
        <w:t>den att avskjutningen var mer än fyra gånger större än vad man tidigare fö</w:t>
      </w:r>
      <w:r w:rsidRPr="00CD6DBC">
        <w:t>r</w:t>
      </w:r>
      <w:r w:rsidRPr="00CD6DBC">
        <w:t xml:space="preserve">modat. Beträffande allmän jakt efter </w:t>
      </w:r>
      <w:r w:rsidRPr="00CD6DBC">
        <w:rPr>
          <w:i/>
        </w:rPr>
        <w:t>svärta</w:t>
      </w:r>
      <w:r w:rsidRPr="00CD6DBC">
        <w:t xml:space="preserve"> varierar jakttiderna över landet under en period som längst från den 20 augusti till den 31 december. Som utskottet anfört ovan presenterar Naturvårdsverket ungefär</w:t>
      </w:r>
      <w:r w:rsidRPr="00CD6DBC">
        <w:rPr>
          <w:b/>
        </w:rPr>
        <w:t xml:space="preserve"> </w:t>
      </w:r>
      <w:r w:rsidRPr="00CD6DBC">
        <w:t>vart tredje år för regeringen förslag om nya jakttider. Med hänvisning härtill avstyrker utsko</w:t>
      </w:r>
      <w:r w:rsidRPr="00CD6DBC">
        <w:t>t</w:t>
      </w:r>
      <w:r w:rsidRPr="00CD6DBC">
        <w:t>tet motionerna 2001/02:MJ441 (mp) och 2001/02:MJ512 (mp) i den mån de inte kan anses tillg</w:t>
      </w:r>
      <w:r w:rsidRPr="00CD6DBC">
        <w:t>o</w:t>
      </w:r>
      <w:r w:rsidRPr="00CD6DBC">
        <w:t>dosedda.</w:t>
      </w:r>
    </w:p>
    <w:p w:rsidR="007E1056" w:rsidRPr="00CD6DBC" w:rsidRDefault="007E1056">
      <w:pPr>
        <w:pStyle w:val="Utskottetsvervganden-RubrikFrslagspunkt"/>
      </w:pPr>
      <w:bookmarkStart w:id="42" w:name="_Toc4568397"/>
      <w:r w:rsidRPr="00CD6DBC">
        <w:t>Övr</w:t>
      </w:r>
      <w:r w:rsidRPr="00CD6DBC">
        <w:t>ig jakt</w:t>
      </w:r>
      <w:bookmarkEnd w:id="42"/>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Utskottet avstyrker fem motioner (m, fp, mp) om dubbelregistrering av älgjakt, fri kalvavskjutning av älg och rådjur, grytjakt på rödräv och grävling samt jakt på hotade arter. Motionerna avstyrks bl.a. med hänvisning till en kommande samlad redovisning av jaktfr</w:t>
      </w:r>
      <w:r w:rsidRPr="00CD6DBC">
        <w:t>å</w:t>
      </w:r>
      <w:r w:rsidRPr="00CD6DBC">
        <w:t xml:space="preserve">gorna och till pågående arbete på områdena. </w:t>
      </w:r>
    </w:p>
    <w:p w:rsidR="007E1056" w:rsidRPr="00CD6DBC" w:rsidRDefault="007E1056">
      <w:pPr>
        <w:pStyle w:val="R4"/>
      </w:pPr>
      <w:r w:rsidRPr="00CD6DBC">
        <w:t>Motionerna</w:t>
      </w:r>
    </w:p>
    <w:p w:rsidR="007E1056" w:rsidRPr="00CD6DBC" w:rsidRDefault="007E1056">
      <w:r w:rsidRPr="00CD6DBC">
        <w:t>I motionerna 2000/01:MJ914 (m) och 2001/02:MJ525 (m) yrkande 3 begärs att regeringen lägger fram förslag om avskaffandet av dubbelregistrering av licensområde för älgjakt.</w:t>
      </w:r>
    </w:p>
    <w:p w:rsidR="007E1056" w:rsidRPr="00CD6DBC" w:rsidRDefault="007E1056">
      <w:pPr>
        <w:pStyle w:val="Normaltindrag"/>
      </w:pPr>
      <w:r w:rsidRPr="00CD6DBC">
        <w:t>Den fria kalvavskjutningen bland älgar bör enligt motion 2001/02:MJ446 (fp) upphöra och ersättas med jakt på fjolingar (yrkande 1), och den fria kal</w:t>
      </w:r>
      <w:r w:rsidRPr="00CD6DBC">
        <w:t>v</w:t>
      </w:r>
      <w:r w:rsidRPr="00CD6DBC">
        <w:t>avskjutningen och vårjakten på rådjur bör upphöra helt (yrkande 2).</w:t>
      </w:r>
    </w:p>
    <w:p w:rsidR="007E1056" w:rsidRPr="00CD6DBC" w:rsidRDefault="007E1056">
      <w:pPr>
        <w:pStyle w:val="Normaltindrag"/>
      </w:pPr>
      <w:r w:rsidRPr="00CD6DBC">
        <w:t>Enligt motion 2001/02:MJ271 (mp) bör förbud införas för grytjakt på rö</w:t>
      </w:r>
      <w:r w:rsidRPr="00CD6DBC">
        <w:t>d</w:t>
      </w:r>
      <w:r w:rsidRPr="00CD6DBC">
        <w:t>räv och grävling.</w:t>
      </w:r>
    </w:p>
    <w:p w:rsidR="007E1056" w:rsidRPr="00CD6DBC" w:rsidRDefault="007E1056">
      <w:pPr>
        <w:pStyle w:val="Normaltindrag"/>
      </w:pPr>
      <w:r w:rsidRPr="00CD6DBC">
        <w:t>I motion 2000/01:MJ743 (mp) krävs att jakt på arter på Artdatabankens ho</w:t>
      </w:r>
      <w:r w:rsidRPr="00CD6DBC">
        <w:t>t</w:t>
      </w:r>
      <w:r w:rsidRPr="00CD6DBC">
        <w:t>lista förbjuds (yrkande 3).</w:t>
      </w:r>
    </w:p>
    <w:p w:rsidR="007E1056" w:rsidRPr="00CD6DBC" w:rsidRDefault="007E1056">
      <w:pPr>
        <w:pStyle w:val="R4"/>
      </w:pPr>
      <w:r w:rsidRPr="00CD6DBC">
        <w:t>Utskottets ställningstagande</w:t>
      </w:r>
    </w:p>
    <w:p w:rsidR="007E1056" w:rsidRPr="00CD6DBC" w:rsidRDefault="007E1056">
      <w:r w:rsidRPr="00CD6DBC">
        <w:t>I den samlade redovisningen från regeringen om vissa jaktfrågor torde även komma att ingå de frågor som tas upp i motionerna under detta avsnitt. Hä</w:t>
      </w:r>
      <w:r w:rsidRPr="00CD6DBC">
        <w:t>r</w:t>
      </w:r>
      <w:r w:rsidRPr="00CD6DBC">
        <w:t>utöver gör utskottet följande bedömning.</w:t>
      </w:r>
    </w:p>
    <w:p w:rsidR="007E1056" w:rsidRPr="00CD6DBC" w:rsidRDefault="007E1056">
      <w:pPr>
        <w:pStyle w:val="Normaltindrag"/>
      </w:pPr>
      <w:r w:rsidRPr="00CD6DBC">
        <w:t>Som utskottet anfört i föregående avsnitt föreslår den rennäringspolitiska kommittén i betänkandet En ny rennäringspolitik (SOU 2001:101) bl.a. att en särskild utredare skall tillsättas med uppdrag att så långt det är möjligt kla</w:t>
      </w:r>
      <w:r w:rsidRPr="00CD6DBC">
        <w:t>r</w:t>
      </w:r>
      <w:r w:rsidRPr="00CD6DBC">
        <w:t>lägga hur omfattande samebymedlemmars, markägares och statens rätt till jakt och fiske är inom olika delar av renskötselområdet. Betänkandet bereds i Regeringskansliet. Med hänvisning härtill och till regeringens kommande redovisning av vissa jaktfrågor föreslår utskottet att motionerna 2000/01:MJ914 (m) och 2001/02:MJ525 (m) yrkande 3 lämnas utan vidare åtgärd.</w:t>
      </w:r>
    </w:p>
    <w:p w:rsidR="007E1056" w:rsidRPr="00CD6DBC" w:rsidRDefault="007E1056">
      <w:pPr>
        <w:pStyle w:val="Normaltindrag"/>
        <w:rPr>
          <w:b/>
        </w:rPr>
      </w:pPr>
      <w:r w:rsidRPr="00CD6DBC">
        <w:t>När det gäller de frågor om fri kalvavskjutning bland älgar och vårjakt på rådjur som tas upp i motion 2001/02:MJ446 (fp) får enligt utskottets me</w:t>
      </w:r>
      <w:r w:rsidRPr="00CD6DBC">
        <w:t>ning denna typ av jakt anses befogad med hänsyn till de skador kalvarna orsakar för jord- och skogsbruket och på grund av risken för trafikolyckor med kalvar inblandade. Motionens yrkanden 1 och 2 avstyrks således.</w:t>
      </w:r>
    </w:p>
    <w:p w:rsidR="007E1056" w:rsidRPr="00CD6DBC" w:rsidRDefault="007E1056">
      <w:pPr>
        <w:pStyle w:val="Normaltindrag"/>
      </w:pPr>
      <w:r w:rsidRPr="00CD6DBC">
        <w:t>Frågor om träning av hund för grytjakt för grävling har behandlats av u</w:t>
      </w:r>
      <w:r w:rsidRPr="00CD6DBC">
        <w:t>t</w:t>
      </w:r>
      <w:r w:rsidRPr="00CD6DBC">
        <w:t>skottet vid flera tidigare tillfällen och senast våren 2000 (bet. 1999/2000:MJU17). Utskottet redogjorde då för den skrivelse till regeringen i juni 1999 där Jordbruksverket anförde att behovet av grytjakt inte står i pr</w:t>
      </w:r>
      <w:r w:rsidRPr="00CD6DBC">
        <w:t>o</w:t>
      </w:r>
      <w:r w:rsidRPr="00CD6DBC">
        <w:t>portion till det lidande som, enligt verkets bedömning, grävlingar utsätts för då de deltar i grytanlagsprov. Verket föreslog att träning och prov för gry</w:t>
      </w:r>
      <w:r w:rsidRPr="00CD6DBC">
        <w:t>t</w:t>
      </w:r>
      <w:r w:rsidRPr="00CD6DBC">
        <w:t>hundar med levande djur i gryt eller konstgryt förbjuds. Vidare anfördes att om ett sådant förbud medför att grytjakt inte kan bedrivas</w:t>
      </w:r>
      <w:r w:rsidRPr="00CD6DBC">
        <w:t xml:space="preserve"> på ett djurskydd</w:t>
      </w:r>
      <w:r w:rsidRPr="00CD6DBC">
        <w:t>s</w:t>
      </w:r>
      <w:r w:rsidRPr="00CD6DBC">
        <w:t>mässigt acceptabelt sätt bör även jakt med hund under jord förbjudas. Skrive</w:t>
      </w:r>
      <w:r w:rsidRPr="00CD6DBC">
        <w:t>l</w:t>
      </w:r>
      <w:r w:rsidRPr="00CD6DBC">
        <w:t>sen har remissbehandlats och övervägs för närvarande i Regeringskansliet.</w:t>
      </w:r>
      <w:r w:rsidRPr="00CD6DBC">
        <w:rPr>
          <w:b/>
        </w:rPr>
        <w:t xml:space="preserve"> </w:t>
      </w:r>
      <w:r w:rsidRPr="00CD6DBC">
        <w:t>Utskottet</w:t>
      </w:r>
      <w:r w:rsidRPr="00CD6DBC">
        <w:rPr>
          <w:b/>
        </w:rPr>
        <w:t xml:space="preserve"> </w:t>
      </w:r>
      <w:r w:rsidRPr="00CD6DBC">
        <w:t>har inhämtat att Statens veterinärmedicinska anstalt</w:t>
      </w:r>
      <w:r w:rsidRPr="00CD6DBC">
        <w:rPr>
          <w:b/>
        </w:rPr>
        <w:t xml:space="preserve"> </w:t>
      </w:r>
      <w:r w:rsidRPr="00CD6DBC">
        <w:t>den 25 juni 2001 av regeringen ombads att utföra en vetenskaplig studie av grävlingars stressreaktioner i samband med grytanlagsprov. En första delrapport kommer att redovisas inom kort och en slutrapport senast den 1 juni 2003. Med hä</w:t>
      </w:r>
      <w:r w:rsidRPr="00CD6DBC">
        <w:t>n</w:t>
      </w:r>
      <w:r w:rsidRPr="00CD6DBC">
        <w:t>visning till det arbete som således pågår på</w:t>
      </w:r>
      <w:r w:rsidRPr="00CD6DBC">
        <w:t xml:space="preserve"> området finner utskottet syftet med motion 2001/02:MJ271 (mp) i väsentlig del tillgodosett.</w:t>
      </w:r>
    </w:p>
    <w:p w:rsidR="007E1056" w:rsidRPr="00CD6DBC" w:rsidRDefault="007E1056">
      <w:pPr>
        <w:pStyle w:val="Normaltindrag"/>
      </w:pPr>
      <w:r w:rsidRPr="00CD6DBC">
        <w:t>Som anförs i motion 2000/01:MJ743 (mp) är jakt tillåten efter vissa arter som är upptagna på Artdatabankens hotlista. Naturvårdsverket och länsstyre</w:t>
      </w:r>
      <w:r w:rsidRPr="00CD6DBC">
        <w:t>l</w:t>
      </w:r>
      <w:r w:rsidRPr="00CD6DBC">
        <w:t>serna följer emellertid noga jaktens och populationernas utveckling för dessa arter. Utskottet, som inte är berett att tillmötesgå motionens krav på ett totalt jaktförbud, förutsätter att Naturvårdsverket vid behov vidtar de åtgärder som kan anses påkallade med hänsyn till arternas fortlevnad och utbredning. M</w:t>
      </w:r>
      <w:r w:rsidRPr="00CD6DBC">
        <w:t>o</w:t>
      </w:r>
      <w:r w:rsidRPr="00CD6DBC">
        <w:t>tionens yrkande 3 avstyrks i den mån det inte kan anses tillg</w:t>
      </w:r>
      <w:r w:rsidRPr="00CD6DBC">
        <w:t>o</w:t>
      </w:r>
      <w:r w:rsidRPr="00CD6DBC">
        <w:t>dosett.</w:t>
      </w:r>
    </w:p>
    <w:p w:rsidR="007E1056" w:rsidRPr="00CD6DBC" w:rsidRDefault="007E1056">
      <w:pPr>
        <w:pStyle w:val="Utskottetsvervganden-RubrikFrslagspunkt"/>
      </w:pPr>
      <w:bookmarkStart w:id="43" w:name="_Toc4568398"/>
      <w:r w:rsidRPr="00CD6DBC">
        <w:t>Ersättning för viltskador</w:t>
      </w:r>
      <w:bookmarkEnd w:id="43"/>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Utskottet avstyrker fem motioner (m, v, c) om ersättning för ro</w:t>
      </w:r>
      <w:r w:rsidRPr="00CD6DBC">
        <w:t>v</w:t>
      </w:r>
      <w:r w:rsidRPr="00CD6DBC">
        <w:t>djursskador och om ett åtgärdsprogram för skador på djur och pr</w:t>
      </w:r>
      <w:r w:rsidRPr="00CD6DBC">
        <w:t>o</w:t>
      </w:r>
      <w:r w:rsidRPr="00CD6DBC">
        <w:t>duktion vid fäbodbruk med hänvisning till gällande regler, tidigare ställningstaganden och pågående arbete på området.</w:t>
      </w:r>
    </w:p>
    <w:p w:rsidR="007E1056" w:rsidRPr="00CD6DBC" w:rsidRDefault="007E1056">
      <w:pPr>
        <w:pStyle w:val="R4"/>
      </w:pPr>
      <w:r w:rsidRPr="00CD6DBC">
        <w:t>Motionerna</w:t>
      </w:r>
    </w:p>
    <w:p w:rsidR="007E1056" w:rsidRPr="00CD6DBC" w:rsidRDefault="007E1056">
      <w:r w:rsidRPr="00CD6DBC">
        <w:t>Enligt motion 2001/02:MJ206 (c) bör regeringen utreda möjligheterna till ersättning till jakträttshavare för rovdjursskador (yrkande 3). Full statlig e</w:t>
      </w:r>
      <w:r w:rsidRPr="00CD6DBC">
        <w:t>r</w:t>
      </w:r>
      <w:r w:rsidRPr="00CD6DBC">
        <w:t>sättning bör enligt motion 2001/02:MJ227 (fp) utgå till drabbade ta</w:t>
      </w:r>
      <w:r w:rsidRPr="00CD6DBC">
        <w:t>m</w:t>
      </w:r>
      <w:r w:rsidRPr="00CD6DBC">
        <w:t>djursägare eller andra för vargens skadegörelse (yrkande 3). I motion 2001/02:MJ248 (m) anförs att även rovdjursskador som inte är hänförliga till näringsverksamhet bör ersättas. Full ersättning bör utgå för personskador och ersättning ges för skadeförebyggande arbete, t.ex. elstängsling (yrkande 3). Enligt motion 2001/02:MJ394 (c) bör de djurägare som, för att skydda sina tamdjur mot rovdjur, måste sätta upp särskilda stängsel för att hål</w:t>
      </w:r>
      <w:r w:rsidRPr="00CD6DBC">
        <w:t>la rovdjuren ute erhålla större delen av denna extra kostnad i bidrag. I motion 2001/02:MJ414 (v) begärs ett särskilt åtgärdsprogram för att uppmärksamma problemet med otydliga skador på djur och produktion vid fäbodbruk i sa</w:t>
      </w:r>
      <w:r w:rsidRPr="00CD6DBC">
        <w:t>m</w:t>
      </w:r>
      <w:r w:rsidRPr="00CD6DBC">
        <w:t>band med viltstörningar (yrkande 1). En utredning bör göras om ett generellt driftbidrag till fäbodbruk i områden med hög förekomst av rovdjur (yrkande 2).</w:t>
      </w:r>
    </w:p>
    <w:p w:rsidR="007E1056" w:rsidRPr="00CD6DBC" w:rsidRDefault="007E1056">
      <w:pPr>
        <w:pStyle w:val="R4"/>
      </w:pPr>
      <w:r w:rsidRPr="00CD6DBC">
        <w:t>Utskottets ställningstagande</w:t>
      </w:r>
    </w:p>
    <w:p w:rsidR="007E1056" w:rsidRPr="00CD6DBC" w:rsidRDefault="007E1056">
      <w:r w:rsidRPr="00CD6DBC">
        <w:t>Inledningsvis vill utskottet erinra om den grundläggande principen att skador av vilt i första hand skall förebyggas och att detta huvudsakligen skall ske genom jakt. Beslut om bidrag för förebyggande åtgärder och ersättning för viltskador på annat än ren får enligt 11 § viltskadeförordningen (2001:724) lämnas av länsstyrelsen. Bidrag och ersättningar får lämnas i mån av tillgång på medel, dvs. någon rättighet för enskilda att få vare sig bidrag eller ersät</w:t>
      </w:r>
      <w:r w:rsidRPr="00CD6DBC">
        <w:t>t</w:t>
      </w:r>
      <w:r w:rsidRPr="00CD6DBC">
        <w:t>ning är inte föreskriven. För innevarande budgetår har under anslaget Ersät</w:t>
      </w:r>
      <w:r w:rsidRPr="00CD6DBC">
        <w:t>t</w:t>
      </w:r>
      <w:r w:rsidRPr="00CD6DBC">
        <w:t>ningar för viltskador m.m. 36 miljoner kronor anvisats för att förebygga skada av vilt och ersätta sådan skada i den mån den avser annat än renar. Beloppet är 11 miljoner kronor högre än vad som anvisades för budge</w:t>
      </w:r>
      <w:r w:rsidRPr="00CD6DBC">
        <w:t>t</w:t>
      </w:r>
      <w:r w:rsidRPr="00CD6DBC">
        <w:t xml:space="preserve">året 2001. </w:t>
      </w:r>
    </w:p>
    <w:p w:rsidR="007E1056" w:rsidRPr="00CD6DBC" w:rsidRDefault="007E1056">
      <w:pPr>
        <w:pStyle w:val="Normaltindrag"/>
      </w:pPr>
      <w:r w:rsidRPr="00CD6DBC">
        <w:t>Som utskottet konstaterade våren 2001 (bet. 2000/01:MJU9) är bidrag för att förebygga skador ett viktigt led i rovdjurspolitiken, och bidrag till ro</w:t>
      </w:r>
      <w:r w:rsidRPr="00CD6DBC">
        <w:t>v</w:t>
      </w:r>
      <w:r w:rsidRPr="00CD6DBC">
        <w:t>djurssäkra elstängsel i områden med fast vargförekomst har haft en avgörande betydelse för tamdjursägarnas syn på främst förekomsten av varg och björn. Genom den ökande inventeringsverksamhet som förordades i proposition 2000/01:57 Sammanhållen rovdjurspolitik kommer större kunskap att erhållas om antalet rovdjur i länen. Inventeringarna kommer att göra det möjligt att på ett betydligt bättre sätt än i dag närmare förutsäga var tamdjuren kan förvä</w:t>
      </w:r>
      <w:r w:rsidRPr="00CD6DBC">
        <w:t>n</w:t>
      </w:r>
      <w:r w:rsidRPr="00CD6DBC">
        <w:t>tas bli dödade om inte skadeförebyggande åtgärder vidtas. U</w:t>
      </w:r>
      <w:r w:rsidRPr="00CD6DBC">
        <w:t>tskottet delade regeringens uppfattning att, liksom hittills, ett fast belopp bör anvisas för fördelning mellan länen och att ersättning bör kunna lämnas för skador på tamdjur. Utskottet ansåg även att systemet med bidrag till förebyggande å</w:t>
      </w:r>
      <w:r w:rsidRPr="00CD6DBC">
        <w:t>t</w:t>
      </w:r>
      <w:r w:rsidRPr="00CD6DBC">
        <w:t>gärder i princip inte bör förändras. Detta ställningstagande kvarstår.</w:t>
      </w:r>
    </w:p>
    <w:p w:rsidR="007E1056" w:rsidRPr="00CD6DBC" w:rsidRDefault="007E1056">
      <w:pPr>
        <w:pStyle w:val="Normaltindrag"/>
      </w:pPr>
      <w:r w:rsidRPr="00CD6DBC">
        <w:t>När det gäller skador av rovdjur på människan anförde utskottet att, trots ett i dag väl utbyggt allmänt försäkringsskydd och goda möjligheter till ko</w:t>
      </w:r>
      <w:r w:rsidRPr="00CD6DBC">
        <w:t>m</w:t>
      </w:r>
      <w:r w:rsidRPr="00CD6DBC">
        <w:t>pletterande privat försäkringsskydd, det inte kan bortses från att sådana sk</w:t>
      </w:r>
      <w:r w:rsidRPr="00CD6DBC">
        <w:t>a</w:t>
      </w:r>
      <w:r w:rsidRPr="00CD6DBC">
        <w:t>dor kan leda till svåra ekonomiska påfrestningar för den som drabbas. Sådana konsekvenser av rovdjursförekomsten kunde dessutom enligt utskottets m</w:t>
      </w:r>
      <w:r w:rsidRPr="00CD6DBC">
        <w:t>e</w:t>
      </w:r>
      <w:r w:rsidRPr="00CD6DBC">
        <w:t>ning leda till minskat förtroende för den statliga rovdjurspolitiken. Utskottet delade regeringens uppfattning så till vida att utskottet ansåg det värdefullt att frågan om det ekonomiska ansvaret vid rovdjursangrepp på människan är föremål för regeringens uppmärksamhet. När det gäller</w:t>
      </w:r>
      <w:r w:rsidRPr="00CD6DBC">
        <w:t xml:space="preserve"> personskador orsak</w:t>
      </w:r>
      <w:r w:rsidRPr="00CD6DBC">
        <w:t>a</w:t>
      </w:r>
      <w:r w:rsidRPr="00CD6DBC">
        <w:t>de av björn föreslog utskottet emellertid ett tillkännagivande av innebörd att den tidigare möjligheten till statlig ersättning för sådana skador bör återinf</w:t>
      </w:r>
      <w:r w:rsidRPr="00CD6DBC">
        <w:t>ö</w:t>
      </w:r>
      <w:r w:rsidRPr="00CD6DBC">
        <w:t>ras snarast. Som en följd av riksdagens beslut gäller nu enligt 12 § viltskad</w:t>
      </w:r>
      <w:r w:rsidRPr="00CD6DBC">
        <w:t>e</w:t>
      </w:r>
      <w:r w:rsidRPr="00CD6DBC">
        <w:t>förordningen att länsstyrelsen efter ansökan får lämna ersättning om en pe</w:t>
      </w:r>
      <w:r w:rsidRPr="00CD6DBC">
        <w:t>r</w:t>
      </w:r>
      <w:r w:rsidRPr="00CD6DBC">
        <w:t>son dödats eller skadats av björn, om det är uppenbart oskäligt att den skad</w:t>
      </w:r>
      <w:r w:rsidRPr="00CD6DBC">
        <w:t>e</w:t>
      </w:r>
      <w:r w:rsidRPr="00CD6DBC">
        <w:t>lidande själv skall svara för de kostnader som skadan föranleder. Utskottet har vidare inhämtat att Natu</w:t>
      </w:r>
      <w:r w:rsidRPr="00CD6DBC">
        <w:t>rvårdsverket på regeringens uppdrag arbetar med inventering av de stora rovdjuren som en del av miljöövervakningen. Inve</w:t>
      </w:r>
      <w:r w:rsidRPr="00CD6DBC">
        <w:t>n</w:t>
      </w:r>
      <w:r w:rsidRPr="00CD6DBC">
        <w:t>teringarna skall även utformas för björn och havsörn i syfte att kunna skapa ett mindre schabloniserat ersättningssystem för skador av dessa rovdjur. De</w:t>
      </w:r>
      <w:r w:rsidRPr="00CD6DBC">
        <w:t>n</w:t>
      </w:r>
      <w:r w:rsidRPr="00CD6DBC">
        <w:t>na del av uppdraget skall redovisas senast den 1 juni 2002. Utskottet vill även hänvisa till proposition 2000/01:57 Sammanhållen rovdjurspolitik där rege</w:t>
      </w:r>
      <w:r w:rsidRPr="00CD6DBC">
        <w:t>r</w:t>
      </w:r>
      <w:r w:rsidRPr="00CD6DBC">
        <w:t xml:space="preserve">ingen anförde att för de arter för vilka fastställdes etappmål, dvs. järv och varg, </w:t>
      </w:r>
      <w:r w:rsidRPr="00CD6DBC">
        <w:t>en utvärdering av stammens utveckling och de eventuella konflikter som uppstått med andra intressen skall göras när etappmålet är nått. Om n</w:t>
      </w:r>
      <w:r w:rsidRPr="00CD6DBC">
        <w:t>å</w:t>
      </w:r>
      <w:r w:rsidRPr="00CD6DBC">
        <w:t>gon av de arter för vilka miniminivåer fastställdes, dvs. björn, lo och kung</w:t>
      </w:r>
      <w:r w:rsidRPr="00CD6DBC">
        <w:t>s</w:t>
      </w:r>
      <w:r w:rsidRPr="00CD6DBC">
        <w:t>örn,  kommer att understiga miniminivån skall orsakerna analyseras och å</w:t>
      </w:r>
      <w:r w:rsidRPr="00CD6DBC">
        <w:t>t</w:t>
      </w:r>
      <w:r w:rsidRPr="00CD6DBC">
        <w:t>gärder vidtas. Denna uppgift ankommer på Naturvårdverket. Med det anförda avstyrker utskottet motionerna 2001/02:MJ206 (c) yrkande 3, 2001/02:MJ227 (fp) yrkande 3, 2001/02:MJ248 (m) yrkande 3 och 2001/02:MJ394 (c) i den m</w:t>
      </w:r>
      <w:r w:rsidRPr="00CD6DBC">
        <w:t>ån de inte kan anses tillgod</w:t>
      </w:r>
      <w:r w:rsidRPr="00CD6DBC">
        <w:t>o</w:t>
      </w:r>
      <w:r w:rsidRPr="00CD6DBC">
        <w:t>sedda.</w:t>
      </w:r>
    </w:p>
    <w:p w:rsidR="007E1056" w:rsidRPr="00CD6DBC" w:rsidRDefault="007E1056">
      <w:pPr>
        <w:pStyle w:val="Normaltindrag"/>
      </w:pPr>
      <w:r w:rsidRPr="00CD6DBC">
        <w:t>I samband med behandlingen av en sammanhållen rovdjurspolitik (bet. 2000/01:MJU9) anförde utskottet att det bör finnas samma möjlighet för länsstyrelserna att lämna bidrag till förebyggande åtgärder för djur på löst skogsbete som för andra tamdjur om djuren ingår i näringsverksamhet. Med hänvisning härtill finner utskottet syftet med motion 2001/02:MJ414 (v) yrkandena 1 och 2 i allt väsentligt tillgodosett.</w:t>
      </w:r>
    </w:p>
    <w:p w:rsidR="007E1056" w:rsidRPr="00CD6DBC" w:rsidRDefault="007E1056">
      <w:pPr>
        <w:pStyle w:val="Utskottetsvervganden-RubrikFrslagspunkt"/>
      </w:pPr>
      <w:bookmarkStart w:id="44" w:name="_Toc4568399"/>
      <w:r w:rsidRPr="00CD6DBC">
        <w:t>Administrativa frågor</w:t>
      </w:r>
      <w:bookmarkEnd w:id="44"/>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Med hänvisning till gällande regler och tidigare ställningstaganden avstyrker utskottet tre motioner (m, fp) om besittningsskydd vid jakträttsupplåtelse, om besvärsrätt i vissa jaktärenden och om b</w:t>
      </w:r>
      <w:r w:rsidRPr="00CD6DBC">
        <w:t>e</w:t>
      </w:r>
      <w:r w:rsidRPr="00CD6DBC">
        <w:t>slutsnivån vid skyddsjakt på varg. Fyra motionsyrkanden om bl.a. medel ur Jaktvårdsfonden och statlig representation i de centrala j</w:t>
      </w:r>
      <w:r w:rsidRPr="00CD6DBC">
        <w:t>ä</w:t>
      </w:r>
      <w:r w:rsidRPr="00CD6DBC">
        <w:t>garorganisationerna avstyrks med hänvisning till tidigare beslut i frågorna. Utskottet avstyrker även ett motionsyrkande (m) om i</w:t>
      </w:r>
      <w:r w:rsidRPr="00CD6DBC">
        <w:t>n</w:t>
      </w:r>
      <w:r w:rsidRPr="00CD6DBC">
        <w:t>rättande av ett vil</w:t>
      </w:r>
      <w:r w:rsidRPr="00CD6DBC">
        <w:t>t</w:t>
      </w:r>
      <w:r w:rsidRPr="00CD6DBC">
        <w:t>forskningsråd.</w:t>
      </w:r>
    </w:p>
    <w:p w:rsidR="007E1056" w:rsidRPr="00CD6DBC" w:rsidRDefault="007E1056">
      <w:pPr>
        <w:pStyle w:val="R4"/>
      </w:pPr>
      <w:r w:rsidRPr="00CD6DBC">
        <w:t>Motionerna</w:t>
      </w:r>
    </w:p>
    <w:p w:rsidR="007E1056" w:rsidRPr="00CD6DBC" w:rsidRDefault="007E1056">
      <w:r w:rsidRPr="00CD6DBC">
        <w:t>Motion 2001/02:MJ455 (m) tar upp frågan om besittningsskydd och rätt till förlängning vid upplåtelser av jakträtt. Motionären anser att övergångsregle</w:t>
      </w:r>
      <w:r w:rsidRPr="00CD6DBC">
        <w:t>r</w:t>
      </w:r>
      <w:r w:rsidRPr="00CD6DBC">
        <w:t>na för besittningsskydd bör ändras så att de endast kan tillämpas under fem år från ikraftträdandet av ifrågavarande lagändring, dvs. den 1 januari 2001. Enligt motion 2001/02:MJ454 (m) är det en brist att jordägaren (jakträttshav</w:t>
      </w:r>
      <w:r w:rsidRPr="00CD6DBC">
        <w:t>a</w:t>
      </w:r>
      <w:r w:rsidRPr="00CD6DBC">
        <w:t>ren) saknar besvärsrätt när det gäller beslut i ett flertal jaktfrågor. I motion 2001/02:MJ227 (fp) begärs att beslutsfattandet om vargstammens reglering flyttas ned så nära de berörda, dvs. de fast boende, som möjligt (yrka</w:t>
      </w:r>
      <w:r w:rsidRPr="00CD6DBC">
        <w:t>n</w:t>
      </w:r>
      <w:r w:rsidRPr="00CD6DBC">
        <w:t>de 6).</w:t>
      </w:r>
    </w:p>
    <w:p w:rsidR="007E1056" w:rsidRPr="00CD6DBC" w:rsidRDefault="007E1056">
      <w:pPr>
        <w:pStyle w:val="Normaltindrag"/>
        <w:rPr>
          <w:i/>
        </w:rPr>
      </w:pPr>
      <w:r w:rsidRPr="00CD6DBC">
        <w:t>Enligt motion 2000/01:MJ911 (m) skall de medel s</w:t>
      </w:r>
      <w:r w:rsidRPr="00CD6DBC">
        <w:t>om inflyter till Jak</w:t>
      </w:r>
      <w:r w:rsidRPr="00CD6DBC">
        <w:t>t</w:t>
      </w:r>
      <w:r w:rsidRPr="00CD6DBC">
        <w:t>vårdsfonden genom det statliga jaktkortet användas i jägarnas intresse och inte för Jordbruksdepartementets verksamhet (yrkande 2). Överflyttandet av registren över jaktkort och jägarexamen från Svenska Jägareförbundet till  Naturvårdsverket får inte innebära ökade kostnader (yrkande 3). Enligt m</w:t>
      </w:r>
      <w:r w:rsidRPr="00CD6DBC">
        <w:t>o</w:t>
      </w:r>
      <w:r w:rsidRPr="00CD6DBC">
        <w:t>tion 2000/01:MJ920 (c) bör medel ur Jaktvårdsfonden inte användas för my</w:t>
      </w:r>
      <w:r w:rsidRPr="00CD6DBC">
        <w:t>n</w:t>
      </w:r>
      <w:r w:rsidRPr="00CD6DBC">
        <w:t>dighetsuppgifter eller polisiär verksamhet och för åtgärder vid t.ex. olovligt utsläpp av minkar (yrkande 4). Den statli</w:t>
      </w:r>
      <w:r w:rsidRPr="00CD6DBC">
        <w:t>ga representation i de centrala jäga</w:t>
      </w:r>
      <w:r w:rsidRPr="00CD6DBC">
        <w:t>r</w:t>
      </w:r>
      <w:r w:rsidRPr="00CD6DBC">
        <w:t>organisationerna bör avskaffas (y</w:t>
      </w:r>
      <w:r w:rsidRPr="00CD6DBC">
        <w:t>r</w:t>
      </w:r>
      <w:r w:rsidRPr="00CD6DBC">
        <w:t>kande 5).</w:t>
      </w:r>
    </w:p>
    <w:p w:rsidR="007E1056" w:rsidRPr="00CD6DBC" w:rsidRDefault="007E1056">
      <w:pPr>
        <w:pStyle w:val="Normaltindrag"/>
      </w:pPr>
      <w:r w:rsidRPr="00CD6DBC">
        <w:t>Enligt motion 2000/01:MJ911 (m) yrkande 1 bör ett permanent viltfors</w:t>
      </w:r>
      <w:r w:rsidRPr="00CD6DBC">
        <w:t>k</w:t>
      </w:r>
      <w:r w:rsidRPr="00CD6DBC">
        <w:t>ningsråd med representanter från etablerade forskningsorgan och från jäga</w:t>
      </w:r>
      <w:r w:rsidRPr="00CD6DBC">
        <w:t>r</w:t>
      </w:r>
      <w:r w:rsidRPr="00CD6DBC">
        <w:t>organisationerna inrättas vid Naturvårdsverket (y</w:t>
      </w:r>
      <w:r w:rsidRPr="00CD6DBC">
        <w:t>r</w:t>
      </w:r>
      <w:r w:rsidRPr="00CD6DBC">
        <w:t>kande 1).</w:t>
      </w:r>
    </w:p>
    <w:p w:rsidR="007E1056" w:rsidRPr="00CD6DBC" w:rsidRDefault="007E1056">
      <w:pPr>
        <w:pStyle w:val="R4"/>
      </w:pPr>
      <w:r w:rsidRPr="00CD6DBC">
        <w:t>Utskottets ställningstagande</w:t>
      </w:r>
    </w:p>
    <w:p w:rsidR="007E1056" w:rsidRPr="00CD6DBC" w:rsidRDefault="007E1056">
      <w:r w:rsidRPr="00CD6DBC">
        <w:t>I proposition 1999/2000:73 Jaktens villkor föreslog regeringen bl.a. att re</w:t>
      </w:r>
      <w:r w:rsidRPr="00CD6DBC">
        <w:t>g</w:t>
      </w:r>
      <w:r w:rsidRPr="00CD6DBC">
        <w:t>lerna om besittningsskydd för nyttjanderättshavare till jakt skulle upphävas. Utskottet tillstyrkte regeringens förslag (bet. 1999/2000:MJU17). De nya bestämmelserna i jaktlagen (1987:259) trädde i kraft den 1 januari 2001 och innebär bl.a. att jakträttsupplåtelser för viss tid som är ett år eller längre alltid skall sägas upp för att upphöra att gälla vid avtalstidens utgång. Om inte någon av parterna säger upp avtalet förlängs upplåtelsen automatiskt på sa</w:t>
      </w:r>
      <w:r w:rsidRPr="00CD6DBC">
        <w:t>m</w:t>
      </w:r>
      <w:r w:rsidRPr="00CD6DBC">
        <w:t>ma tid som den ursprungliga upplåtelsetiden, doc</w:t>
      </w:r>
      <w:r w:rsidRPr="00CD6DBC">
        <w:t>k längst fem år. Övergång</w:t>
      </w:r>
      <w:r w:rsidRPr="00CD6DBC">
        <w:t>s</w:t>
      </w:r>
      <w:r w:rsidRPr="00CD6DBC">
        <w:t>bestämmelserna innebär att, i fråga om upplåtelser som skett före ikrafttr</w:t>
      </w:r>
      <w:r w:rsidRPr="00CD6DBC">
        <w:t>ä</w:t>
      </w:r>
      <w:r w:rsidRPr="00CD6DBC">
        <w:t>dandet, äldre bestämmelser skall tillämpas, vilket i vissa fall kan få de kons</w:t>
      </w:r>
      <w:r w:rsidRPr="00CD6DBC">
        <w:t>e</w:t>
      </w:r>
      <w:r w:rsidRPr="00CD6DBC">
        <w:t>kvenser som beskrivs i motion 2001/02:MJ455 (m). Utskottet är emellertid inte berett att ompröva sitt ställningstagande och tillmötesgå motionären. Ett sådant ställningstagande skulle dessutom enligt utskottets mening innebära en icke önskvärd försvagning av de allmänna grunderna för civilrättsliga avtal. Motionen avstyrks således</w:t>
      </w:r>
      <w:r w:rsidRPr="00CD6DBC">
        <w:t xml:space="preserve">. </w:t>
      </w:r>
    </w:p>
    <w:p w:rsidR="007E1056" w:rsidRPr="00CD6DBC" w:rsidRDefault="007E1056">
      <w:pPr>
        <w:pStyle w:val="Normaltindrag"/>
        <w:rPr>
          <w:b/>
        </w:rPr>
      </w:pPr>
      <w:r w:rsidRPr="00CD6DBC">
        <w:t>När det gäller frågan om besvärsrätt i vissa jaktärenden vill utskottet fra</w:t>
      </w:r>
      <w:r w:rsidRPr="00CD6DBC">
        <w:t>m</w:t>
      </w:r>
      <w:r w:rsidRPr="00CD6DBC">
        <w:t>hålla att med hänsyn till å ena sidan frågornas art och den korta tid som fr</w:t>
      </w:r>
      <w:r w:rsidRPr="00CD6DBC">
        <w:t>å</w:t>
      </w:r>
      <w:r w:rsidRPr="00CD6DBC">
        <w:t>gorna gäller och å andra sidan myndigheternas handläggningstider en utökad besvärsrätt i många fall skulle innebära att frågan är inaktuell när högre i</w:t>
      </w:r>
      <w:r w:rsidRPr="00CD6DBC">
        <w:t>n</w:t>
      </w:r>
      <w:r w:rsidRPr="00CD6DBC">
        <w:t>stans fattar sitt beslut. Med det anförda avstyrker utskottet motion 2001/02:MJ454 (m).</w:t>
      </w:r>
    </w:p>
    <w:p w:rsidR="007E1056" w:rsidRPr="00CD6DBC" w:rsidRDefault="007E1056">
      <w:pPr>
        <w:pStyle w:val="Normaltindrag"/>
        <w:rPr>
          <w:b/>
        </w:rPr>
      </w:pPr>
      <w:r w:rsidRPr="00CD6DBC">
        <w:t>I samband med utskottets behandling våren 2001 av proposition 2000/01:57 Sammanhållen rovdjurspolitik uttalade utskottet att Naturvård</w:t>
      </w:r>
      <w:r w:rsidRPr="00CD6DBC">
        <w:t>s</w:t>
      </w:r>
      <w:r w:rsidRPr="00CD6DBC">
        <w:t>verket även i fortsättningen bör ha huvudansvaret för omfattningen av jakten på björn, järv, lo, varg och kungsörn (bet. 2000/01:MJU9). I vissa fall kunde emellertid utskottet se fördelar med regionalt beslutsfattande eftersom erf</w:t>
      </w:r>
      <w:r w:rsidRPr="00CD6DBC">
        <w:t>a</w:t>
      </w:r>
      <w:r w:rsidRPr="00CD6DBC">
        <w:t>renheter och kunskap från lokal nivå bättre kan komma till användning, och de regionala myndigheterna har större lokalkännedom</w:t>
      </w:r>
      <w:r w:rsidRPr="00CD6DBC">
        <w:rPr>
          <w:b/>
        </w:rPr>
        <w:t xml:space="preserve"> </w:t>
      </w:r>
      <w:r w:rsidRPr="00CD6DBC">
        <w:t>och kunskap om de problem som finns på orten. Utskottet anförde vidare att ökad närhet till b</w:t>
      </w:r>
      <w:r w:rsidRPr="00CD6DBC">
        <w:t>e</w:t>
      </w:r>
      <w:r w:rsidRPr="00CD6DBC">
        <w:t>slutsfattarna kan innebära större förståelse hos lokalbefol</w:t>
      </w:r>
      <w:r w:rsidRPr="00CD6DBC">
        <w:t>kningen för de beslut som fattas. De fördelar som finns med regionalt beslutsfattande har också särskilt stor betydelse i de fall där det krävs en snabb beslutsprocess. Utsko</w:t>
      </w:r>
      <w:r w:rsidRPr="00CD6DBC">
        <w:t>t</w:t>
      </w:r>
      <w:r w:rsidRPr="00CD6DBC">
        <w:t>tet konstaterade även att länsstyrelsen i län med fasta stammar av rovdjur har kompetens att hantera en beslutanderätt som stämmer överens med de öve</w:t>
      </w:r>
      <w:r w:rsidRPr="00CD6DBC">
        <w:t>r</w:t>
      </w:r>
      <w:r w:rsidRPr="00CD6DBC">
        <w:t>gripande målen för de aktuella arterna. Genom inrättande av regionala ro</w:t>
      </w:r>
      <w:r w:rsidRPr="00CD6DBC">
        <w:t>v</w:t>
      </w:r>
      <w:r w:rsidRPr="00CD6DBC">
        <w:t>djursgrupper kommer denna kompetens att förstärkas ytterligare. Sammant</w:t>
      </w:r>
      <w:r w:rsidRPr="00CD6DBC">
        <w:t>a</w:t>
      </w:r>
      <w:r w:rsidRPr="00CD6DBC">
        <w:t>get delade således utskottet regeringens u</w:t>
      </w:r>
      <w:r w:rsidRPr="00CD6DBC">
        <w:t>ppfattning att Naturvårdsverket bör ha möjlighet att delegera till länsstyrelsen att ge tillstånd till skyddsjakt på enskilda djur som orsakar allvarliga skador eller olägenheter. Delegation bör för närvarande endast kunna komma i fråga beträffande arterna björn och lo, eftersom dessa finns i förhållandevis stora bestånd. Med det anförda avstyrker utskottet motion 2001/02:MJ227 (fp) yrkande 6 i den mån den inte kan anses tillgodosedd.</w:t>
      </w:r>
    </w:p>
    <w:p w:rsidR="007E1056" w:rsidRPr="00CD6DBC" w:rsidRDefault="007E1056">
      <w:pPr>
        <w:pStyle w:val="Normaltindrag"/>
      </w:pPr>
      <w:r w:rsidRPr="00CD6DBC">
        <w:t>Bidragen till jägarorganisationerna ur Jaktvårdsfonden bygger numera på p</w:t>
      </w:r>
      <w:r w:rsidRPr="00CD6DBC">
        <w:t>reciserade verksamheter med mål och riktlinjer och utgår i form av ett grundbidrag och ett medlemsrelaterat bidrag. Som utskottet uttalade våren 2000 (prop. 1999/2000:73, bet. 1999/2000:MJU17) är det emellertid på längre sikt angeläget att det schablonmässigt framräknade bidraget minskar och ersätts av preciserade uppdrag där ersättningen till organisationerna bestäms särskilt för varje uppdrag. Utskottet instämde därmed i de grundläggande fördelningsprinciper som regeringen redovisade. För verksamheten sku</w:t>
      </w:r>
      <w:r w:rsidRPr="00CD6DBC">
        <w:t>lle fastställas mål och riktlinjer som fortlöpande kan utvärderas. Även bidrag</w:t>
      </w:r>
      <w:r w:rsidRPr="00CD6DBC">
        <w:t>s</w:t>
      </w:r>
      <w:r w:rsidRPr="00CD6DBC">
        <w:t>givningen till Svenska Naturskyddsföreningen borde enligt utskottets mening bygga på preciserade verksamheter med mål och riktlinjer samt en uppföl</w:t>
      </w:r>
      <w:r w:rsidRPr="00CD6DBC">
        <w:t>j</w:t>
      </w:r>
      <w:r w:rsidRPr="00CD6DBC">
        <w:t>ning av att målen nås. Utskottet anförde vidare att organisationer som Värld</w:t>
      </w:r>
      <w:r w:rsidRPr="00CD6DBC">
        <w:t>s</w:t>
      </w:r>
      <w:r w:rsidRPr="00CD6DBC">
        <w:t>naturfonden och Sveriges Ornitologiska Förening borde ha möjlighet att efter ansökan erhålla bidrag ur Jaktvårdsfonden för särskilt preciserade arbetsup</w:t>
      </w:r>
      <w:r w:rsidRPr="00CD6DBC">
        <w:t>p</w:t>
      </w:r>
      <w:r w:rsidRPr="00CD6DBC">
        <w:t>gifter som bedöms angelägna inom viltvården. Utskottet,</w:t>
      </w:r>
      <w:r w:rsidRPr="00CD6DBC">
        <w:t xml:space="preserve"> som gjorde samma bedömning som regeringen om bidragsgivningen till jägarorganisationerna, konstaterade att, mot denna bakgrund, bidraget till Svenska Jägareförbundet skulle minska. Utskottet hade inte heller något att erinra mot regeringens bedömning att de ökade resurser som utarbetandet av uppdragen och uppföl</w:t>
      </w:r>
      <w:r w:rsidRPr="00CD6DBC">
        <w:t>j</w:t>
      </w:r>
      <w:r w:rsidRPr="00CD6DBC">
        <w:t>ningen skulle komma att kräva skall finansieras med medel ur fonden. Det anförda innebär att utskottet avstyrker motionerna 2000/01:MJ911 (m) yrka</w:t>
      </w:r>
      <w:r w:rsidRPr="00CD6DBC">
        <w:t>n</w:t>
      </w:r>
      <w:r w:rsidRPr="00CD6DBC">
        <w:t>dena 2 och 3 samt 2000/01:MJ920 (c) yrka</w:t>
      </w:r>
      <w:r w:rsidRPr="00CD6DBC">
        <w:t>n</w:t>
      </w:r>
      <w:r w:rsidRPr="00CD6DBC">
        <w:t>de 4.</w:t>
      </w:r>
    </w:p>
    <w:p w:rsidR="007E1056" w:rsidRPr="00CD6DBC" w:rsidRDefault="007E1056">
      <w:pPr>
        <w:pStyle w:val="Normaltindrag"/>
      </w:pPr>
      <w:r w:rsidRPr="00CD6DBC">
        <w:t>Uts</w:t>
      </w:r>
      <w:r w:rsidRPr="00CD6DBC">
        <w:t>kottet delade även regeringens uppfattning att samhällets insyn i Svenska Jägareförbundets och Jägarnas Riksförbunds verksamhet bör säke</w:t>
      </w:r>
      <w:r w:rsidRPr="00CD6DBC">
        <w:t>r</w:t>
      </w:r>
      <w:r w:rsidRPr="00CD6DBC">
        <w:t>ställas genom att regeringen utser en ledamot i vardera organisationens styre</w:t>
      </w:r>
      <w:r w:rsidRPr="00CD6DBC">
        <w:t>l</w:t>
      </w:r>
      <w:r w:rsidRPr="00CD6DBC">
        <w:t>se. Därmed avstyrks även motion 2000/01:MJ920 (c) yrkande 5.</w:t>
      </w:r>
    </w:p>
    <w:p w:rsidR="007E1056" w:rsidRPr="00CD6DBC" w:rsidRDefault="007E1056">
      <w:pPr>
        <w:pStyle w:val="Normaltindrag"/>
      </w:pPr>
      <w:r w:rsidRPr="00CD6DBC">
        <w:t>Med anledning av motion 2000/01:MJ911 (m) yrkande 1 om inrättande av ett viltforskningsråd vill utskottet erinra om den miljöforskningsnämnd som har inrättats vid Naturvårdsverket med uppgift att besluta om fördelning av medlen för vilt</w:t>
      </w:r>
      <w:r w:rsidRPr="00CD6DBC">
        <w:t>forskning. Motionen i denna del avstyrks i den mån den inte kan anses tillgodosedd.</w:t>
      </w:r>
    </w:p>
    <w:p w:rsidR="007E1056" w:rsidRPr="00CD6DBC" w:rsidRDefault="007E1056">
      <w:pPr>
        <w:pStyle w:val="Utskottetsvervganden-RubrikFrslagspunkt"/>
      </w:pPr>
      <w:bookmarkStart w:id="45" w:name="_Toc4568400"/>
      <w:r w:rsidRPr="00CD6DBC">
        <w:t>Övriga frågor</w:t>
      </w:r>
      <w:bookmarkEnd w:id="45"/>
    </w:p>
    <w:p w:rsidR="007E1056" w:rsidRPr="00CD6DBC" w:rsidRDefault="007E1056">
      <w:pPr>
        <w:pStyle w:val="Utskottsfrslagikorthet-Rubrik"/>
        <w:rPr>
          <w:noProof w:val="0"/>
        </w:rPr>
      </w:pPr>
      <w:r w:rsidRPr="00CD6DBC">
        <w:rPr>
          <w:noProof w:val="0"/>
        </w:rPr>
        <w:t>Utskottets förslag i korthet</w:t>
      </w:r>
    </w:p>
    <w:p w:rsidR="007E1056" w:rsidRPr="00CD6DBC" w:rsidRDefault="007E1056">
      <w:pPr>
        <w:pStyle w:val="Utskottsfrslagikorthet-Text"/>
      </w:pPr>
      <w:r w:rsidRPr="00CD6DBC">
        <w:t>Utskottet avstyrker ett flertal motioner (m, c, fp, mp) om bl.a. ett miljömål för djur, om ändrade regler för skyddsjakt efter rovdjur och jakt i reservat med hänvisning till gällande regler, tidigare ställningstaganden och pågående arbete på dessa områden. På samma grunder avstyrks även två motioner (mp) om samernas jakt- och fiskerätt och om inventering av kungsörnsförekomsten och e</w:t>
      </w:r>
      <w:r w:rsidRPr="00CD6DBC">
        <w:t>r</w:t>
      </w:r>
      <w:r w:rsidRPr="00CD6DBC">
        <w:t>sättning för skador orsakade av kungsörn.</w:t>
      </w:r>
    </w:p>
    <w:p w:rsidR="007E1056" w:rsidRPr="00CD6DBC" w:rsidRDefault="007E1056">
      <w:pPr>
        <w:pStyle w:val="R4"/>
      </w:pPr>
      <w:r w:rsidRPr="00CD6DBC">
        <w:t>Motionerna</w:t>
      </w:r>
    </w:p>
    <w:p w:rsidR="007E1056" w:rsidRPr="00CD6DBC" w:rsidRDefault="007E1056">
      <w:r w:rsidRPr="00CD6DBC">
        <w:t>Enligt motion 2000/01:MJ826 (c) bör ett miljömål för djur utformas. I motion 2001/02:MJ418 (mp) betonas vikten av hänsynsfull och långsiktigt hållbar jakt (yrkande 19). Jaktens betydelse för viltvården framhålls i motion 2000/01:N385 (m) yrkande 13.</w:t>
      </w:r>
    </w:p>
    <w:p w:rsidR="007E1056" w:rsidRPr="00CD6DBC" w:rsidRDefault="007E1056">
      <w:pPr>
        <w:pStyle w:val="Normaltindrag"/>
      </w:pPr>
      <w:r w:rsidRPr="00CD6DBC">
        <w:t>I motion 2001/02:MJ248 (m) anförs att en djurägare måste kunna skydda och försvara egna djur som anfalls av rovdjur. I sådan skyddsjakt bör även ingå möjligheten att förfölja och skjuta rovdjuret efter ett direkt angrepp (yrkande 2). Motionären i motion 2001/02:MJ227 (fp) anser att samma regler bör gälla för skydds- och licensjakt på varg som för t.ex. älg, rådjur och hare (yrka</w:t>
      </w:r>
      <w:r w:rsidRPr="00CD6DBC">
        <w:t>n</w:t>
      </w:r>
      <w:r w:rsidRPr="00CD6DBC">
        <w:t>de 5).</w:t>
      </w:r>
    </w:p>
    <w:p w:rsidR="007E1056" w:rsidRPr="00CD6DBC" w:rsidRDefault="007E1056">
      <w:pPr>
        <w:pStyle w:val="Normaltindrag"/>
      </w:pPr>
      <w:r w:rsidRPr="00CD6DBC">
        <w:t>Enligt motion 2000/01:K378 (mp) måste omprövning av samernas jakt- och fiskerätt ske enligt det löfte som ansvarig minister avgivit och utifrån pågående utvärderingar (yrkande 14).</w:t>
      </w:r>
    </w:p>
    <w:p w:rsidR="007E1056" w:rsidRPr="00CD6DBC" w:rsidRDefault="007E1056">
      <w:pPr>
        <w:pStyle w:val="Normaltindrag"/>
      </w:pPr>
      <w:r w:rsidRPr="00CD6DBC">
        <w:t>Motionären i motion 2000/01:MJ911 (m) framhåller att jakt i reservat skall kunna utövas om inte särskilda förhållanden gör jakten direkt olämplig (y</w:t>
      </w:r>
      <w:r w:rsidRPr="00CD6DBC">
        <w:t>r</w:t>
      </w:r>
      <w:r w:rsidRPr="00CD6DBC">
        <w:t xml:space="preserve">kande 7). </w:t>
      </w:r>
    </w:p>
    <w:p w:rsidR="007E1056" w:rsidRPr="00CD6DBC" w:rsidRDefault="007E1056">
      <w:pPr>
        <w:pStyle w:val="Normaltindrag"/>
      </w:pPr>
      <w:r w:rsidRPr="00CD6DBC">
        <w:t>I motion 2001/02:MJ355 (mp) påtalas behovet av en heltäckande kung</w:t>
      </w:r>
      <w:r w:rsidRPr="00CD6DBC">
        <w:t>s</w:t>
      </w:r>
      <w:r w:rsidRPr="00CD6DBC">
        <w:t>örnsinventering (yrkande 1) och om möjlighet till ersättning för skador ors</w:t>
      </w:r>
      <w:r w:rsidRPr="00CD6DBC">
        <w:t>a</w:t>
      </w:r>
      <w:r w:rsidRPr="00CD6DBC">
        <w:t>kade av kungsörn baserad på antalet lyckade häckningar (yrkande 2).</w:t>
      </w:r>
    </w:p>
    <w:p w:rsidR="007E1056" w:rsidRPr="00CD6DBC" w:rsidRDefault="007E1056">
      <w:pPr>
        <w:pStyle w:val="R4"/>
      </w:pPr>
      <w:r w:rsidRPr="00CD6DBC">
        <w:t>Utskottets ställningstagande</w:t>
      </w:r>
    </w:p>
    <w:p w:rsidR="007E1056" w:rsidRPr="00CD6DBC" w:rsidRDefault="007E1056">
      <w:r w:rsidRPr="00CD6DBC">
        <w:t>Av propositionen Svenska miljömål – delmål och åtgärdsstrategier (prop. 2000/01:130, bet. 2001/02:MJU3) framgår att regeringen kommer att ge Naturvårdsverket i uppdrag att ta fram underlag till ett 16:e miljökvalitetsmål om biologisk mångfald. Regeringens avsikt är att återkomma till riksdagen med förslag om ett sådant miljökvalitetsmål och preciserade delmål senast år 2005. Mot bakgrund härav bör motion 2000/01:MJ826 (c) lämnas utan vidare åtgärd.</w:t>
      </w:r>
    </w:p>
    <w:p w:rsidR="007E1056" w:rsidRPr="00CD6DBC" w:rsidRDefault="007E1056">
      <w:pPr>
        <w:pStyle w:val="Normaltindrag"/>
      </w:pPr>
      <w:r w:rsidRPr="00CD6DBC">
        <w:t>Statsmakternas mål för den svenska jakt- och viltvårdspolitiken anges i 4 § jaktlagen (1987:259) där det stadgas att viltet skall vårdas i syfte att dels bevara de viltarter som tillhör landets viltbestånd och de fågelarter som til</w:t>
      </w:r>
      <w:r w:rsidRPr="00CD6DBC">
        <w:t>l</w:t>
      </w:r>
      <w:r w:rsidRPr="00CD6DBC">
        <w:t>fälligt förekommer naturligt i landet, dels främja en med hänsyn till allmänna och enskilda intressen lämplig utveckling av viltstammarna. Enligt</w:t>
      </w:r>
      <w:r w:rsidRPr="00CD6DBC">
        <w:rPr>
          <w:b/>
        </w:rPr>
        <w:t xml:space="preserve"> </w:t>
      </w:r>
      <w:r w:rsidRPr="00CD6DBC">
        <w:t>27 § jak</w:t>
      </w:r>
      <w:r w:rsidRPr="00CD6DBC">
        <w:t>t</w:t>
      </w:r>
      <w:r w:rsidRPr="00CD6DBC">
        <w:t>lagen skall jakten även bedrivas så att viltet inte utsätts för onödigt lidande och så att människor och egendom inte utsätts för fara. Härutöver vill utsko</w:t>
      </w:r>
      <w:r w:rsidRPr="00CD6DBC">
        <w:t>t</w:t>
      </w:r>
      <w:r w:rsidRPr="00CD6DBC">
        <w:t>tet erinra om att riksdagen vid flera tillfällen även har uttalat att den biologi</w:t>
      </w:r>
      <w:r w:rsidRPr="00CD6DBC">
        <w:t>s</w:t>
      </w:r>
      <w:r w:rsidRPr="00CD6DBC">
        <w:t>ka mångfalden skall bevaras, vilket innebär att de naturligt förekommande arterna av vilt skall finnas i livskraftiga</w:t>
      </w:r>
      <w:r w:rsidRPr="00CD6DBC">
        <w:t xml:space="preserve"> bestånd och kunna sprida sig till för dem naturliga områden. Utskottet har således ingen annan uppfattning än motionärerna i motion 2001/02:MJ418 (mp) om vikten av en hänsynsfull och långsiktigt hållbar jakt. Motionen i berörd del bör inte påkalla någon ytterlig</w:t>
      </w:r>
      <w:r w:rsidRPr="00CD6DBC">
        <w:t>a</w:t>
      </w:r>
      <w:r w:rsidRPr="00CD6DBC">
        <w:t>re åtgärd från riksd</w:t>
      </w:r>
      <w:r w:rsidRPr="00CD6DBC">
        <w:t>a</w:t>
      </w:r>
      <w:r w:rsidRPr="00CD6DBC">
        <w:t>gens sida.</w:t>
      </w:r>
    </w:p>
    <w:p w:rsidR="007E1056" w:rsidRPr="00CD6DBC" w:rsidRDefault="007E1056">
      <w:pPr>
        <w:pStyle w:val="Normaltindrag"/>
        <w:rPr>
          <w:b/>
        </w:rPr>
      </w:pPr>
      <w:r w:rsidRPr="00CD6DBC">
        <w:t>Även människans ansvar för bibehållandet av en balanserad viltstam har vid flera tillfällen betonats av utskottet (se bl.a. bet. 2000/01:MJU9). Med hänvisning härtill och till vad utskottet i tillämpliga delar anfört</w:t>
      </w:r>
      <w:r w:rsidRPr="00CD6DBC">
        <w:t xml:space="preserve"> ovan föreslås att motion 2000/01:N385 (m) yrkande 13 lämnas utan vidare åtgärd.</w:t>
      </w:r>
    </w:p>
    <w:p w:rsidR="007E1056" w:rsidRPr="00CD6DBC" w:rsidRDefault="007E1056">
      <w:pPr>
        <w:pStyle w:val="Normaltindrag"/>
        <w:rPr>
          <w:b/>
        </w:rPr>
      </w:pPr>
      <w:r w:rsidRPr="00CD6DBC">
        <w:t>Frågor om utvidgning av skyddsjakten på rovdjur behandlades av utskottet våren 2001 (prop. 2000/01:57, bet. 2000/01:MJU9). Utskottet avvisade då ett flertal motioner om sådan ändring i 28 § jaktförordningen (1987:905) att en djurägare skulle få möjlighet att, utan myndighets beslut, döda ett rovdjur vid eller omedelbart efter ett direkt angrepp på tamdjur. Utskottet gjorde den bedömningen att, inte minst mot bakgrund av att det</w:t>
      </w:r>
      <w:r w:rsidRPr="00CD6DBC">
        <w:t xml:space="preserve"> för vissa typer av jak</w:t>
      </w:r>
      <w:r w:rsidRPr="00CD6DBC">
        <w:t>t</w:t>
      </w:r>
      <w:r w:rsidRPr="00CD6DBC">
        <w:t>brott skall räcka med att gärningsmannen handlat oaktsamt, en ändring i jaktförordningen i enlighet med motionerna skulle komma att innebära stora svårigheter när det gäller att bevisa om ett jaktbrott har begåtts eller om det varit fråga om tillåten skyddsjakt. Mot denna bakgrund fann utskottet det inte lämpligt att, i varje fall för närvarande, ändra förutsättningarna för skyddsjakt enligt 28 § jaktförordningen. Utskottet, vars ställningstagande kvarstår, a</w:t>
      </w:r>
      <w:r w:rsidRPr="00CD6DBC">
        <w:t>v</w:t>
      </w:r>
      <w:r w:rsidRPr="00CD6DBC">
        <w:t>styrker därmed m</w:t>
      </w:r>
      <w:r w:rsidRPr="00CD6DBC">
        <w:t>o</w:t>
      </w:r>
      <w:r w:rsidRPr="00CD6DBC">
        <w:t>tion 20</w:t>
      </w:r>
      <w:r w:rsidRPr="00CD6DBC">
        <w:t>01/02:MJ248 (m) yrkande 2.</w:t>
      </w:r>
    </w:p>
    <w:p w:rsidR="007E1056" w:rsidRPr="00CD6DBC" w:rsidRDefault="007E1056">
      <w:pPr>
        <w:pStyle w:val="Normaltindrag"/>
        <w:rPr>
          <w:b/>
        </w:rPr>
      </w:pPr>
      <w:r w:rsidRPr="00CD6DBC">
        <w:t>Även en motion om skydds- och licensjakt på varg behandlades av utsko</w:t>
      </w:r>
      <w:r w:rsidRPr="00CD6DBC">
        <w:t>t</w:t>
      </w:r>
      <w:r w:rsidRPr="00CD6DBC">
        <w:t>tet våren 2001 (bet. 2000/01:MJU9). Med hänvisning till det föreslagna etappmålet för vargstammen i Sverige borde enligt utskottets mening skyddsjakt på varg tillåtas efter beslut av Naturvårdsverket och då endast i begränsad omfattning och främst inom renskötselområdet. Skyddsjakten borde i första hand gälla vargar som etablerat revir inom för rennäringen särskilt olämpliga områden. Med det anförda avstyrker utskottet motion 2001/02:MJ227 (fp) yrkande 5.</w:t>
      </w:r>
    </w:p>
    <w:p w:rsidR="007E1056" w:rsidRPr="00CD6DBC" w:rsidRDefault="007E1056">
      <w:pPr>
        <w:pStyle w:val="Normaltindrag"/>
        <w:rPr>
          <w:b/>
        </w:rPr>
      </w:pPr>
      <w:r w:rsidRPr="00CD6DBC">
        <w:t>Som utskottet anfört tidigare i detta betänkande fö</w:t>
      </w:r>
      <w:r w:rsidRPr="00CD6DBC">
        <w:t>reslår den rennäringsp</w:t>
      </w:r>
      <w:r w:rsidRPr="00CD6DBC">
        <w:t>o</w:t>
      </w:r>
      <w:r w:rsidRPr="00CD6DBC">
        <w:t>litiska kommittén bl.a. att en särskild utredare tillsätts med uppdrag att så långt det är möjligt klarlägga omfattningen av samebymedlemmarnas, mar</w:t>
      </w:r>
      <w:r w:rsidRPr="00CD6DBC">
        <w:t>k</w:t>
      </w:r>
      <w:r w:rsidRPr="00CD6DBC">
        <w:t>ägarens och statens rätt till jakt och fiske inom olika delar av renskötselomr</w:t>
      </w:r>
      <w:r w:rsidRPr="00CD6DBC">
        <w:t>å</w:t>
      </w:r>
      <w:r w:rsidRPr="00CD6DBC">
        <w:t xml:space="preserve">det. Särskild uppmärksamhet skall ägnas åt förhållandena inom den mark som i 1886 års renbeteslag betecknas som avsatt för samernas bruk (SOU 2001:101). Betänkandet bereds i Regeringskansliet. Därmed finner utskottet syftet med motion 2000/01:K378 (mp) yrkande </w:t>
      </w:r>
      <w:r w:rsidRPr="00CD6DBC">
        <w:t>14 i allt väsentligt tillgod</w:t>
      </w:r>
      <w:r w:rsidRPr="00CD6DBC">
        <w:t>o</w:t>
      </w:r>
      <w:r w:rsidRPr="00CD6DBC">
        <w:t>sett.</w:t>
      </w:r>
    </w:p>
    <w:p w:rsidR="007E1056" w:rsidRPr="00CD6DBC" w:rsidRDefault="007E1056">
      <w:pPr>
        <w:pStyle w:val="Normaltindrag"/>
        <w:rPr>
          <w:b/>
        </w:rPr>
      </w:pPr>
      <w:r w:rsidRPr="00CD6DBC">
        <w:t>Med anledning av motion 2000/01:MJ911 (m) vill utskottet erinra om att länsstyrelsen fastställer skötselplaner med hänsyn till det syfte för vilket reservatet har avsatts, och i föreskrifterna för varje reservat anges vilken typ av jakt som är förbjuden. Enligt vad utskottet erfarit råder i de flesta naturr</w:t>
      </w:r>
      <w:r w:rsidRPr="00CD6DBC">
        <w:t>e</w:t>
      </w:r>
      <w:r w:rsidRPr="00CD6DBC">
        <w:t>servat inte något totalt jaktförbud, framför allt är jakt efter klövvilt ofta till</w:t>
      </w:r>
      <w:r w:rsidRPr="00CD6DBC">
        <w:t>å</w:t>
      </w:r>
      <w:r w:rsidRPr="00CD6DBC">
        <w:t>ten. Med det anförda avstyrker utskottet motionens yrkande 7 i den mån m</w:t>
      </w:r>
      <w:r w:rsidRPr="00CD6DBC">
        <w:t>o</w:t>
      </w:r>
      <w:r w:rsidRPr="00CD6DBC">
        <w:t>tionsyrka</w:t>
      </w:r>
      <w:r w:rsidRPr="00CD6DBC">
        <w:t>n</w:t>
      </w:r>
      <w:r w:rsidRPr="00CD6DBC">
        <w:t>det inte kan anses tillgodosett.</w:t>
      </w:r>
    </w:p>
    <w:p w:rsidR="007E1056" w:rsidRPr="00CD6DBC" w:rsidRDefault="007E1056">
      <w:pPr>
        <w:pStyle w:val="Normaltindrag"/>
      </w:pPr>
      <w:r w:rsidRPr="00CD6DBC">
        <w:t>I proposition 2000/01:57 Sammanhållen rovdjurspolitik anförde regerin</w:t>
      </w:r>
      <w:r w:rsidRPr="00CD6DBC">
        <w:t>g</w:t>
      </w:r>
      <w:r w:rsidRPr="00CD6DBC">
        <w:t>en att inventeringsarbetet när det gäller rovdjuren bör ske med så enhetliga metoder som möjligt och vara återkommande. Det var enligt regeringen emellertid inte givet att det kommer att behövas årliga inventeringar av alla arter i hela landet, utan inventeringarna bör kunna ske glesare när en viss stabilitet uppnåtts i bestånden. Regeringen ansåg även att beståndsöverva</w:t>
      </w:r>
      <w:r w:rsidRPr="00CD6DBC">
        <w:t>k</w:t>
      </w:r>
      <w:r w:rsidRPr="00CD6DBC">
        <w:t>ningen av rovdjur bör vara en del av miljöövervakningen. Utskottet vill i sammanhanget erinra om att i budgetpropositionen för år 2001 mi</w:t>
      </w:r>
      <w:r w:rsidRPr="00CD6DBC">
        <w:t>ljööverva</w:t>
      </w:r>
      <w:r w:rsidRPr="00CD6DBC">
        <w:t>k</w:t>
      </w:r>
      <w:r w:rsidRPr="00CD6DBC">
        <w:t>ningen har fått betydande resursförstärkningar och att fördelning av medel för miljöövervakningen hanteras av Miljöövervakningsnämnden. Utskottet vill även erinra om att Naturvårdsverket på regeringens uppdrag arbetar med inventering av de stora rovdjuren som en del av miljöövervakningen. Inve</w:t>
      </w:r>
      <w:r w:rsidRPr="00CD6DBC">
        <w:t>n</w:t>
      </w:r>
      <w:r w:rsidRPr="00CD6DBC">
        <w:t>teringarna skall även utformas för björn och havsörn i syfte att skapa ett mindre schabloniserat ersättningssystem för skador av dessa rovdjur. När säkrare inventeringsuppgifter föreligger bör det enligt upp</w:t>
      </w:r>
      <w:r w:rsidRPr="00CD6DBC">
        <w:t>draget vara möjligt att göra en bedömning av en differentierad ersättning av skador i skilda delar av renskötselområdet. Denna del av uppdraget skall redovisas senast den 1 juni 2002. Mot bakgrund av det anförda finner utskottet syftet med motion 2001/02:MJ355 (mp) yrkandena 1 och 2 i allt väsentligt tillgodosett.</w:t>
      </w:r>
    </w:p>
    <w:p w:rsidR="007E1056" w:rsidRPr="00CD6DBC" w:rsidRDefault="007E1056">
      <w:pPr>
        <w:pStyle w:val="Normaltindrag"/>
      </w:pPr>
    </w:p>
    <w:p w:rsidR="007E1056" w:rsidRPr="00CD6DBC" w:rsidRDefault="007E1056">
      <w:pPr>
        <w:pStyle w:val="Normaltindrag"/>
        <w:sectPr w:rsidR="00000000" w:rsidRPr="00CD6DB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46" w:name="_Toc4568401"/>
      <w:r w:rsidRPr="00CD6DBC">
        <w:rPr>
          <w:noProof w:val="0"/>
        </w:rPr>
        <w:t>Reservationer</w:t>
      </w:r>
      <w:bookmarkEnd w:id="46"/>
    </w:p>
    <w:p w:rsidR="007E1056" w:rsidRPr="00CD6DBC" w:rsidRDefault="007E1056">
      <w:r w:rsidRPr="00CD6DBC">
        <w:t>Utskottets förslag till riksdagsbeslut och ställningstaganden har föranlett följande reservationer. I rubriken anges inom parentes vilken punkt i utsko</w:t>
      </w:r>
      <w:r w:rsidRPr="00CD6DBC">
        <w:t>t</w:t>
      </w:r>
      <w:r w:rsidRPr="00CD6DBC">
        <w:t>tets förslag till riksdagsbeslut som behandlas i avsnittet.</w:t>
      </w:r>
    </w:p>
    <w:p w:rsidR="007E1056" w:rsidRPr="00CD6DBC" w:rsidRDefault="007E1056">
      <w:pPr>
        <w:pStyle w:val="Reservationspunkt"/>
        <w:rPr>
          <w:noProof w:val="0"/>
        </w:rPr>
      </w:pPr>
      <w:bookmarkStart w:id="47" w:name="_Toc4568402"/>
      <w:r w:rsidRPr="00CD6DBC">
        <w:rPr>
          <w:noProof w:val="0"/>
        </w:rPr>
        <w:t>1.</w:t>
      </w:r>
      <w:r w:rsidRPr="00CD6DBC">
        <w:rPr>
          <w:noProof w:val="0"/>
        </w:rPr>
        <w:tab/>
        <w:t>Skyddsjakt på skarv (punkt 1)</w:t>
      </w:r>
      <w:bookmarkEnd w:id="47"/>
    </w:p>
    <w:p w:rsidR="007E1056" w:rsidRPr="00CD6DBC" w:rsidRDefault="007E1056">
      <w:pPr>
        <w:pStyle w:val="Reservanter"/>
      </w:pPr>
      <w:r w:rsidRPr="00CD6DBC">
        <w:t>av Ulf Björklund (kd), Göte Jonsson (m), Carl G Nilsson (m), Caroline Hagström (kd),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 borde ha följande lyde</w:t>
      </w:r>
      <w:r w:rsidRPr="00CD6DBC">
        <w:t>l</w:t>
      </w:r>
      <w:r w:rsidRPr="00CD6DBC">
        <w:t>se:</w:t>
      </w:r>
    </w:p>
    <w:p w:rsidR="007E1056" w:rsidRPr="00CD6DBC" w:rsidRDefault="007E1056">
      <w:r w:rsidRPr="00CD6DBC">
        <w:t>Riksdagen tillkännager för regeringen vad som framförs i reservation 1. Dä</w:t>
      </w:r>
      <w:r w:rsidRPr="00CD6DBC">
        <w:t>r</w:t>
      </w:r>
      <w:r w:rsidRPr="00CD6DBC">
        <w:t>med bifaller riksdagen delvis motionerna 2000/01:MJ902 yrkande 1, 2000/01:MJ904 yrkande 2, 2000/01:MJ909 yrkande 2, 2000/01:N318 yrka</w:t>
      </w:r>
      <w:r w:rsidRPr="00CD6DBC">
        <w:t>n</w:t>
      </w:r>
      <w:r w:rsidRPr="00CD6DBC">
        <w:t>de 3 delvis, 2001/02:MJ214 yrkande 1 och 2001/02:MJ522 yrkande 2 de</w:t>
      </w:r>
      <w:r w:rsidRPr="00CD6DBC">
        <w:t>l</w:t>
      </w:r>
      <w:r w:rsidRPr="00CD6DBC">
        <w:t>vis.</w:t>
      </w:r>
    </w:p>
    <w:p w:rsidR="007E1056" w:rsidRPr="00CD6DBC" w:rsidRDefault="007E1056">
      <w:pPr>
        <w:pStyle w:val="R4"/>
      </w:pPr>
      <w:r w:rsidRPr="00CD6DBC">
        <w:t>Ställningstagande</w:t>
      </w:r>
    </w:p>
    <w:p w:rsidR="007E1056" w:rsidRPr="00CD6DBC" w:rsidRDefault="007E1056">
      <w:r w:rsidRPr="00CD6DBC">
        <w:t>En av de frågor som är av stor vikt för främst den bofasta och yrkesverksa</w:t>
      </w:r>
      <w:r w:rsidRPr="00CD6DBC">
        <w:t>m</w:t>
      </w:r>
      <w:r w:rsidRPr="00CD6DBC">
        <w:t>ma skärgårdsbefolkningen är minskningen av skarvens skadeverkningar. Enligt vår mening måste skarvbestånden hållas på en rimlig nivå och regleras genom traditionell förvaltning utifrån jaktetiska principer och med tydliga bestämmelser i form av jakttider och andra villkor för jakten. Det kan eme</w:t>
      </w:r>
      <w:r w:rsidRPr="00CD6DBC">
        <w:t>l</w:t>
      </w:r>
      <w:r w:rsidRPr="00CD6DBC">
        <w:t>lertid konstateras att den alltför stora expansionen av skarv nu hotar den bi</w:t>
      </w:r>
      <w:r w:rsidRPr="00CD6DBC">
        <w:t>o</w:t>
      </w:r>
      <w:r w:rsidRPr="00CD6DBC">
        <w:t>logiska mångfalden i flera regioner, och för yrkesfisket innebär skarvarna ett stort avbräck. Detta talar enligt vår mening för utvidgad</w:t>
      </w:r>
      <w:r w:rsidRPr="00CD6DBC">
        <w:t xml:space="preserve"> skyddsjakt. Även om allmän jakt skulle införas bör denna form av skyddsåtgärder fortfarande till</w:t>
      </w:r>
      <w:r w:rsidRPr="00CD6DBC">
        <w:t>å</w:t>
      </w:r>
      <w:r w:rsidRPr="00CD6DBC">
        <w:t>tas.</w:t>
      </w:r>
    </w:p>
    <w:p w:rsidR="007E1056" w:rsidRPr="00CD6DBC" w:rsidRDefault="007E1056">
      <w:pPr>
        <w:pStyle w:val="Reservationspunkt"/>
        <w:rPr>
          <w:noProof w:val="0"/>
        </w:rPr>
      </w:pPr>
      <w:bookmarkStart w:id="48" w:name="_Toc4568403"/>
      <w:r w:rsidRPr="00CD6DBC">
        <w:rPr>
          <w:noProof w:val="0"/>
        </w:rPr>
        <w:t>2.</w:t>
      </w:r>
      <w:r w:rsidRPr="00CD6DBC">
        <w:rPr>
          <w:noProof w:val="0"/>
        </w:rPr>
        <w:tab/>
        <w:t>Skyddsjakt på säl (punkt 2)</w:t>
      </w:r>
      <w:bookmarkEnd w:id="48"/>
    </w:p>
    <w:p w:rsidR="007E1056" w:rsidRPr="00CD6DBC" w:rsidRDefault="007E1056">
      <w:pPr>
        <w:pStyle w:val="Reservanter"/>
      </w:pPr>
      <w:r w:rsidRPr="00CD6DBC">
        <w:t>av Ulf Björklund (kd), Göte Jonsson (m), Carl G Nilsson (m), Caroline Hagström (kd),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2 borde ha följande lydelse:</w:t>
      </w:r>
    </w:p>
    <w:p w:rsidR="007E1056" w:rsidRPr="00CD6DBC" w:rsidRDefault="007E1056">
      <w:r w:rsidRPr="00CD6DBC">
        <w:t>Riksdagen tillkännager för regeringen vad som framförs i reservation 2. Dä</w:t>
      </w:r>
      <w:r w:rsidRPr="00CD6DBC">
        <w:t>r</w:t>
      </w:r>
      <w:r w:rsidRPr="00CD6DBC">
        <w:t>med bifaller riksdagen delvis motionerna 2000/01:MJ907, 2000/01:MJ911 yrkande 5, 2000/01:MJ916, 2000/01:N318 yrkande 3 delvis, 2001/02:MJ420 yrkande 7 delvis, 2001/02:MJ431, 2001/02:MJ432 och 2001/02:MJ522 y</w:t>
      </w:r>
      <w:r w:rsidRPr="00CD6DBC">
        <w:t>r</w:t>
      </w:r>
      <w:r w:rsidRPr="00CD6DBC">
        <w:t>kande 2 delvis.</w:t>
      </w:r>
    </w:p>
    <w:p w:rsidR="007E1056" w:rsidRPr="00CD6DBC" w:rsidRDefault="007E1056">
      <w:pPr>
        <w:pStyle w:val="R4"/>
      </w:pPr>
      <w:r w:rsidRPr="00CD6DBC">
        <w:t>Ställningstagande</w:t>
      </w:r>
    </w:p>
    <w:p w:rsidR="007E1056" w:rsidRPr="00CD6DBC" w:rsidRDefault="007E1056">
      <w:r w:rsidRPr="00CD6DBC">
        <w:t>En fråga av stor vikt för främst den bofasta och yrkesverksamma skärgårdsb</w:t>
      </w:r>
      <w:r w:rsidRPr="00CD6DBC">
        <w:t>e</w:t>
      </w:r>
      <w:r w:rsidRPr="00CD6DBC">
        <w:t>folkningen är en begränsning av sälstammens ökning. Enligt vår mening måste sälbestånden hållas på en rimlig nivå och regleras genom traditionell förvaltning utifrån jaktetiska principer och med tydliga bestämmelser i form av jakttider och andra villkor för jakten. Sälstammarna längs Sveriges kuster har ökat mycket kraftigt de senaste åren, och som en direkt följd härav har fiskenäringen drabbats av allt större skador orsakade av säl. Särskilt hårt drabbat är det kustnära fisket utefter norra Östersjökuste</w:t>
      </w:r>
      <w:r w:rsidRPr="00CD6DBC">
        <w:t>n, men en tydlig tendens till skadeökning föreligger även i andra kustområden. Mot bakgrund härav bör regeringen snarast införa sådan form av skyddsjakt som redan för</w:t>
      </w:r>
      <w:r w:rsidRPr="00CD6DBC">
        <w:t>e</w:t>
      </w:r>
      <w:r w:rsidRPr="00CD6DBC">
        <w:t>kommer i Finland och på Åland.</w:t>
      </w:r>
    </w:p>
    <w:p w:rsidR="007E1056" w:rsidRPr="00CD6DBC" w:rsidRDefault="007E1056">
      <w:pPr>
        <w:pStyle w:val="Reservationspunkt"/>
        <w:rPr>
          <w:noProof w:val="0"/>
        </w:rPr>
      </w:pPr>
      <w:bookmarkStart w:id="49" w:name="_Toc4568404"/>
      <w:r w:rsidRPr="00CD6DBC">
        <w:rPr>
          <w:noProof w:val="0"/>
        </w:rPr>
        <w:t>3.</w:t>
      </w:r>
      <w:r w:rsidRPr="00CD6DBC">
        <w:rPr>
          <w:noProof w:val="0"/>
        </w:rPr>
        <w:tab/>
        <w:t>Ersättning för skador orsakade av säl och förbud mot skyddsjakt på gråsäl (punkt 3)</w:t>
      </w:r>
      <w:bookmarkEnd w:id="49"/>
    </w:p>
    <w:p w:rsidR="007E1056" w:rsidRPr="00CD6DBC" w:rsidRDefault="007E1056">
      <w:pPr>
        <w:pStyle w:val="Reservanter"/>
      </w:pPr>
      <w:r w:rsidRPr="00CD6DBC">
        <w:t>av Maria Wetterstrand (mp).</w:t>
      </w:r>
    </w:p>
    <w:p w:rsidR="007E1056" w:rsidRPr="00CD6DBC" w:rsidRDefault="007E1056">
      <w:pPr>
        <w:pStyle w:val="R4"/>
      </w:pPr>
      <w:r w:rsidRPr="00CD6DBC">
        <w:t>Förslag till riksdagsbeslut</w:t>
      </w:r>
    </w:p>
    <w:p w:rsidR="007E1056" w:rsidRPr="00CD6DBC" w:rsidRDefault="007E1056">
      <w:r w:rsidRPr="00CD6DBC">
        <w:t>Jag anser att utskottets förslag under punkt 3 borde ha följande lydelse:</w:t>
      </w:r>
    </w:p>
    <w:p w:rsidR="007E1056" w:rsidRPr="00CD6DBC" w:rsidRDefault="007E1056">
      <w:r w:rsidRPr="00CD6DBC">
        <w:t>Riksdagen tillkännager för regeringen vad som framförs i reservation 3. Dä</w:t>
      </w:r>
      <w:r w:rsidRPr="00CD6DBC">
        <w:t>r</w:t>
      </w:r>
      <w:r w:rsidRPr="00CD6DBC">
        <w:t>med bifaller riksdagen motion 2001/02:MJ439 yrkandena 2 och 3 samt avslår motion 2001/02:MJ439 yrkande 1.</w:t>
      </w:r>
    </w:p>
    <w:p w:rsidR="007E1056" w:rsidRPr="00CD6DBC" w:rsidRDefault="007E1056">
      <w:pPr>
        <w:pStyle w:val="R4"/>
      </w:pPr>
      <w:r w:rsidRPr="00CD6DBC">
        <w:t>Ställningstagande</w:t>
      </w:r>
    </w:p>
    <w:p w:rsidR="007E1056" w:rsidRPr="00CD6DBC" w:rsidRDefault="007E1056">
      <w:r w:rsidRPr="00CD6DBC">
        <w:t>I förvaltningsplanen för gråsäl konstaterar Naturvårdsverket att skyddsjakt inte är lösningen på yrkesfiskets problem med skador på redskap och förluster av fångster orsakade av gråsäl. Tvärtom anför verket att lösningen på probl</w:t>
      </w:r>
      <w:r w:rsidRPr="00CD6DBC">
        <w:t>e</w:t>
      </w:r>
      <w:r w:rsidRPr="00CD6DBC">
        <w:t>men är redskaps- och metodutveckling. Mot den bakgrunden är det enligt min mening av stor vikt att sådana redskap och fiskemetoder utvecklas som elim</w:t>
      </w:r>
      <w:r w:rsidRPr="00CD6DBC">
        <w:t>i</w:t>
      </w:r>
      <w:r w:rsidRPr="00CD6DBC">
        <w:t>nerar eller i vart fall minskar skadorna av säl. Den budgetförstärkning avs</w:t>
      </w:r>
      <w:r w:rsidRPr="00CD6DBC">
        <w:t>e</w:t>
      </w:r>
      <w:r w:rsidRPr="00CD6DBC">
        <w:t>ende ersättning för viltskador och framför allt skador av säl som har geno</w:t>
      </w:r>
      <w:r w:rsidRPr="00CD6DBC">
        <w:t>m</w:t>
      </w:r>
      <w:r w:rsidRPr="00CD6DBC">
        <w:t>förts de senaste åren bör därför utvärderas och en analys göras av vilka som är berä</w:t>
      </w:r>
      <w:r w:rsidRPr="00CD6DBC">
        <w:t>t</w:t>
      </w:r>
      <w:r w:rsidRPr="00CD6DBC">
        <w:t>tigade till ersättning för sälskador och av ersättningens storlek.</w:t>
      </w:r>
    </w:p>
    <w:p w:rsidR="007E1056" w:rsidRPr="00CD6DBC" w:rsidRDefault="007E1056">
      <w:r w:rsidRPr="00CD6DBC">
        <w:br w:type="page"/>
      </w:r>
    </w:p>
    <w:p w:rsidR="007E1056" w:rsidRPr="00CD6DBC" w:rsidRDefault="007E1056">
      <w:pPr>
        <w:pStyle w:val="Reservationspunkt"/>
        <w:spacing w:before="110"/>
        <w:rPr>
          <w:noProof w:val="0"/>
        </w:rPr>
      </w:pPr>
      <w:bookmarkStart w:id="50" w:name="_Toc4568405"/>
      <w:r w:rsidRPr="00CD6DBC">
        <w:rPr>
          <w:noProof w:val="0"/>
        </w:rPr>
        <w:t>4.</w:t>
      </w:r>
      <w:r w:rsidRPr="00CD6DBC">
        <w:rPr>
          <w:noProof w:val="0"/>
        </w:rPr>
        <w:tab/>
        <w:t>Samordning mellan Sverige och Norge av jakttider och rättigheter för jakt på ripa (punkt 6)</w:t>
      </w:r>
      <w:bookmarkEnd w:id="50"/>
    </w:p>
    <w:p w:rsidR="007E1056" w:rsidRPr="00CD6DBC" w:rsidRDefault="007E1056">
      <w:pPr>
        <w:pStyle w:val="Reservanter"/>
      </w:pPr>
      <w:r w:rsidRPr="00CD6DBC">
        <w:t>av Göte Jonsson (m), Carl G Nilsson (m), Per-Samuel Nisser (m) och B</w:t>
      </w:r>
      <w:r w:rsidRPr="00CD6DBC">
        <w:t>e</w:t>
      </w:r>
      <w:r w:rsidRPr="00CD6DBC">
        <w:t>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6 borde ha följande lydelse:</w:t>
      </w:r>
    </w:p>
    <w:p w:rsidR="007E1056" w:rsidRPr="00CD6DBC" w:rsidRDefault="007E1056">
      <w:r w:rsidRPr="00CD6DBC">
        <w:t>Riksdagen tillkännager för regeringen vad som framförs i reservation 4. Dä</w:t>
      </w:r>
      <w:r w:rsidRPr="00CD6DBC">
        <w:t>r</w:t>
      </w:r>
      <w:r w:rsidRPr="00CD6DBC">
        <w:t>med bifaller riksdagen motion 2000/01:MJ910.</w:t>
      </w:r>
    </w:p>
    <w:p w:rsidR="007E1056" w:rsidRPr="00CD6DBC" w:rsidRDefault="007E1056">
      <w:pPr>
        <w:pStyle w:val="R4"/>
      </w:pPr>
      <w:r w:rsidRPr="00CD6DBC">
        <w:t>Ställningstagande</w:t>
      </w:r>
    </w:p>
    <w:p w:rsidR="007E1056" w:rsidRPr="00CD6DBC" w:rsidRDefault="007E1056">
      <w:r w:rsidRPr="00CD6DBC">
        <w:t>Som anförs i motion 2000/01:MJ910 (m) har svenska jägare inte samma möjligheter att bedriva jakt på ripa i Norge som norska jägare har att jaga ripa i Sverige. Jakttiden på ripa inleds i Sverige den 25 augusti och i Norge den 10 september, vilket innebär att norska jägare kan inleda sin ripjakt i Sverige och fortsätta jakten i Norge när jakttiden infaller där. Svenska jägare kan inte på samma sätt jaga i Norge eftersom norska regler begränsar dessa möjligh</w:t>
      </w:r>
      <w:r w:rsidRPr="00CD6DBC">
        <w:t>e</w:t>
      </w:r>
      <w:r w:rsidRPr="00CD6DBC">
        <w:t xml:space="preserve">ter. Härigenom uppstår en snedvridning av jaktlagstiftningen som enligt vår mening missgynnar svenska jägarintressen. Regeringen bör därför verka för ett regelsystem som bättre tillgodoser svenska jägares intresse av att bedriva ripjakt på samma villkor som norska jägare. </w:t>
      </w:r>
    </w:p>
    <w:p w:rsidR="007E1056" w:rsidRPr="00CD6DBC" w:rsidRDefault="007E1056">
      <w:pPr>
        <w:pStyle w:val="Reservationspunkt"/>
        <w:rPr>
          <w:noProof w:val="0"/>
        </w:rPr>
      </w:pPr>
      <w:bookmarkStart w:id="51" w:name="_Toc4568406"/>
      <w:r w:rsidRPr="00CD6DBC">
        <w:rPr>
          <w:noProof w:val="0"/>
        </w:rPr>
        <w:t>5.</w:t>
      </w:r>
      <w:r w:rsidRPr="00CD6DBC">
        <w:rPr>
          <w:noProof w:val="0"/>
        </w:rPr>
        <w:tab/>
        <w:t>Fri avskjutning av älgkalvar och rådjurskid m.m. (punkt 10)</w:t>
      </w:r>
      <w:bookmarkEnd w:id="51"/>
    </w:p>
    <w:p w:rsidR="007E1056" w:rsidRPr="00CD6DBC" w:rsidRDefault="007E1056">
      <w:pPr>
        <w:pStyle w:val="Reservanter"/>
      </w:pPr>
      <w:r w:rsidRPr="00CD6DBC">
        <w:t>av Harald Nordlund (fp).</w:t>
      </w:r>
    </w:p>
    <w:p w:rsidR="007E1056" w:rsidRPr="00CD6DBC" w:rsidRDefault="007E1056">
      <w:pPr>
        <w:pStyle w:val="R4"/>
      </w:pPr>
      <w:r w:rsidRPr="00CD6DBC">
        <w:t>Förslag till riksdagsbeslut</w:t>
      </w:r>
    </w:p>
    <w:p w:rsidR="007E1056" w:rsidRPr="00CD6DBC" w:rsidRDefault="007E1056">
      <w:r w:rsidRPr="00CD6DBC">
        <w:t>Jag anser att utskottets förslag under punkt 10 borde ha följande lydelse:</w:t>
      </w:r>
    </w:p>
    <w:p w:rsidR="007E1056" w:rsidRPr="00CD6DBC" w:rsidRDefault="007E1056">
      <w:r w:rsidRPr="00CD6DBC">
        <w:t>Riksdagen tillkännager för regeringen vad som framförs i reservation 5. Dä</w:t>
      </w:r>
      <w:r w:rsidRPr="00CD6DBC">
        <w:t>r</w:t>
      </w:r>
      <w:r w:rsidRPr="00CD6DBC">
        <w:t>med bifaller riksdagen motion 2000/01:MJ446.</w:t>
      </w:r>
    </w:p>
    <w:p w:rsidR="007E1056" w:rsidRPr="00CD6DBC" w:rsidRDefault="007E1056">
      <w:pPr>
        <w:pStyle w:val="R4"/>
      </w:pPr>
      <w:r w:rsidRPr="00CD6DBC">
        <w:t>Ställningstagande</w:t>
      </w:r>
    </w:p>
    <w:p w:rsidR="007E1056" w:rsidRPr="00CD6DBC" w:rsidRDefault="007E1056">
      <w:r w:rsidRPr="00CD6DBC">
        <w:t>Som anförs i motion 2001/02:MJ446 (fp) kan kalvskytte och minskade i</w:t>
      </w:r>
      <w:r w:rsidRPr="00CD6DBC">
        <w:t>n</w:t>
      </w:r>
      <w:r w:rsidRPr="00CD6DBC">
        <w:t>venteringar av älgstammen komma att bli förödande för stammens fortb</w:t>
      </w:r>
      <w:r w:rsidRPr="00CD6DBC">
        <w:t>e</w:t>
      </w:r>
      <w:r w:rsidRPr="00CD6DBC">
        <w:t>stånd. Regelbundna inventeringar är nödvändiga för en korrekt uppfattning om älgstammens storlek och nivåerna på älgskadorna. Sannolikt pågår en försvagning av älgstammen på grund av kalvavskjutningen. Därför måste kapitalkor med kalv skonas under jakten eftersom kon är det produktiva dj</w:t>
      </w:r>
      <w:r w:rsidRPr="00CD6DBC">
        <w:t>u</w:t>
      </w:r>
      <w:r w:rsidRPr="00CD6DBC">
        <w:t>ret som tillsammans med sin kalv ger valuta för vinterbetet. Eftersom det av flera skäl är svårare att skjuta en kalv än ett vuxet djur skulle även riske</w:t>
      </w:r>
      <w:r w:rsidRPr="00CD6DBC">
        <w:t>n för skadskjutning minimeras om den fria kalvavskjutningen upphör. Vid en o</w:t>
      </w:r>
      <w:r w:rsidRPr="00CD6DBC">
        <w:t>m</w:t>
      </w:r>
      <w:r w:rsidRPr="00CD6DBC">
        <w:t>ställning från kalvskytte till fjolingskytte förändras älgstammens sammansät</w:t>
      </w:r>
      <w:r w:rsidRPr="00CD6DBC">
        <w:t>t</w:t>
      </w:r>
      <w:r w:rsidRPr="00CD6DBC">
        <w:t>ning och färre djur skulle skjutas det första året medan köttutbyte det andra året skulle bli ca 10 % högre.</w:t>
      </w:r>
    </w:p>
    <w:p w:rsidR="007E1056" w:rsidRPr="00CD6DBC" w:rsidRDefault="007E1056">
      <w:pPr>
        <w:pStyle w:val="Normaltindrag"/>
      </w:pPr>
      <w:r w:rsidRPr="00CD6DBC">
        <w:t>Enligt min mening är det svårt att försvara vårjakt på rådjur. Starka skäl talar för att berörda myndigheter bör följa och utvärdera de bestämmelser som gäller för jakt efter rådjur.  Hänsyn bör därvid tas till de aspekter som berör jaktetik, natur-</w:t>
      </w:r>
      <w:r w:rsidRPr="00CD6DBC">
        <w:t xml:space="preserve"> och viltvård, trafiksäkerhet, friluftsliv och turistnäring. De åtgärder som föreslås i motionen utgör dock inte något hinder för att den fria kalvavskjutningen och vårjakten på rådjur bör upph</w:t>
      </w:r>
      <w:r w:rsidRPr="00CD6DBC">
        <w:t>ö</w:t>
      </w:r>
      <w:r w:rsidRPr="00CD6DBC">
        <w:t>ra.</w:t>
      </w:r>
    </w:p>
    <w:p w:rsidR="007E1056" w:rsidRPr="00CD6DBC" w:rsidRDefault="007E1056">
      <w:pPr>
        <w:pStyle w:val="Reservationspunkt"/>
        <w:rPr>
          <w:noProof w:val="0"/>
        </w:rPr>
      </w:pPr>
      <w:bookmarkStart w:id="52" w:name="_Toc4568407"/>
      <w:r w:rsidRPr="00CD6DBC">
        <w:rPr>
          <w:noProof w:val="0"/>
        </w:rPr>
        <w:t>6.</w:t>
      </w:r>
      <w:r w:rsidRPr="00CD6DBC">
        <w:rPr>
          <w:noProof w:val="0"/>
        </w:rPr>
        <w:tab/>
        <w:t>Grytjakt på rödräv och grävling (punkt 11)</w:t>
      </w:r>
      <w:bookmarkEnd w:id="52"/>
    </w:p>
    <w:p w:rsidR="007E1056" w:rsidRPr="00CD6DBC" w:rsidRDefault="007E1056">
      <w:pPr>
        <w:pStyle w:val="Reservanter"/>
      </w:pPr>
      <w:r w:rsidRPr="00CD6DBC">
        <w:t>av Kjell-Erik Karlsson (v), Maria Wetterstrand (mp) och Willy Söderdahl (v).</w:t>
      </w:r>
    </w:p>
    <w:p w:rsidR="007E1056" w:rsidRPr="00CD6DBC" w:rsidRDefault="007E1056">
      <w:pPr>
        <w:pStyle w:val="R4"/>
      </w:pPr>
      <w:r w:rsidRPr="00CD6DBC">
        <w:t>Förslag till riksdagsbeslut</w:t>
      </w:r>
    </w:p>
    <w:p w:rsidR="007E1056" w:rsidRPr="00CD6DBC" w:rsidRDefault="007E1056">
      <w:r w:rsidRPr="00CD6DBC">
        <w:t>Vi anser att utskottets förslag under punkt 11 borde ha följande lydelse:</w:t>
      </w:r>
    </w:p>
    <w:p w:rsidR="007E1056" w:rsidRPr="00CD6DBC" w:rsidRDefault="007E1056">
      <w:r w:rsidRPr="00CD6DBC">
        <w:t>Riksdagen tillkännager för regeringen vad som framförs i reservation 6. Dä</w:t>
      </w:r>
      <w:r w:rsidRPr="00CD6DBC">
        <w:t>r</w:t>
      </w:r>
      <w:r w:rsidRPr="00CD6DBC">
        <w:t>med bifaller riksdagen motion 2001/02:MJ271.</w:t>
      </w:r>
    </w:p>
    <w:p w:rsidR="007E1056" w:rsidRPr="00CD6DBC" w:rsidRDefault="007E1056">
      <w:pPr>
        <w:pStyle w:val="R4"/>
      </w:pPr>
      <w:r w:rsidRPr="00CD6DBC">
        <w:t>Ställningstagande</w:t>
      </w:r>
    </w:p>
    <w:p w:rsidR="007E1056" w:rsidRPr="00CD6DBC" w:rsidRDefault="007E1056">
      <w:r w:rsidRPr="00CD6DBC">
        <w:t>I dag bedrivs grytjakt på ett flertal arter men främst på rödräv och grävling. Denna form av jakt kan ifrågasättas av flera skäl. Med tanke på den respekt för villebrådet som måste gälla all jakt bör grytet kunna vara en fristad för dessa arter. Jaktformen kan inte heller anses förenlig med en modern syn på jakten där djuret inte skall utsättas för onödigt lidande och för så lite stress om möjligt. Grytjakten som jaktform för rödräv och grävling bör därför förbj</w:t>
      </w:r>
      <w:r w:rsidRPr="00CD6DBC">
        <w:t>u</w:t>
      </w:r>
      <w:r w:rsidRPr="00CD6DBC">
        <w:t xml:space="preserve">das. </w:t>
      </w:r>
    </w:p>
    <w:p w:rsidR="007E1056" w:rsidRPr="00CD6DBC" w:rsidRDefault="007E1056">
      <w:pPr>
        <w:pStyle w:val="Reservationspunkt"/>
        <w:rPr>
          <w:noProof w:val="0"/>
        </w:rPr>
      </w:pPr>
      <w:bookmarkStart w:id="53" w:name="_Toc4568408"/>
      <w:r w:rsidRPr="00CD6DBC">
        <w:rPr>
          <w:noProof w:val="0"/>
        </w:rPr>
        <w:t>7.</w:t>
      </w:r>
      <w:r w:rsidRPr="00CD6DBC">
        <w:rPr>
          <w:noProof w:val="0"/>
        </w:rPr>
        <w:tab/>
        <w:t>Jakt på hotade arter (punkt 12)</w:t>
      </w:r>
      <w:bookmarkEnd w:id="53"/>
    </w:p>
    <w:p w:rsidR="007E1056" w:rsidRPr="00CD6DBC" w:rsidRDefault="007E1056">
      <w:pPr>
        <w:pStyle w:val="Reservanter"/>
      </w:pPr>
      <w:r w:rsidRPr="00CD6DBC">
        <w:t>av Maria Wetterstrand (mp).</w:t>
      </w:r>
    </w:p>
    <w:p w:rsidR="007E1056" w:rsidRPr="00CD6DBC" w:rsidRDefault="007E1056">
      <w:pPr>
        <w:pStyle w:val="R4"/>
      </w:pPr>
      <w:r w:rsidRPr="00CD6DBC">
        <w:t>Förslag till riksdagsbeslut</w:t>
      </w:r>
    </w:p>
    <w:p w:rsidR="007E1056" w:rsidRPr="00CD6DBC" w:rsidRDefault="007E1056">
      <w:r w:rsidRPr="00CD6DBC">
        <w:t>Jag anser att utskottets förslag under punkt 12 borde ha följande lydelse:</w:t>
      </w:r>
    </w:p>
    <w:p w:rsidR="007E1056" w:rsidRPr="00CD6DBC" w:rsidRDefault="007E1056">
      <w:r w:rsidRPr="00CD6DBC">
        <w:t>Riksdagen tillkännager för regeringen vad som framförs i reservation 7. Dä</w:t>
      </w:r>
      <w:r w:rsidRPr="00CD6DBC">
        <w:t>r</w:t>
      </w:r>
      <w:r w:rsidRPr="00CD6DBC">
        <w:t>med bifaller riksdagen motion 2000/01:MJ743 y</w:t>
      </w:r>
      <w:r w:rsidRPr="00CD6DBC">
        <w:t>r</w:t>
      </w:r>
      <w:r w:rsidRPr="00CD6DBC">
        <w:t>kande 3.</w:t>
      </w:r>
    </w:p>
    <w:p w:rsidR="007E1056" w:rsidRPr="00CD6DBC" w:rsidRDefault="007E1056">
      <w:pPr>
        <w:pStyle w:val="R4"/>
      </w:pPr>
      <w:r w:rsidRPr="00CD6DBC">
        <w:t>Ställningstagande</w:t>
      </w:r>
    </w:p>
    <w:p w:rsidR="007E1056" w:rsidRPr="00CD6DBC" w:rsidRDefault="007E1056">
      <w:r w:rsidRPr="00CD6DBC">
        <w:rPr>
          <w:snapToGrid w:val="0"/>
          <w:lang w:eastAsia="sv-SE"/>
        </w:rPr>
        <w:t>Som anförs i motion 2000/01:MJ743 (mp) bör jakt inte förekomma på de arter som är upptagna på Artdatabankens hotlista. Fortfarande jagas emelle</w:t>
      </w:r>
      <w:r w:rsidRPr="00CD6DBC">
        <w:rPr>
          <w:snapToGrid w:val="0"/>
          <w:lang w:eastAsia="sv-SE"/>
        </w:rPr>
        <w:t>r</w:t>
      </w:r>
      <w:r w:rsidRPr="00CD6DBC">
        <w:rPr>
          <w:snapToGrid w:val="0"/>
          <w:lang w:eastAsia="sv-SE"/>
        </w:rPr>
        <w:t>tid i vårt land rödlistade arter som sädgås och svärta, båda av hotkategori NT (Nearly Threatened), dvs. missgynnad. Enligt min mening måste jakten up</w:t>
      </w:r>
      <w:r w:rsidRPr="00CD6DBC">
        <w:rPr>
          <w:snapToGrid w:val="0"/>
          <w:lang w:eastAsia="sv-SE"/>
        </w:rPr>
        <w:t>p</w:t>
      </w:r>
      <w:r w:rsidRPr="00CD6DBC">
        <w:rPr>
          <w:snapToGrid w:val="0"/>
          <w:lang w:eastAsia="sv-SE"/>
        </w:rPr>
        <w:t>höra på en art så snart den upptas på Artdatabankens hotlista. Det faktum att arten kan vara vanlig lokalt kan inte motivera jakt; på samma sätt som vid listningen måste arten bed</w:t>
      </w:r>
      <w:r w:rsidRPr="00CD6DBC">
        <w:rPr>
          <w:snapToGrid w:val="0"/>
          <w:lang w:eastAsia="sv-SE"/>
        </w:rPr>
        <w:t>ö</w:t>
      </w:r>
      <w:r w:rsidRPr="00CD6DBC">
        <w:rPr>
          <w:snapToGrid w:val="0"/>
          <w:lang w:eastAsia="sv-SE"/>
        </w:rPr>
        <w:t>mas nationellt.</w:t>
      </w:r>
    </w:p>
    <w:p w:rsidR="007E1056" w:rsidRPr="00CD6DBC" w:rsidRDefault="007E1056">
      <w:pPr>
        <w:pStyle w:val="Reservationspunkt"/>
        <w:rPr>
          <w:noProof w:val="0"/>
        </w:rPr>
      </w:pPr>
      <w:bookmarkStart w:id="54" w:name="_Toc4568409"/>
      <w:r w:rsidRPr="00CD6DBC">
        <w:rPr>
          <w:noProof w:val="0"/>
        </w:rPr>
        <w:t>8.</w:t>
      </w:r>
      <w:r w:rsidRPr="00CD6DBC">
        <w:rPr>
          <w:noProof w:val="0"/>
        </w:rPr>
        <w:tab/>
        <w:t>Utredning om ersättning till jakträttshavare för skador av rovdjur (punkt 13)</w:t>
      </w:r>
      <w:bookmarkEnd w:id="54"/>
    </w:p>
    <w:p w:rsidR="007E1056" w:rsidRPr="00CD6DBC" w:rsidRDefault="007E1056">
      <w:pPr>
        <w:pStyle w:val="Reservanter"/>
      </w:pPr>
      <w:r w:rsidRPr="00CD6DBC">
        <w:t>av Ulf Björklund (kd), Göte Jonsson (m), Carl G Nilsson (m), Caroline Hagström (kd),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13 borde ha följande lydelse:</w:t>
      </w:r>
    </w:p>
    <w:p w:rsidR="007E1056" w:rsidRPr="00CD6DBC" w:rsidRDefault="007E1056">
      <w:r w:rsidRPr="00CD6DBC">
        <w:t>Riksdagen tillkännager för regeringen vad som framförs i reservation 8. Dä</w:t>
      </w:r>
      <w:r w:rsidRPr="00CD6DBC">
        <w:t>r</w:t>
      </w:r>
      <w:r w:rsidRPr="00CD6DBC">
        <w:t>med bifaller riksdagen motion 2001/02:MJ206 y</w:t>
      </w:r>
      <w:r w:rsidRPr="00CD6DBC">
        <w:t>r</w:t>
      </w:r>
      <w:r w:rsidRPr="00CD6DBC">
        <w:t>kande 3.</w:t>
      </w:r>
    </w:p>
    <w:p w:rsidR="007E1056" w:rsidRPr="00CD6DBC" w:rsidRDefault="007E1056">
      <w:pPr>
        <w:pStyle w:val="R4"/>
      </w:pPr>
      <w:r w:rsidRPr="00CD6DBC">
        <w:t>Ställningstagande</w:t>
      </w:r>
    </w:p>
    <w:p w:rsidR="007E1056" w:rsidRPr="00CD6DBC" w:rsidRDefault="007E1056">
      <w:r w:rsidRPr="00CD6DBC">
        <w:t>Lokala jaktintressen kommer många gånger i konflikt med ökande rovdjur</w:t>
      </w:r>
      <w:r w:rsidRPr="00CD6DBC">
        <w:t>s</w:t>
      </w:r>
      <w:r w:rsidRPr="00CD6DBC">
        <w:t>stammar, och dessa konflikter skapar ytterligare motstånd mot större ro</w:t>
      </w:r>
      <w:r w:rsidRPr="00CD6DBC">
        <w:t>v</w:t>
      </w:r>
      <w:r w:rsidRPr="00CD6DBC">
        <w:t>djursförekomst. Ett sätt att minska risken för denna typ av konflikter skulle kunna vara att ersätta jakträttshavare för förlorade jaktinkomster i områden med stor rovdjurstäthet. Detta skulle exempelvis kunna ske genom inrättande av en särskild rovdjursskadefond med tydliga regler för ersättning. Regerin</w:t>
      </w:r>
      <w:r w:rsidRPr="00CD6DBC">
        <w:t>g</w:t>
      </w:r>
      <w:r w:rsidRPr="00CD6DBC">
        <w:t>en bör utreda möjligh</w:t>
      </w:r>
      <w:r w:rsidRPr="00CD6DBC">
        <w:t>e</w:t>
      </w:r>
      <w:r w:rsidRPr="00CD6DBC">
        <w:t>terna till och formerna för sådan ersättning.</w:t>
      </w:r>
    </w:p>
    <w:p w:rsidR="007E1056" w:rsidRPr="00CD6DBC" w:rsidRDefault="007E1056">
      <w:pPr>
        <w:pStyle w:val="Reservationspunkt"/>
        <w:rPr>
          <w:noProof w:val="0"/>
        </w:rPr>
      </w:pPr>
      <w:bookmarkStart w:id="55" w:name="_Toc4568410"/>
      <w:r w:rsidRPr="00CD6DBC">
        <w:rPr>
          <w:noProof w:val="0"/>
        </w:rPr>
        <w:t>9.</w:t>
      </w:r>
      <w:r w:rsidRPr="00CD6DBC">
        <w:rPr>
          <w:noProof w:val="0"/>
        </w:rPr>
        <w:tab/>
        <w:t>Ersättning för skadeförebyggande arbete och för rovdjursskador (punkt 14)</w:t>
      </w:r>
      <w:bookmarkEnd w:id="55"/>
    </w:p>
    <w:p w:rsidR="007E1056" w:rsidRPr="00CD6DBC" w:rsidRDefault="007E1056">
      <w:pPr>
        <w:pStyle w:val="Reservanter"/>
      </w:pPr>
      <w:r w:rsidRPr="00CD6DBC">
        <w:t>av Ulf Björklund (kd), Göte Jonsson (m), Carl G Nilsson (m), Caroline Hagström (kd),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14 borde ha följande lydelse:</w:t>
      </w:r>
    </w:p>
    <w:p w:rsidR="007E1056" w:rsidRPr="00CD6DBC" w:rsidRDefault="007E1056">
      <w:r w:rsidRPr="00CD6DBC">
        <w:t>Riksdagen tillkännager för regeringen vad som framförs i reservation 9. Dä</w:t>
      </w:r>
      <w:r w:rsidRPr="00CD6DBC">
        <w:t>r</w:t>
      </w:r>
      <w:r w:rsidRPr="00CD6DBC">
        <w:t xml:space="preserve">med bifaller riksdagen motionerna 2001/02:MJ248 yrkande 3 och 2001/02:MJ394 samt avslår motion 2001/02:MJ227 yrkande 3. </w:t>
      </w:r>
    </w:p>
    <w:p w:rsidR="007E1056" w:rsidRPr="00CD6DBC" w:rsidRDefault="007E1056">
      <w:pPr>
        <w:pStyle w:val="R4"/>
      </w:pPr>
      <w:r w:rsidRPr="00CD6DBC">
        <w:t>Ställningstagande</w:t>
      </w:r>
    </w:p>
    <w:p w:rsidR="007E1056" w:rsidRPr="00CD6DBC" w:rsidRDefault="007E1056">
      <w:r w:rsidRPr="00CD6DBC">
        <w:t>Under förutsättning att rimliga skadeförebyggande åtgärder har vidtagits är det enligt vår mening naturligt att alla skador av rovdjursangrepp, även skador som inte kan hänföras till näringsverksamhet, skall berättiga till ersättning. Det framstår som orimligt att t.ex. en riven ridhäst eller raserade bikupor inte ger rätt till ersättning. Det är vidare oacceptabelt att rätten till ersättning skall vara beroende av storleken på anslaget till det egna länet. Ersättning bör även lämnas för de extra kostnader</w:t>
      </w:r>
      <w:r w:rsidRPr="00CD6DBC">
        <w:t xml:space="preserve"> för skadeförebyggande arbete som uppsättande av elstängsel och underhåll av dessa stängsel som åsamkas tamdjursägaren. Hänsyn bör även tas till det merarbete som kan uppstå till följd av att djur har skrämts ur inhägnader med omfattande reparationer och hopsamlingsarbete som följd. Vi anser även att personskador på grund av rovdjursangrepp bör ersä</w:t>
      </w:r>
      <w:r w:rsidRPr="00CD6DBC">
        <w:t>t</w:t>
      </w:r>
      <w:r w:rsidRPr="00CD6DBC">
        <w:t>tas fullt ut.</w:t>
      </w:r>
    </w:p>
    <w:p w:rsidR="007E1056" w:rsidRPr="00CD6DBC" w:rsidRDefault="007E1056">
      <w:pPr>
        <w:pStyle w:val="Reservationspunkt"/>
        <w:rPr>
          <w:noProof w:val="0"/>
        </w:rPr>
      </w:pPr>
    </w:p>
    <w:p w:rsidR="007E1056" w:rsidRPr="00CD6DBC" w:rsidRDefault="007E1056">
      <w:pPr>
        <w:pStyle w:val="Reservationspunkt"/>
        <w:spacing w:before="110"/>
        <w:rPr>
          <w:noProof w:val="0"/>
        </w:rPr>
      </w:pPr>
      <w:bookmarkStart w:id="56" w:name="_Toc4568411"/>
      <w:r w:rsidRPr="00CD6DBC">
        <w:rPr>
          <w:noProof w:val="0"/>
        </w:rPr>
        <w:t>10.</w:t>
      </w:r>
      <w:r w:rsidRPr="00CD6DBC">
        <w:rPr>
          <w:noProof w:val="0"/>
        </w:rPr>
        <w:tab/>
        <w:t>Skador på djur vid fäbodbruk (punkt 15)</w:t>
      </w:r>
      <w:bookmarkEnd w:id="56"/>
    </w:p>
    <w:p w:rsidR="007E1056" w:rsidRPr="00CD6DBC" w:rsidRDefault="007E1056">
      <w:pPr>
        <w:pStyle w:val="Reservanter"/>
      </w:pPr>
      <w:r w:rsidRPr="00CD6DBC">
        <w:t>av Kjell-Erik Karlsson (v) och Willy Söderdahl (v).</w:t>
      </w:r>
    </w:p>
    <w:p w:rsidR="007E1056" w:rsidRPr="00CD6DBC" w:rsidRDefault="007E1056">
      <w:pPr>
        <w:pStyle w:val="R4"/>
      </w:pPr>
      <w:r w:rsidRPr="00CD6DBC">
        <w:t>Förslag till riksdagsbeslut</w:t>
      </w:r>
    </w:p>
    <w:p w:rsidR="007E1056" w:rsidRPr="00CD6DBC" w:rsidRDefault="007E1056">
      <w:r w:rsidRPr="00CD6DBC">
        <w:t>Vi anser att utskottets förslag under punkt 15 borde ha följande lydelse:</w:t>
      </w:r>
    </w:p>
    <w:p w:rsidR="007E1056" w:rsidRPr="00CD6DBC" w:rsidRDefault="007E1056">
      <w:r w:rsidRPr="00CD6DBC">
        <w:t>Riksdagen tillkännager för regeringen vad som framförs i reservation 10. Därmed bifaller riksdagen motion 2001/02:MJ414.</w:t>
      </w:r>
    </w:p>
    <w:p w:rsidR="007E1056" w:rsidRPr="00CD6DBC" w:rsidRDefault="007E1056">
      <w:pPr>
        <w:pStyle w:val="R4"/>
      </w:pPr>
      <w:r w:rsidRPr="00CD6DBC">
        <w:t>Ställningstagande</w:t>
      </w:r>
    </w:p>
    <w:p w:rsidR="007E1056" w:rsidRPr="00CD6DBC" w:rsidRDefault="007E1056">
      <w:r w:rsidRPr="00CD6DBC">
        <w:t>Till fäbodbruk hör ett fritt skogsbete och därmed större risk för skador av rovdjur. De påtagliga skador som uppstår när rovdjur dödar eller skadar ta</w:t>
      </w:r>
      <w:r w:rsidRPr="00CD6DBC">
        <w:t>m</w:t>
      </w:r>
      <w:r w:rsidRPr="00CD6DBC">
        <w:t>djur är lätta att konstatera. Otydliga skador i form av bl.a. beteendeförän</w:t>
      </w:r>
      <w:r w:rsidRPr="00CD6DBC">
        <w:t>d</w:t>
      </w:r>
      <w:r w:rsidRPr="00CD6DBC">
        <w:t>ringar, ätstörningar, kastning och sämre mjölkkvalitet orsakade av viltstörning är däremot mycket litet uppmärksammade. Som anförs i motion 2001/02: MJ414 (v) bör ett särskilt åtgärdsprogram utarbetas för denna typ av skador.</w:t>
      </w:r>
    </w:p>
    <w:p w:rsidR="007E1056" w:rsidRPr="00CD6DBC" w:rsidRDefault="007E1056">
      <w:pPr>
        <w:pStyle w:val="Normaltindrag"/>
      </w:pPr>
      <w:r w:rsidRPr="00CD6DBC">
        <w:t>Beroende på rovdjursförekomsten och önskemålen om rovdjurens utbre</w:t>
      </w:r>
      <w:r w:rsidRPr="00CD6DBC">
        <w:t>d</w:t>
      </w:r>
      <w:r w:rsidRPr="00CD6DBC">
        <w:t>ning bör fäbodbruk i områden med stora rovdjursbestånd kunna erhålla ett generellt driftsstöd som gör det möjligt att vidta åtgärder i form av t.ex. val</w:t>
      </w:r>
      <w:r w:rsidRPr="00CD6DBC">
        <w:t>l</w:t>
      </w:r>
      <w:r w:rsidRPr="00CD6DBC">
        <w:t>ning för att förebygga viltskador. De medel som finns tillgängliga vid länsst</w:t>
      </w:r>
      <w:r w:rsidRPr="00CD6DBC">
        <w:t>y</w:t>
      </w:r>
      <w:r w:rsidRPr="00CD6DBC">
        <w:t>relsen och inom kulturmiljövården bör kunna användas för att stödja driften av det kulturhistoriska arv som fäbodbruket utgör.</w:t>
      </w:r>
    </w:p>
    <w:p w:rsidR="007E1056" w:rsidRPr="00CD6DBC" w:rsidRDefault="007E1056">
      <w:pPr>
        <w:pStyle w:val="Reservationspunkt"/>
        <w:rPr>
          <w:noProof w:val="0"/>
        </w:rPr>
      </w:pPr>
      <w:bookmarkStart w:id="57" w:name="_Toc4568412"/>
      <w:r w:rsidRPr="00CD6DBC">
        <w:rPr>
          <w:noProof w:val="0"/>
        </w:rPr>
        <w:t>11.</w:t>
      </w:r>
      <w:r w:rsidRPr="00CD6DBC">
        <w:rPr>
          <w:noProof w:val="0"/>
        </w:rPr>
        <w:tab/>
        <w:t>Besittningsskydd och förlängning vid jakträttsupplåtelser (punkt 16)</w:t>
      </w:r>
      <w:bookmarkEnd w:id="57"/>
    </w:p>
    <w:p w:rsidR="007E1056" w:rsidRPr="00CD6DBC" w:rsidRDefault="007E1056">
      <w:pPr>
        <w:pStyle w:val="Reservanter"/>
      </w:pPr>
      <w:r w:rsidRPr="00CD6DBC">
        <w:t>av Göte Jonsson (m), Carl G Nilsson (m), Per-Samuel Nisser (m) och B</w:t>
      </w:r>
      <w:r w:rsidRPr="00CD6DBC">
        <w:t>e</w:t>
      </w:r>
      <w:r w:rsidRPr="00CD6DBC">
        <w:t>rit Adolfsson (m).</w:t>
      </w:r>
    </w:p>
    <w:p w:rsidR="007E1056" w:rsidRPr="00CD6DBC" w:rsidRDefault="007E1056">
      <w:pPr>
        <w:pStyle w:val="R4"/>
      </w:pPr>
      <w:r w:rsidRPr="00CD6DBC">
        <w:t>Förslag till riksdagsbeslut</w:t>
      </w:r>
    </w:p>
    <w:p w:rsidR="007E1056" w:rsidRPr="00CD6DBC" w:rsidRDefault="007E1056">
      <w:r w:rsidRPr="00CD6DBC">
        <w:t xml:space="preserve"> Vi anser att utskottets förslag under punkt 16 borde ha följande lydelse:</w:t>
      </w:r>
    </w:p>
    <w:p w:rsidR="007E1056" w:rsidRPr="00CD6DBC" w:rsidRDefault="007E1056">
      <w:r w:rsidRPr="00CD6DBC">
        <w:t>Riksdagen tillkännager för regeringen vad som framförs i reservation 11. Därmed bifaller riksdagen motion 2001/02:MJ455.</w:t>
      </w:r>
    </w:p>
    <w:p w:rsidR="007E1056" w:rsidRPr="00CD6DBC" w:rsidRDefault="007E1056">
      <w:pPr>
        <w:pStyle w:val="R4"/>
      </w:pPr>
      <w:r w:rsidRPr="00CD6DBC">
        <w:t>Ställningstagande</w:t>
      </w:r>
    </w:p>
    <w:p w:rsidR="007E1056" w:rsidRPr="00CD6DBC" w:rsidRDefault="007E1056">
      <w:r w:rsidRPr="00CD6DBC">
        <w:t>Trots att riksdagen år 2000 genom ändring i jaktlagen (1987:259) upphävde reglerna om besittningsskydd och rätt till tvångsförlängning vid jak</w:t>
      </w:r>
      <w:r w:rsidRPr="00CD6DBC">
        <w:t>t</w:t>
      </w:r>
      <w:r w:rsidRPr="00CD6DBC">
        <w:t>rättsupplåtelse kan de tidigare bestämmelserna om förlängningsrätt i vissa fall komma att gälla i ytterligare 50 år. Som anförs i motion 2001/02:MJ455 (m) bör övergångsbestämmelserna ändras så att de endast kan tillämpas under fem år från ikraftträdandet av lagändringen, dvs. från den 1 januari 2001. Rege</w:t>
      </w:r>
      <w:r w:rsidRPr="00CD6DBC">
        <w:t>r</w:t>
      </w:r>
      <w:r w:rsidRPr="00CD6DBC">
        <w:t>ingen bör återkomma med förslag om lagändring i enlighet med moti</w:t>
      </w:r>
      <w:r w:rsidRPr="00CD6DBC">
        <w:t>o</w:t>
      </w:r>
      <w:r w:rsidRPr="00CD6DBC">
        <w:t>nen.</w:t>
      </w:r>
    </w:p>
    <w:p w:rsidR="007E1056" w:rsidRPr="00CD6DBC" w:rsidRDefault="007E1056">
      <w:pPr>
        <w:pStyle w:val="Reservationspunkt"/>
        <w:rPr>
          <w:noProof w:val="0"/>
        </w:rPr>
      </w:pPr>
      <w:bookmarkStart w:id="58" w:name="_Toc4568413"/>
      <w:r w:rsidRPr="00CD6DBC">
        <w:rPr>
          <w:noProof w:val="0"/>
        </w:rPr>
        <w:t>12.</w:t>
      </w:r>
      <w:r w:rsidRPr="00CD6DBC">
        <w:rPr>
          <w:noProof w:val="0"/>
        </w:rPr>
        <w:tab/>
        <w:t>Besvärsrätten för beslut i jaktärenden (punkt 17)</w:t>
      </w:r>
      <w:bookmarkEnd w:id="58"/>
    </w:p>
    <w:p w:rsidR="007E1056" w:rsidRPr="00CD6DBC" w:rsidRDefault="007E1056">
      <w:pPr>
        <w:pStyle w:val="Reservanter"/>
      </w:pPr>
      <w:r w:rsidRPr="00CD6DBC">
        <w:t>av Göte Jonsson (m), Carl G Nilsson (m), Per-Samuel Nisser (m) och B</w:t>
      </w:r>
      <w:r w:rsidRPr="00CD6DBC">
        <w:t>e</w:t>
      </w:r>
      <w:r w:rsidRPr="00CD6DBC">
        <w:t>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17 borde ha följande lydelse:</w:t>
      </w:r>
    </w:p>
    <w:p w:rsidR="007E1056" w:rsidRPr="00CD6DBC" w:rsidRDefault="007E1056">
      <w:r w:rsidRPr="00CD6DBC">
        <w:t>Riksdagen tillkännager för regeringen vad som framförs i reservation 12. Därmed bifaller riksdagen motion 2001/02:MJ454.</w:t>
      </w:r>
    </w:p>
    <w:p w:rsidR="007E1056" w:rsidRPr="00CD6DBC" w:rsidRDefault="007E1056">
      <w:pPr>
        <w:pStyle w:val="R4"/>
      </w:pPr>
      <w:r w:rsidRPr="00CD6DBC">
        <w:t>Ställningstagande</w:t>
      </w:r>
    </w:p>
    <w:p w:rsidR="007E1056" w:rsidRPr="00CD6DBC" w:rsidRDefault="007E1056">
      <w:r w:rsidRPr="00CD6DBC">
        <w:t>Den enskilde jordägarens rätt att utöva jakt och skydda sin skog och sin gröda mot viltskador är civilrättsliga rättigheter av stor principiell och ekonomisk betydelse för den enskilde fastighetsägaren. Oaktat dessa förhållanden och vad som anges i artikel 6 i Europakonventionen om rätt till domstolsprövning saknar jordägaren (jakträttshavaren) besvärsrätt i flera viktiga avseenden. I 54 § jaktlagen (1987:259) stadgas att länsstyrelsens beslut enligt 33 § samma lag, dvs. reglerna för älgjakten, får överkla</w:t>
      </w:r>
      <w:r w:rsidRPr="00CD6DBC">
        <w:t>gas i fråga om registrering av l</w:t>
      </w:r>
      <w:r w:rsidRPr="00CD6DBC">
        <w:t>i</w:t>
      </w:r>
      <w:r w:rsidRPr="00CD6DBC">
        <w:t>censområde men för övriga beslut enligt paragrafen saknas besvärsrätt. Detta innebär att länsstyrelsens beslut om bl.a. älgtilldelning och jakttid inte kan prövas i domstol. Detta förhållande strider enligt vår mening mot grundlagen. Regeringen bör återkomma med förslag om lagändring i enlighet med moti</w:t>
      </w:r>
      <w:r w:rsidRPr="00CD6DBC">
        <w:t>o</w:t>
      </w:r>
      <w:r w:rsidRPr="00CD6DBC">
        <w:t>nen.</w:t>
      </w:r>
    </w:p>
    <w:p w:rsidR="007E1056" w:rsidRPr="00CD6DBC" w:rsidRDefault="007E1056">
      <w:pPr>
        <w:pStyle w:val="Reservationspunkt"/>
        <w:rPr>
          <w:noProof w:val="0"/>
        </w:rPr>
      </w:pPr>
      <w:bookmarkStart w:id="59" w:name="_Toc4568414"/>
      <w:r w:rsidRPr="00CD6DBC">
        <w:rPr>
          <w:noProof w:val="0"/>
        </w:rPr>
        <w:t>13.</w:t>
      </w:r>
      <w:r w:rsidRPr="00CD6DBC">
        <w:rPr>
          <w:noProof w:val="0"/>
        </w:rPr>
        <w:tab/>
        <w:t>Beslutande myndighet för skyddsjakt på varg (punkt 18)</w:t>
      </w:r>
      <w:bookmarkEnd w:id="59"/>
    </w:p>
    <w:p w:rsidR="007E1056" w:rsidRPr="00CD6DBC" w:rsidRDefault="007E1056">
      <w:pPr>
        <w:pStyle w:val="Reservanter"/>
      </w:pPr>
      <w:r w:rsidRPr="00CD6DBC">
        <w:t>av Göte Jonsson (m), Carl G Nilsson (m),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18 borde ha följande lydelse:</w:t>
      </w:r>
    </w:p>
    <w:p w:rsidR="007E1056" w:rsidRPr="00CD6DBC" w:rsidRDefault="007E1056">
      <w:r w:rsidRPr="00CD6DBC">
        <w:t>Riksdagen tillkännager för regeringen vad som framförs i reservation 13. Därmed bifaller riksdagen motion 2001/02:MJ227 y</w:t>
      </w:r>
      <w:r w:rsidRPr="00CD6DBC">
        <w:t>r</w:t>
      </w:r>
      <w:r w:rsidRPr="00CD6DBC">
        <w:t xml:space="preserve">kande 6. </w:t>
      </w:r>
    </w:p>
    <w:p w:rsidR="007E1056" w:rsidRPr="00CD6DBC" w:rsidRDefault="007E1056">
      <w:pPr>
        <w:pStyle w:val="R4"/>
      </w:pPr>
      <w:r w:rsidRPr="00CD6DBC">
        <w:t>Ställningstagande</w:t>
      </w:r>
    </w:p>
    <w:p w:rsidR="007E1056" w:rsidRPr="00CD6DBC" w:rsidRDefault="007E1056">
      <w:r w:rsidRPr="00CD6DBC">
        <w:t>Enligt vår mening bör beslut om vargstammens reglering fattas så nära de berörda, dvs. de fast boende, som möjligt. Länsstyrelsen bör som central myndighet kunna fatta sådana beslut men besluten skall också kunna deleg</w:t>
      </w:r>
      <w:r w:rsidRPr="00CD6DBC">
        <w:t>e</w:t>
      </w:r>
      <w:r w:rsidRPr="00CD6DBC">
        <w:t xml:space="preserve">ras till kommunal nivå i så många fall som möjligt. </w:t>
      </w:r>
    </w:p>
    <w:p w:rsidR="007E1056" w:rsidRPr="00CD6DBC" w:rsidRDefault="007E1056">
      <w:pPr>
        <w:pStyle w:val="Reservationspunkt"/>
        <w:rPr>
          <w:noProof w:val="0"/>
        </w:rPr>
      </w:pPr>
      <w:bookmarkStart w:id="60" w:name="_Toc4568415"/>
      <w:r w:rsidRPr="00CD6DBC">
        <w:rPr>
          <w:noProof w:val="0"/>
        </w:rPr>
        <w:t>14.</w:t>
      </w:r>
      <w:r w:rsidRPr="00CD6DBC">
        <w:rPr>
          <w:noProof w:val="0"/>
        </w:rPr>
        <w:tab/>
        <w:t>Medel ur Jaktvårdsfonden (punkt 19)</w:t>
      </w:r>
      <w:bookmarkEnd w:id="60"/>
    </w:p>
    <w:p w:rsidR="007E1056" w:rsidRPr="00CD6DBC" w:rsidRDefault="007E1056">
      <w:pPr>
        <w:pStyle w:val="Reservanter"/>
      </w:pPr>
      <w:r w:rsidRPr="00CD6DBC">
        <w:t>av Ulf Björklund (kd), Göte Jonsson (m), Carl G Nilsson (m), Caroline Hagström (kd), Per-Samuel Nisser (m), Eskil Erlandsson (c), Harald Nordlund (fp)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19 borde ha följande lydelse:</w:t>
      </w:r>
    </w:p>
    <w:p w:rsidR="007E1056" w:rsidRPr="00CD6DBC" w:rsidRDefault="007E1056">
      <w:r w:rsidRPr="00CD6DBC">
        <w:t>Riksdagen tillkännager för regeringen vad som framförs i reservation 14. Därmed bifaller riksdagen motion 2000/01:MJ911 yrkande 2 och delvis m</w:t>
      </w:r>
      <w:r w:rsidRPr="00CD6DBC">
        <w:t>o</w:t>
      </w:r>
      <w:r w:rsidRPr="00CD6DBC">
        <w:t>tion 2000/01:MJ920 yrkande 4.</w:t>
      </w:r>
    </w:p>
    <w:p w:rsidR="007E1056" w:rsidRPr="00CD6DBC" w:rsidRDefault="007E1056">
      <w:pPr>
        <w:pStyle w:val="R4"/>
      </w:pPr>
      <w:r w:rsidRPr="00CD6DBC">
        <w:t>Ställningstagande</w:t>
      </w:r>
    </w:p>
    <w:p w:rsidR="007E1056" w:rsidRPr="00CD6DBC" w:rsidRDefault="007E1056">
      <w:pPr>
        <w:rPr>
          <w:sz w:val="28"/>
        </w:rPr>
      </w:pPr>
      <w:r w:rsidRPr="00CD6DBC">
        <w:t>Det är enligt vår mening av vikt att de medel som inflyter genom det statliga jaktkortet verkligen används för ändamål som främjar jägarnas intressen. De möjligheter för Jordbruksdepartementet att finansiera sin verksamhet med dessa medel som aviserades i proposition 1999/2000:73 Jaktens villkor avv</w:t>
      </w:r>
      <w:r w:rsidRPr="00CD6DBC">
        <w:t>i</w:t>
      </w:r>
      <w:r w:rsidRPr="00CD6DBC">
        <w:t>sar vi bestämt. Det måste även ifrågasättas om medel ur Jaktvårdsfonden skall kunna används för polisiär verksamhet och åtgärder vid t.ex. olovligt utsläpp av minkar.</w:t>
      </w:r>
    </w:p>
    <w:p w:rsidR="007E1056" w:rsidRPr="00CD6DBC" w:rsidRDefault="007E1056">
      <w:pPr>
        <w:pStyle w:val="Reservationspunkt"/>
        <w:rPr>
          <w:noProof w:val="0"/>
        </w:rPr>
      </w:pPr>
      <w:bookmarkStart w:id="61" w:name="_Toc4568416"/>
      <w:r w:rsidRPr="00CD6DBC">
        <w:rPr>
          <w:noProof w:val="0"/>
        </w:rPr>
        <w:t>15.</w:t>
      </w:r>
      <w:r w:rsidRPr="00CD6DBC">
        <w:rPr>
          <w:noProof w:val="0"/>
        </w:rPr>
        <w:tab/>
        <w:t>Statlig representation i jägarorganisationerna (punkt 21)</w:t>
      </w:r>
      <w:bookmarkEnd w:id="61"/>
    </w:p>
    <w:p w:rsidR="007E1056" w:rsidRPr="00CD6DBC" w:rsidRDefault="007E1056">
      <w:pPr>
        <w:pStyle w:val="Reservanter"/>
      </w:pPr>
      <w:r w:rsidRPr="00CD6DBC">
        <w:t>av Eskil Erlandsson (c) och Harald Nordlund (fp).</w:t>
      </w:r>
    </w:p>
    <w:p w:rsidR="007E1056" w:rsidRPr="00CD6DBC" w:rsidRDefault="007E1056">
      <w:pPr>
        <w:pStyle w:val="R4"/>
      </w:pPr>
      <w:r w:rsidRPr="00CD6DBC">
        <w:t>Förslag till riksdagsbeslut</w:t>
      </w:r>
    </w:p>
    <w:p w:rsidR="007E1056" w:rsidRPr="00CD6DBC" w:rsidRDefault="007E1056">
      <w:r w:rsidRPr="00CD6DBC">
        <w:t>Vi anser att utskottets förslag under punkt 21 borde ha följande lydelse:</w:t>
      </w:r>
    </w:p>
    <w:p w:rsidR="007E1056" w:rsidRPr="00CD6DBC" w:rsidRDefault="007E1056">
      <w:pPr>
        <w:pStyle w:val="Reservantfrslag"/>
      </w:pPr>
      <w:r w:rsidRPr="00CD6DBC">
        <w:t>Riksdagen tillkännager för regeringen vad som framförs i reservation 15. Därmed bifaller riksdagen motion 2000/01:MJ920 yrkande 5.</w:t>
      </w:r>
    </w:p>
    <w:p w:rsidR="007E1056" w:rsidRPr="00CD6DBC" w:rsidRDefault="007E1056">
      <w:pPr>
        <w:pStyle w:val="R4"/>
      </w:pPr>
      <w:r w:rsidRPr="00CD6DBC">
        <w:t>Ställningstagande</w:t>
      </w:r>
    </w:p>
    <w:p w:rsidR="007E1056" w:rsidRPr="00CD6DBC" w:rsidRDefault="007E1056">
      <w:r w:rsidRPr="00CD6DBC">
        <w:t>I samband med behandlingen av proposition 1999/2000:73 Jaktens villkor beslutade riksdagen att regeringen skall ha rätt att utse en ledamot i Svenska Jägareförbundets och Jägarnas Riksförbunds styrelser. Vare sig i propositi</w:t>
      </w:r>
      <w:r w:rsidRPr="00CD6DBC">
        <w:t>o</w:t>
      </w:r>
      <w:r w:rsidRPr="00CD6DBC">
        <w:t>nen, i utskottets betänkande 2000/01:MJU17 eller i den efterföljande debatten framfördes några hållbara argument för denna nya ordning. Enligt vår mening bör möjligheten till statlig representation i de centrala jägarorganisationerna a</w:t>
      </w:r>
      <w:r w:rsidRPr="00CD6DBC">
        <w:t>v</w:t>
      </w:r>
      <w:r w:rsidRPr="00CD6DBC">
        <w:t xml:space="preserve">skaffas. </w:t>
      </w:r>
    </w:p>
    <w:p w:rsidR="007E1056" w:rsidRPr="00CD6DBC" w:rsidRDefault="007E1056">
      <w:pPr>
        <w:pStyle w:val="Reservationspunkt"/>
        <w:rPr>
          <w:noProof w:val="0"/>
        </w:rPr>
      </w:pPr>
      <w:bookmarkStart w:id="62" w:name="_Toc4568417"/>
      <w:r w:rsidRPr="00CD6DBC">
        <w:rPr>
          <w:noProof w:val="0"/>
        </w:rPr>
        <w:t>16.</w:t>
      </w:r>
      <w:r w:rsidRPr="00CD6DBC">
        <w:rPr>
          <w:noProof w:val="0"/>
        </w:rPr>
        <w:tab/>
        <w:t>Miljömål för djur (punkt 23)</w:t>
      </w:r>
      <w:bookmarkEnd w:id="62"/>
    </w:p>
    <w:p w:rsidR="007E1056" w:rsidRPr="00CD6DBC" w:rsidRDefault="007E1056">
      <w:pPr>
        <w:pStyle w:val="Reservanter"/>
      </w:pPr>
      <w:r w:rsidRPr="00CD6DBC">
        <w:t>av Eskil Erlandsson (c) och Harald Nordlund (fp).</w:t>
      </w:r>
    </w:p>
    <w:p w:rsidR="007E1056" w:rsidRPr="00CD6DBC" w:rsidRDefault="007E1056">
      <w:pPr>
        <w:pStyle w:val="R4"/>
      </w:pPr>
      <w:r w:rsidRPr="00CD6DBC">
        <w:t>Förslag till riksdagsbeslut</w:t>
      </w:r>
    </w:p>
    <w:p w:rsidR="007E1056" w:rsidRPr="00CD6DBC" w:rsidRDefault="007E1056">
      <w:r w:rsidRPr="00CD6DBC">
        <w:t>Vi anser att utskottets förslag under punkt 23 borde ha följande lydelse:</w:t>
      </w:r>
    </w:p>
    <w:p w:rsidR="007E1056" w:rsidRPr="00CD6DBC" w:rsidRDefault="007E1056">
      <w:pPr>
        <w:pStyle w:val="Reservantfrslag"/>
      </w:pPr>
      <w:r w:rsidRPr="00CD6DBC">
        <w:t>Riksdagen tillkännager för regeringen vad som framförs i reservation 16. Därmed bifaller riksdagen motion 2000/01:MJ826.</w:t>
      </w:r>
    </w:p>
    <w:p w:rsidR="007E1056" w:rsidRPr="00CD6DBC" w:rsidRDefault="007E1056">
      <w:pPr>
        <w:pStyle w:val="R4"/>
      </w:pPr>
      <w:r w:rsidRPr="00CD6DBC">
        <w:t>Ställningstagande</w:t>
      </w:r>
    </w:p>
    <w:p w:rsidR="007E1056" w:rsidRPr="00CD6DBC" w:rsidRDefault="007E1056">
      <w:r w:rsidRPr="00CD6DBC">
        <w:t>Som anförs i motion 2000/01:MJ826 (c) är det är en uppenbar brist att ett miljökvalitetsmål för fåglar och andra djur saknas bland de 15 miljökval</w:t>
      </w:r>
      <w:r w:rsidRPr="00CD6DBC">
        <w:t>i</w:t>
      </w:r>
      <w:r w:rsidRPr="00CD6DBC">
        <w:t>tetsmål som riksdagen tidigare har fastställt. Detta är enligt vår mening ett märkligt förbiseende. Ingen kan sväva i tvivelsmål om att en av vårt lands mest värdefulla och hållbara resurser är våra djur och fåglar, förutsatt att de får det skydd och den skötsel som behövs för en hållbar utveckling. Vi ansl</w:t>
      </w:r>
      <w:r w:rsidRPr="00CD6DBC">
        <w:t>u</w:t>
      </w:r>
      <w:r w:rsidRPr="00CD6DBC">
        <w:t>ter oss således till motionens yrkande att riksdagen bör fastställa ett sextonde miljökvalitetsmål, Ett rikt djur- och fåge</w:t>
      </w:r>
      <w:r w:rsidRPr="00CD6DBC">
        <w:t>l</w:t>
      </w:r>
      <w:r w:rsidRPr="00CD6DBC">
        <w:t xml:space="preserve">liv. </w:t>
      </w:r>
    </w:p>
    <w:p w:rsidR="007E1056" w:rsidRPr="00CD6DBC" w:rsidRDefault="007E1056">
      <w:pPr>
        <w:pStyle w:val="Reservationspunkt"/>
        <w:rPr>
          <w:noProof w:val="0"/>
        </w:rPr>
      </w:pPr>
      <w:bookmarkStart w:id="63" w:name="_Toc4568418"/>
      <w:r w:rsidRPr="00CD6DBC">
        <w:rPr>
          <w:noProof w:val="0"/>
        </w:rPr>
        <w:t>17.</w:t>
      </w:r>
      <w:r w:rsidRPr="00CD6DBC">
        <w:rPr>
          <w:noProof w:val="0"/>
        </w:rPr>
        <w:tab/>
        <w:t>Hänsynsfull och långsiktigt hållbar jakt (punkt 24)</w:t>
      </w:r>
      <w:bookmarkEnd w:id="63"/>
    </w:p>
    <w:p w:rsidR="007E1056" w:rsidRPr="00CD6DBC" w:rsidRDefault="007E1056">
      <w:pPr>
        <w:pStyle w:val="Reservanter"/>
      </w:pPr>
      <w:r w:rsidRPr="00CD6DBC">
        <w:t>av Maria Wetterstrand (mp).</w:t>
      </w:r>
    </w:p>
    <w:p w:rsidR="007E1056" w:rsidRPr="00CD6DBC" w:rsidRDefault="007E1056">
      <w:pPr>
        <w:pStyle w:val="R4"/>
      </w:pPr>
      <w:r w:rsidRPr="00CD6DBC">
        <w:t>Förslag till riksdagsbeslut</w:t>
      </w:r>
    </w:p>
    <w:p w:rsidR="007E1056" w:rsidRPr="00CD6DBC" w:rsidRDefault="007E1056">
      <w:r w:rsidRPr="00CD6DBC">
        <w:t>Jag anser att utskottets förslag under punkt 24 borde ha följande lydelse:</w:t>
      </w:r>
    </w:p>
    <w:p w:rsidR="007E1056" w:rsidRPr="00CD6DBC" w:rsidRDefault="007E1056">
      <w:r w:rsidRPr="00CD6DBC">
        <w:t>Riksdagen tillkännager för regeringen vad som framförs i reservation 17. Därmed bifaller riksdagen motion 2001/02:MJ418 y</w:t>
      </w:r>
      <w:r w:rsidRPr="00CD6DBC">
        <w:t>r</w:t>
      </w:r>
      <w:r w:rsidRPr="00CD6DBC">
        <w:t>kande 19.</w:t>
      </w:r>
    </w:p>
    <w:p w:rsidR="007E1056" w:rsidRPr="00CD6DBC" w:rsidRDefault="007E1056">
      <w:pPr>
        <w:pStyle w:val="R4"/>
      </w:pPr>
      <w:r w:rsidRPr="00CD6DBC">
        <w:t>Ställningstagande</w:t>
      </w:r>
    </w:p>
    <w:p w:rsidR="007E1056" w:rsidRPr="00CD6DBC" w:rsidRDefault="007E1056">
      <w:r w:rsidRPr="00CD6DBC">
        <w:t>Enligt min mening bör dagens viltvård ersättas med faunavård och omfatta alla vilda arter. Jakten måste vara hänsynsfull, reglerad och långsiktigt hållbar och anpassas till populationerna av de arter man vill jaga och till deras u</w:t>
      </w:r>
      <w:r w:rsidRPr="00CD6DBC">
        <w:t>t</w:t>
      </w:r>
      <w:r w:rsidRPr="00CD6DBC">
        <w:t xml:space="preserve">veckling över tid och rum. Jakten skall även ta hänsyn till de arter som är beroende av arter som jagas, t.ex. jaktfalkens beroende av ripan som födodjur. Om jakt kan hota en arts fortbestånd skall ingen jakt få förekomma på hotade rödlistade arter eller på arter vars populationer minskar kraftigt, och jakt under vår och sommar, då flytt och reproduktion sker, skall inte vara tillåten. Jag tar även avstånd från alla typer av jakt som innebär stor risk för lidande för det jagade djuret. Jakten skall vidare </w:t>
      </w:r>
      <w:r w:rsidRPr="00CD6DBC">
        <w:t>utformas utifrån ett ekologiskt pe</w:t>
      </w:r>
      <w:r w:rsidRPr="00CD6DBC">
        <w:t>r</w:t>
      </w:r>
      <w:r w:rsidRPr="00CD6DBC">
        <w:t>spektiv där naturvårdsintressena ges större inflytande än jaktintressena, och rovdjursstammarna skall tillåtas öka till livskraftiga populationer. För att såväl biologisk mångfald som långsiktig ekologisk hållbarhet skall kunna säkerställas skall jakttider och antal djur som får skjutas omprövas årligen och baseras på inventeringar Som anförs i motion 2001/02:MJ418 (mp) bör ett svenskt faunaråd bildas. Rådet, som bör bestå av representanter för natu</w:t>
      </w:r>
      <w:r w:rsidRPr="00CD6DBC">
        <w:t>r</w:t>
      </w:r>
      <w:r w:rsidRPr="00CD6DBC">
        <w:t xml:space="preserve">vårdsorganisationerna, </w:t>
      </w:r>
      <w:r w:rsidRPr="00CD6DBC">
        <w:t>jägarkåren, djurrättsrörelserna och viltforskarna i lika delar, bör ha till uppgift att se över jaktens praktiska och etiska aspekter och vara rådgivande om jakttider och jaktfo</w:t>
      </w:r>
      <w:r w:rsidRPr="00CD6DBC">
        <w:t>r</w:t>
      </w:r>
      <w:r w:rsidRPr="00CD6DBC">
        <w:t xml:space="preserve">mer. </w:t>
      </w:r>
    </w:p>
    <w:p w:rsidR="007E1056" w:rsidRPr="00CD6DBC" w:rsidRDefault="007E1056">
      <w:pPr>
        <w:pStyle w:val="Reservationspunkt"/>
        <w:rPr>
          <w:noProof w:val="0"/>
        </w:rPr>
      </w:pPr>
      <w:bookmarkStart w:id="64" w:name="_Toc4568419"/>
      <w:r w:rsidRPr="00CD6DBC">
        <w:rPr>
          <w:noProof w:val="0"/>
        </w:rPr>
        <w:t>18.</w:t>
      </w:r>
      <w:r w:rsidRPr="00CD6DBC">
        <w:rPr>
          <w:noProof w:val="0"/>
        </w:rPr>
        <w:tab/>
        <w:t>Jaktens betydelse för viltvården (punkt 25)</w:t>
      </w:r>
      <w:bookmarkEnd w:id="64"/>
    </w:p>
    <w:p w:rsidR="007E1056" w:rsidRPr="00CD6DBC" w:rsidRDefault="007E1056">
      <w:pPr>
        <w:pStyle w:val="Reservanter"/>
      </w:pPr>
      <w:r w:rsidRPr="00CD6DBC">
        <w:t>av Ulf Björklund (kd), Göte Jonsson (m), Carl G Nilsson (m), Caroline Hagström (kd), Per-Samuel Nisser (m)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25 borde ha följande lydelse:</w:t>
      </w:r>
    </w:p>
    <w:p w:rsidR="007E1056" w:rsidRPr="00CD6DBC" w:rsidRDefault="007E1056">
      <w:r w:rsidRPr="00CD6DBC">
        <w:t>Riksdagen tillkännager för regeringen vad som framförs i reservation 18. Därmed bifaller riksdagen motion 2000/01:N385 yrka</w:t>
      </w:r>
      <w:r w:rsidRPr="00CD6DBC">
        <w:t>n</w:t>
      </w:r>
      <w:r w:rsidRPr="00CD6DBC">
        <w:t>de 13.</w:t>
      </w:r>
    </w:p>
    <w:p w:rsidR="007E1056" w:rsidRPr="00CD6DBC" w:rsidRDefault="007E1056">
      <w:pPr>
        <w:pStyle w:val="R4"/>
      </w:pPr>
      <w:r w:rsidRPr="00CD6DBC">
        <w:t>Ställningstagande</w:t>
      </w:r>
    </w:p>
    <w:p w:rsidR="007E1056" w:rsidRPr="00CD6DBC" w:rsidRDefault="007E1056">
      <w:r w:rsidRPr="00CD6DBC">
        <w:t>Jakt- och viltupplevelser utgör i dag en omfattande folkrörelse men, vilket anförs i motion 2000/01:N385 (m), har en ännu större potential. De svenska viltstammarna av älg, rådjur, björn m.fl. har en stark dragningskraft för såväl jägare som för dem som endast vill uppleva mötet med det vilda. Flera breda attitydundersökningar visar att den vilda faunan representerar ett av de vikt</w:t>
      </w:r>
      <w:r w:rsidRPr="00CD6DBC">
        <w:t>i</w:t>
      </w:r>
      <w:r w:rsidRPr="00CD6DBC">
        <w:t>gaste naturvärdena för en stor majoritet av befolkningen. Vården av vil</w:t>
      </w:r>
      <w:r w:rsidRPr="00CD6DBC">
        <w:t>t</w:t>
      </w:r>
      <w:r w:rsidRPr="00CD6DBC">
        <w:t>stammarna är därför att betrakta som en i vid mening gemensam angeläge</w:t>
      </w:r>
      <w:r w:rsidRPr="00CD6DBC">
        <w:t>n</w:t>
      </w:r>
      <w:r w:rsidRPr="00CD6DBC">
        <w:t>het. I denna vård är det enligt vår mening viktigt att framhålla jakt och b</w:t>
      </w:r>
      <w:r w:rsidRPr="00CD6DBC">
        <w:t>e</w:t>
      </w:r>
      <w:r w:rsidRPr="00CD6DBC">
        <w:t>skattning av viltet som en mycket viktig beståndsdel. Det är mot denna ba</w:t>
      </w:r>
      <w:r w:rsidRPr="00CD6DBC">
        <w:t>k</w:t>
      </w:r>
      <w:r w:rsidRPr="00CD6DBC">
        <w:t>grund angeläget att de tendenser till antijaktrörelser som förekommer bemöts med saklig information om jaktens betydelse för starka och uthålliga vil</w:t>
      </w:r>
      <w:r w:rsidRPr="00CD6DBC">
        <w:t>t</w:t>
      </w:r>
      <w:r w:rsidRPr="00CD6DBC">
        <w:t>stammar. Våren 2000 fattade riksdagen beslut med anledning av propos</w:t>
      </w:r>
      <w:r w:rsidRPr="00CD6DBC">
        <w:t>ition 1999/2000:73 Jaktens villkor. Beslutet innebar bl.a. att det numera är möjligt att genom lagen om viltvårdsområden tvinga in en markägare i ett sådant område. Medlemskapet kan då komma att innebära ett betydande intrång i förfogandet över jakträtten. Vi anser att samarbete i viltvårdsfrågor över ägogränser är naturligt och bra, men ett sådant samarbete måste ske på frivi</w:t>
      </w:r>
      <w:r w:rsidRPr="00CD6DBC">
        <w:t>l</w:t>
      </w:r>
      <w:r w:rsidRPr="00CD6DBC">
        <w:t>lig väg. Den inskränkning av äganderätten som beslutet innebär utgör ett allvarligt hinder för utveckling av den landsbygdsturism so</w:t>
      </w:r>
      <w:r w:rsidRPr="00CD6DBC">
        <w:t>m enligt vår m</w:t>
      </w:r>
      <w:r w:rsidRPr="00CD6DBC">
        <w:t>e</w:t>
      </w:r>
      <w:r w:rsidRPr="00CD6DBC">
        <w:t>ning kan bli till gagn för dem som bor i glesbygd. Sedan ett antal år kan alla jägare köpa jaktkort för småviltsjakt på statens mark ovan odlingsgränsen. Av intäkterna från denna jakt går ca 70 % till samerna och 30 % till rennäring</w:t>
      </w:r>
      <w:r w:rsidRPr="00CD6DBC">
        <w:t>s</w:t>
      </w:r>
      <w:r w:rsidRPr="00CD6DBC">
        <w:t xml:space="preserve">enheten vid de nordliga länsstyrelserna. Denna jakt, huvudsakligen på ripa, har varit och är mycket omdebatterad. Samerna har t.ex. starka invändningar mot jakten då den påstås inkräkta på renskötseln, och miljödebattörer anser att beståndet av ripa hotas. Enligt </w:t>
      </w:r>
      <w:r w:rsidRPr="00CD6DBC">
        <w:t xml:space="preserve">vår mening är kritiken överdriven och vi är beredda att verka för att denna möjlighet till jakt skall bestå. Det är dock rimligt att en utvärdering görs i syfte att undersöka om villkoren för denna jakt behöver förändras. </w:t>
      </w:r>
    </w:p>
    <w:p w:rsidR="007E1056" w:rsidRPr="00CD6DBC" w:rsidRDefault="007E1056">
      <w:r w:rsidRPr="00CD6DBC">
        <w:br w:type="page"/>
      </w:r>
    </w:p>
    <w:p w:rsidR="007E1056" w:rsidRPr="00CD6DBC" w:rsidRDefault="007E1056">
      <w:pPr>
        <w:pStyle w:val="Reservationspunkt"/>
        <w:spacing w:before="110"/>
        <w:rPr>
          <w:noProof w:val="0"/>
        </w:rPr>
      </w:pPr>
      <w:bookmarkStart w:id="65" w:name="_Toc4568420"/>
      <w:r w:rsidRPr="00CD6DBC">
        <w:rPr>
          <w:noProof w:val="0"/>
        </w:rPr>
        <w:t>19.</w:t>
      </w:r>
      <w:r w:rsidRPr="00CD6DBC">
        <w:rPr>
          <w:noProof w:val="0"/>
        </w:rPr>
        <w:tab/>
        <w:t>Utvidgad skyddsjakt på rovdjur (punkt 26)</w:t>
      </w:r>
      <w:bookmarkEnd w:id="65"/>
    </w:p>
    <w:p w:rsidR="007E1056" w:rsidRPr="00CD6DBC" w:rsidRDefault="007E1056">
      <w:pPr>
        <w:pStyle w:val="Reservanter"/>
      </w:pPr>
      <w:r w:rsidRPr="00CD6DBC">
        <w:t>av Göte Jonsson (m), Carl G Nilsson (m), Per-Samuel Nisser (m), Eskil Erlandsson (c) och Berit Adolfsson (m).</w:t>
      </w:r>
    </w:p>
    <w:p w:rsidR="007E1056" w:rsidRPr="00CD6DBC" w:rsidRDefault="007E1056">
      <w:pPr>
        <w:pStyle w:val="R4"/>
      </w:pPr>
      <w:r w:rsidRPr="00CD6DBC">
        <w:t>Förslag till riksdagsbeslut</w:t>
      </w:r>
    </w:p>
    <w:p w:rsidR="007E1056" w:rsidRPr="00CD6DBC" w:rsidRDefault="007E1056">
      <w:r w:rsidRPr="00CD6DBC">
        <w:t>Vi anser att utskottets förslag under punkt 26 borde ha följande lydelse:</w:t>
      </w:r>
    </w:p>
    <w:p w:rsidR="007E1056" w:rsidRPr="00CD6DBC" w:rsidRDefault="007E1056">
      <w:r w:rsidRPr="00CD6DBC">
        <w:t>Riksdagen tillkännager för regeringen vad som framförs i reservation 19. Därmed bifaller riksdagen delvis motion 2001/02:MJ248 yrkande 2 samt avslår motion 2001/02:MJ227 yrkande 5.</w:t>
      </w:r>
    </w:p>
    <w:p w:rsidR="007E1056" w:rsidRPr="00CD6DBC" w:rsidRDefault="007E1056">
      <w:pPr>
        <w:pStyle w:val="R4"/>
      </w:pPr>
      <w:r w:rsidRPr="00CD6DBC">
        <w:t>Ställningstagande</w:t>
      </w:r>
    </w:p>
    <w:p w:rsidR="007E1056" w:rsidRPr="00CD6DBC" w:rsidRDefault="007E1056">
      <w:r w:rsidRPr="00CD6DBC">
        <w:t>Som anförs i motion 2001/02:MJ247 (m) bör regionala eller lokala myndi</w:t>
      </w:r>
      <w:r w:rsidRPr="00CD6DBC">
        <w:t>g</w:t>
      </w:r>
      <w:r w:rsidRPr="00CD6DBC">
        <w:t>heter få möjlighet att besluta om skyddsjakt och andra åtgärder i fråga om samtliga rovdjur när lokala problem uppstår bl.a. i form av rivna tamdjur. Det måste således vara tillåtet att skjuta rovdjur som vållar stora lokala problem. Eftersom det enligt vår mening vore oacceptabelt att tvinga djurägare att bevittna hur djur rivs och skadas utan möjlighet att ingripa måste djurägare också ges möjlighet att skydda och försvara egna djur som anfalls av rovdjur. Regeringen bör återkomma med förslag om lagändri</w:t>
      </w:r>
      <w:r w:rsidRPr="00CD6DBC">
        <w:t>ng i enlighet med moti</w:t>
      </w:r>
      <w:r w:rsidRPr="00CD6DBC">
        <w:t>o</w:t>
      </w:r>
      <w:r w:rsidRPr="00CD6DBC">
        <w:t>nens y</w:t>
      </w:r>
      <w:r w:rsidRPr="00CD6DBC">
        <w:t>r</w:t>
      </w:r>
      <w:r w:rsidRPr="00CD6DBC">
        <w:t>kande 2.</w:t>
      </w:r>
      <w:bookmarkStart w:id="66" w:name="Nästa_Reservation"/>
      <w:bookmarkEnd w:id="66"/>
    </w:p>
    <w:p w:rsidR="007E1056" w:rsidRPr="00CD6DBC" w:rsidRDefault="007E1056">
      <w:pPr>
        <w:pStyle w:val="Normaltindrag"/>
      </w:pPr>
    </w:p>
    <w:p w:rsidR="007E1056" w:rsidRPr="00CD6DBC" w:rsidRDefault="007E1056">
      <w:pPr>
        <w:pStyle w:val="Normaltindrag"/>
        <w:sectPr w:rsidR="00000000" w:rsidRPr="00CD6DB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E1056" w:rsidRPr="00CD6DBC" w:rsidRDefault="007E1056">
      <w:pPr>
        <w:pStyle w:val="Rubrik1"/>
        <w:rPr>
          <w:noProof w:val="0"/>
        </w:rPr>
      </w:pPr>
      <w:bookmarkStart w:id="67" w:name="_Toc4568421"/>
      <w:r w:rsidRPr="00CD6DBC">
        <w:rPr>
          <w:noProof w:val="0"/>
        </w:rPr>
        <w:t>Särskilda yttranden</w:t>
      </w:r>
      <w:bookmarkEnd w:id="67"/>
    </w:p>
    <w:p w:rsidR="007E1056" w:rsidRPr="00CD6DBC" w:rsidRDefault="007E1056">
      <w:r w:rsidRPr="00CD6DBC">
        <w:t>Utskottets beredning av ärendet har föranlett följande särskilda yttranden. I rubriken anges inom parentes vilken punkt i utskottets förslag till riskdagsb</w:t>
      </w:r>
      <w:r w:rsidRPr="00CD6DBC">
        <w:t>e</w:t>
      </w:r>
      <w:r w:rsidRPr="00CD6DBC">
        <w:t>slut som behandlas i avsnittet.</w:t>
      </w:r>
    </w:p>
    <w:p w:rsidR="007E1056" w:rsidRPr="00CD6DBC" w:rsidRDefault="007E1056">
      <w:pPr>
        <w:pStyle w:val="Yttrandepunkt"/>
        <w:numPr>
          <w:ilvl w:val="0"/>
          <w:numId w:val="30"/>
        </w:numPr>
        <w:rPr>
          <w:noProof w:val="0"/>
          <w:snapToGrid w:val="0"/>
          <w:lang w:eastAsia="sv-SE"/>
        </w:rPr>
      </w:pPr>
      <w:bookmarkStart w:id="68" w:name="_Toc4568422"/>
      <w:r w:rsidRPr="00CD6DBC">
        <w:rPr>
          <w:noProof w:val="0"/>
          <w:snapToGrid w:val="0"/>
          <w:lang w:eastAsia="sv-SE"/>
        </w:rPr>
        <w:t>Jakttider på tjäder, orre och järpe och skyddsjakt på vissa fågelarter (punkterna 7 och 8)</w:t>
      </w:r>
      <w:bookmarkEnd w:id="68"/>
    </w:p>
    <w:p w:rsidR="007E1056" w:rsidRPr="00CD6DBC" w:rsidRDefault="007E1056">
      <w:pPr>
        <w:pStyle w:val="Reservanter"/>
      </w:pPr>
      <w:r w:rsidRPr="00CD6DBC">
        <w:t>av Maria Wetterstrand (mp).</w:t>
      </w:r>
    </w:p>
    <w:p w:rsidR="007E1056" w:rsidRPr="00CD6DBC" w:rsidRDefault="007E1056">
      <w:r w:rsidRPr="00CD6DBC">
        <w:t>I betänkandet behandlas ett antal motioner från Miljöpartiet de gröna som berör jakttider och skyddsjakt på vissa fågelarter. Vi vill genom detta särski</w:t>
      </w:r>
      <w:r w:rsidRPr="00CD6DBC">
        <w:t>l</w:t>
      </w:r>
      <w:r w:rsidRPr="00CD6DBC">
        <w:t>da yttrande påpeka problemen med dagens situation men vi reserverar oss inte utan förutsätter att regeringen och Naturvårdsverket tar dessa problem på allvar vid den återkommande översynen av regleringar av jakt och jakttider.</w:t>
      </w:r>
    </w:p>
    <w:p w:rsidR="007E1056" w:rsidRPr="00CD6DBC" w:rsidRDefault="007E1056">
      <w:pPr>
        <w:pStyle w:val="Normaltindrag"/>
      </w:pPr>
      <w:r w:rsidRPr="00CD6DBC">
        <w:t>Jakten på tjäder, järpe och orre är allmän och jakttiderna generösa. Det kan ifrågasättas om det är rimligt att tillåta jakt på arter där populationerna min</w:t>
      </w:r>
      <w:r w:rsidRPr="00CD6DBC">
        <w:t>s</w:t>
      </w:r>
      <w:r w:rsidRPr="00CD6DBC">
        <w:t>kar så kraftigt som för dessa. Vad skälet till minskningen är har ingen bet</w:t>
      </w:r>
      <w:r w:rsidRPr="00CD6DBC">
        <w:t>y</w:t>
      </w:r>
      <w:r w:rsidRPr="00CD6DBC">
        <w:t>delse; det är fråga om försiktighet. För ca 20 år sedan var orrbubblet i Sör</w:t>
      </w:r>
      <w:r w:rsidRPr="00CD6DBC">
        <w:t>m</w:t>
      </w:r>
      <w:r w:rsidRPr="00CD6DBC">
        <w:t>lands skogar starkt och vanligt. En vårvandrare på Sörmlandsleden vaknade till det härliga ljudet. Så är det inte längre. Nu får man leta efter fåglarna. Tillbak</w:t>
      </w:r>
      <w:r w:rsidRPr="00CD6DBC">
        <w:t>a</w:t>
      </w:r>
      <w:r w:rsidRPr="00CD6DBC">
        <w:t>gången är mycket påtaglig.</w:t>
      </w:r>
    </w:p>
    <w:p w:rsidR="007E1056" w:rsidRPr="00CD6DBC" w:rsidRDefault="007E1056">
      <w:pPr>
        <w:pStyle w:val="Normaltindrag"/>
      </w:pPr>
      <w:r w:rsidRPr="00CD6DBC">
        <w:t>Alla svenska småfåglar utom koltrast, björktrast, stare, gråsparv och pi</w:t>
      </w:r>
      <w:r w:rsidRPr="00CD6DBC">
        <w:t>l</w:t>
      </w:r>
      <w:r w:rsidRPr="00CD6DBC">
        <w:t>fink är fredade. Det är underligt att just de har blivit kvar och det kan verkl</w:t>
      </w:r>
      <w:r w:rsidRPr="00CD6DBC">
        <w:t>i</w:t>
      </w:r>
      <w:r w:rsidRPr="00CD6DBC">
        <w:t>gen ifrågasättas om jakten är nödvändig. Jakten kallas skyddsjakt och är i flera fall tillåten under häckningstid, vilket torde vara etiskt oförsvarbart. Vi anser att det borde vara dags att freda även dessa småfåglar.</w:t>
      </w:r>
    </w:p>
    <w:p w:rsidR="007E1056" w:rsidRPr="00CD6DBC" w:rsidRDefault="007E1056">
      <w:pPr>
        <w:pStyle w:val="Normaltindrag"/>
      </w:pPr>
      <w:r w:rsidRPr="00CD6DBC">
        <w:t>Att skjuta småfågel stämmer inte med dagens syn på djur och natur. Des</w:t>
      </w:r>
      <w:r w:rsidRPr="00CD6DBC">
        <w:t>s</w:t>
      </w:r>
      <w:r w:rsidRPr="00CD6DBC">
        <w:t>utom härrör denna skyddsjakt från en tid när populationerna av fågelarterna var större och då säd hanterades annorlunda och mer öppet än i dag. Några stora sanitära problem torde just inte de fågelarter utgöra för vilka skyddsjakt finns.</w:t>
      </w:r>
    </w:p>
    <w:p w:rsidR="007E1056" w:rsidRPr="00CD6DBC" w:rsidRDefault="007E1056">
      <w:pPr>
        <w:pStyle w:val="Normaltindrag"/>
      </w:pPr>
      <w:r w:rsidRPr="00CD6DBC">
        <w:t>Skyddsjakten strider i dag också mot EU:s art- och habitatdirektiv och mot fågel</w:t>
      </w:r>
      <w:r w:rsidRPr="00CD6DBC">
        <w:softHyphen/>
        <w:t>direktivet. Det är inte etiskt att skjuta föräldrar till värnlösa fågelungar. Det stämmer inte heller med andra bestämmelser i jaktlagen, till exempel 27 §, som säger att jakten skall bedrivas på ett sådant sätt att viltet inte utsätts för onödigt lidande. I det här fallet får även eventuella ungar ses som vill</w:t>
      </w:r>
      <w:r w:rsidRPr="00CD6DBC">
        <w:t>e</w:t>
      </w:r>
      <w:r w:rsidRPr="00CD6DBC">
        <w:t xml:space="preserve">bråd, och de utsätts för lidande om en förälder försvinner, eftersom det är mycket svårt för en ensam förälder att klara ungarnas matbehov. </w:t>
      </w:r>
    </w:p>
    <w:p w:rsidR="007E1056" w:rsidRPr="00CD6DBC" w:rsidRDefault="007E1056">
      <w:pPr>
        <w:pStyle w:val="Normaltindrag"/>
      </w:pPr>
      <w:r w:rsidRPr="00CD6DBC">
        <w:t>Trots att arten svärta går tillbaka får den jagas. Jakten</w:t>
      </w:r>
      <w:r w:rsidRPr="00CD6DBC">
        <w:t xml:space="preserve"> sker under häc</w:t>
      </w:r>
      <w:r w:rsidRPr="00CD6DBC">
        <w:t>k</w:t>
      </w:r>
      <w:r w:rsidRPr="00CD6DBC">
        <w:t>ningstid, vilket strider mot EU:s fågeldirektiv. Svärta finns också med i den nya rödlistan från 2000. Vår allmänna inställning är att arter på hotlistan över huvud taget inte skall få jagas.</w:t>
      </w:r>
    </w:p>
    <w:p w:rsidR="007E1056" w:rsidRPr="00CD6DBC" w:rsidRDefault="007E1056">
      <w:pPr>
        <w:pStyle w:val="Normaltindrag"/>
      </w:pPr>
      <w:r w:rsidRPr="00CD6DBC">
        <w:t>Jakttiden för morkulla har förändrats i positiv riktning. Undersökningar t</w:t>
      </w:r>
      <w:r w:rsidRPr="00CD6DBC">
        <w:t>y</w:t>
      </w:r>
      <w:r w:rsidRPr="00CD6DBC">
        <w:t>der emellertid på att även dagens jakttid kan vara olämplig. Även denna jak</w:t>
      </w:r>
      <w:r w:rsidRPr="00CD6DBC">
        <w:t>t</w:t>
      </w:r>
      <w:r w:rsidRPr="00CD6DBC">
        <w:t>tid infaller under häckningstid eftersom vissa honor lägger två kullar och den sista kullen inte är flygg före den 21 augusti. Vi förutsätter att regeringen överväger att flytta fram startd</w:t>
      </w:r>
      <w:r w:rsidRPr="00CD6DBC">
        <w:t>a</w:t>
      </w:r>
      <w:r w:rsidRPr="00CD6DBC">
        <w:t>tum för morkulljakten ytterligare.</w:t>
      </w:r>
    </w:p>
    <w:p w:rsidR="007E1056" w:rsidRPr="00CD6DBC" w:rsidRDefault="007E1056">
      <w:pPr>
        <w:pStyle w:val="Yttrandepunkt"/>
        <w:ind w:left="142" w:hanging="198"/>
        <w:rPr>
          <w:noProof w:val="0"/>
        </w:rPr>
      </w:pPr>
      <w:bookmarkStart w:id="69" w:name="_Toc4568423"/>
      <w:r w:rsidRPr="00CD6DBC">
        <w:rPr>
          <w:noProof w:val="0"/>
        </w:rPr>
        <w:t>2. Utredning om ersättning till jakträttshavare för skador av rovdjur och ersättning för skadeförebyggande arbete och för rovdjursskador (punkterna 13 och  14)</w:t>
      </w:r>
      <w:bookmarkEnd w:id="69"/>
    </w:p>
    <w:p w:rsidR="007E1056" w:rsidRPr="00CD6DBC" w:rsidRDefault="007E1056">
      <w:pPr>
        <w:pStyle w:val="Reservanter"/>
      </w:pPr>
      <w:r w:rsidRPr="00CD6DBC">
        <w:t>av Kjell-Erik Karlsson (v) och Willy Söderdahl (v).</w:t>
      </w:r>
    </w:p>
    <w:p w:rsidR="007E1056" w:rsidRPr="00CD6DBC" w:rsidRDefault="007E1056">
      <w:pPr>
        <w:rPr>
          <w:snapToGrid w:val="0"/>
          <w:lang w:eastAsia="sv-SE"/>
        </w:rPr>
      </w:pPr>
      <w:r w:rsidRPr="00CD6DBC">
        <w:rPr>
          <w:snapToGrid w:val="0"/>
          <w:lang w:eastAsia="sv-SE"/>
        </w:rPr>
        <w:t>Den grundläggande principen att skador av vilt i första hand skall förebyggas och att detta huvudsakligen skall ske genom jakt kan inte tillämpas när det gäller de stora rovdjuren. Särskilt järv- och vargbestånden är i dagsläget så små att varje form av jakt kan ge förödande konsekvenser för rovdjurssta</w:t>
      </w:r>
      <w:r w:rsidRPr="00CD6DBC">
        <w:rPr>
          <w:snapToGrid w:val="0"/>
          <w:lang w:eastAsia="sv-SE"/>
        </w:rPr>
        <w:t>m</w:t>
      </w:r>
      <w:r w:rsidRPr="00CD6DBC">
        <w:rPr>
          <w:snapToGrid w:val="0"/>
          <w:lang w:eastAsia="sv-SE"/>
        </w:rPr>
        <w:t>marnas möjli</w:t>
      </w:r>
      <w:r w:rsidRPr="00CD6DBC">
        <w:rPr>
          <w:snapToGrid w:val="0"/>
          <w:lang w:eastAsia="sv-SE"/>
        </w:rPr>
        <w:t>g</w:t>
      </w:r>
      <w:r w:rsidRPr="00CD6DBC">
        <w:rPr>
          <w:snapToGrid w:val="0"/>
          <w:lang w:eastAsia="sv-SE"/>
        </w:rPr>
        <w:t xml:space="preserve">het att återhämta sig och existera i livskraftiga bestånd. </w:t>
      </w:r>
    </w:p>
    <w:p w:rsidR="007E1056" w:rsidRPr="00CD6DBC" w:rsidRDefault="007E1056">
      <w:pPr>
        <w:pStyle w:val="Normaltindrag"/>
        <w:rPr>
          <w:snapToGrid w:val="0"/>
          <w:lang w:eastAsia="sv-SE"/>
        </w:rPr>
      </w:pPr>
      <w:r w:rsidRPr="00CD6DBC">
        <w:rPr>
          <w:snapToGrid w:val="0"/>
          <w:lang w:eastAsia="sv-SE"/>
        </w:rPr>
        <w:t>Problemet kvarstår dock genom att rovdjur i vissa områden orsakar skador på tamdjur. Om inte ersättningsnivåerna för viltskador höjs så att de verkligen täcker de ekonomiska förluster som drabbar tamdjursägare i dessa områden, är risken stor för att den illegala jakten ökar i omfattning. Om den acceptans som finns för rovdjuren skall kunna bibehållas och utökas måste ersättning</w:t>
      </w:r>
      <w:r w:rsidRPr="00CD6DBC">
        <w:rPr>
          <w:snapToGrid w:val="0"/>
          <w:lang w:eastAsia="sv-SE"/>
        </w:rPr>
        <w:t>s</w:t>
      </w:r>
      <w:r w:rsidRPr="00CD6DBC">
        <w:rPr>
          <w:snapToGrid w:val="0"/>
          <w:lang w:eastAsia="sv-SE"/>
        </w:rPr>
        <w:t>nivåerna för rovdjursskador höjas. Mot den bakgrunden kommer det i framt</w:t>
      </w:r>
      <w:r w:rsidRPr="00CD6DBC">
        <w:rPr>
          <w:snapToGrid w:val="0"/>
          <w:lang w:eastAsia="sv-SE"/>
        </w:rPr>
        <w:t>i</w:t>
      </w:r>
      <w:r w:rsidRPr="00CD6DBC">
        <w:rPr>
          <w:snapToGrid w:val="0"/>
          <w:lang w:eastAsia="sv-SE"/>
        </w:rPr>
        <w:t>den att finnas behov av ökade anslag för ersättning för såväl förebyggande åtgärder som för vil</w:t>
      </w:r>
      <w:r w:rsidRPr="00CD6DBC">
        <w:rPr>
          <w:snapToGrid w:val="0"/>
          <w:lang w:eastAsia="sv-SE"/>
        </w:rPr>
        <w:t>t</w:t>
      </w:r>
      <w:r w:rsidRPr="00CD6DBC">
        <w:rPr>
          <w:snapToGrid w:val="0"/>
          <w:lang w:eastAsia="sv-SE"/>
        </w:rPr>
        <w:t>skador.</w:t>
      </w:r>
    </w:p>
    <w:p w:rsidR="007E1056" w:rsidRPr="00CD6DBC" w:rsidRDefault="007E1056">
      <w:pPr>
        <w:pStyle w:val="Yttrandepunkt"/>
        <w:rPr>
          <w:noProof w:val="0"/>
          <w:snapToGrid w:val="0"/>
          <w:lang w:eastAsia="sv-SE"/>
        </w:rPr>
      </w:pPr>
      <w:bookmarkStart w:id="70" w:name="_Toc4568424"/>
      <w:r w:rsidRPr="00CD6DBC">
        <w:rPr>
          <w:noProof w:val="0"/>
          <w:snapToGrid w:val="0"/>
          <w:lang w:eastAsia="sv-SE"/>
        </w:rPr>
        <w:t>3. Inventering av kungsörnsstammen m.m. (punkt 29)</w:t>
      </w:r>
      <w:bookmarkEnd w:id="70"/>
    </w:p>
    <w:p w:rsidR="007E1056" w:rsidRPr="00CD6DBC" w:rsidRDefault="007E1056">
      <w:pPr>
        <w:pStyle w:val="Reservanter"/>
      </w:pPr>
      <w:r w:rsidRPr="00CD6DBC">
        <w:t>av Maria Wetterstrand (mp).</w:t>
      </w:r>
    </w:p>
    <w:p w:rsidR="007E1056" w:rsidRPr="00CD6DBC" w:rsidRDefault="007E1056">
      <w:pPr>
        <w:rPr>
          <w:snapToGrid w:val="0"/>
          <w:lang w:eastAsia="sv-SE"/>
        </w:rPr>
      </w:pPr>
      <w:r w:rsidRPr="00CD6DBC">
        <w:rPr>
          <w:snapToGrid w:val="0"/>
          <w:lang w:eastAsia="sv-SE"/>
        </w:rPr>
        <w:t>Miljöpartiet de gröna anser att det är angeläget att såväl inventeringar som ett annat ersättningssystem för skador orsakade av kungsörn kommer till stånd. Ersättningen för skador orsakade av kungsörn måste, i likhet med ersättnin</w:t>
      </w:r>
      <w:r w:rsidRPr="00CD6DBC">
        <w:rPr>
          <w:snapToGrid w:val="0"/>
          <w:lang w:eastAsia="sv-SE"/>
        </w:rPr>
        <w:t>g</w:t>
      </w:r>
      <w:r w:rsidRPr="00CD6DBC">
        <w:rPr>
          <w:snapToGrid w:val="0"/>
          <w:lang w:eastAsia="sv-SE"/>
        </w:rPr>
        <w:t>en för skador av järv, varg och lo, utgå efter antalet föryngringar. Först då blir det angeläget att värna kungsörnen inom samebyn. Som det är i dag utgår ersättning oavsett om det finns häckande örn och oavsett om paret tjuvjagas och i värsta fall dödas under häckning</w:t>
      </w:r>
      <w:r w:rsidRPr="00CD6DBC">
        <w:rPr>
          <w:snapToGrid w:val="0"/>
          <w:lang w:eastAsia="sv-SE"/>
        </w:rPr>
        <w:t>s</w:t>
      </w:r>
      <w:r w:rsidRPr="00CD6DBC">
        <w:rPr>
          <w:snapToGrid w:val="0"/>
          <w:lang w:eastAsia="sv-SE"/>
        </w:rPr>
        <w:t xml:space="preserve">säsongen. </w:t>
      </w:r>
    </w:p>
    <w:p w:rsidR="007E1056" w:rsidRPr="00CD6DBC" w:rsidRDefault="007E1056">
      <w:pPr>
        <w:pStyle w:val="Normaltindrag"/>
        <w:rPr>
          <w:snapToGrid w:val="0"/>
          <w:lang w:eastAsia="sv-SE"/>
        </w:rPr>
      </w:pPr>
      <w:r w:rsidRPr="00CD6DBC">
        <w:rPr>
          <w:snapToGrid w:val="0"/>
          <w:lang w:eastAsia="sv-SE"/>
        </w:rPr>
        <w:t>Förutsättningen för ett annat ersättningssystem är kunskap om var örnarna häckar. En heltäckande kungsörnsinventering är alltså nödvändig för att komma till rätta med den negativa trend för arten som vi har i dag i landet. Sverige</w:t>
      </w:r>
      <w:r w:rsidRPr="00CD6DBC">
        <w:rPr>
          <w:snapToGrid w:val="0"/>
          <w:lang w:eastAsia="sv-SE"/>
        </w:rPr>
        <w:t>s Ornitologiska Förening, SOF, har många medlemmar som på ideell basis inventerat olika arter, däribland kungsörn. Här finns ett stort kunnande, som kan tas till vara bättre än i dag. Dessa inventeringar bör samordnas av länsstyre</w:t>
      </w:r>
      <w:r w:rsidRPr="00CD6DBC">
        <w:rPr>
          <w:snapToGrid w:val="0"/>
          <w:lang w:eastAsia="sv-SE"/>
        </w:rPr>
        <w:t>l</w:t>
      </w:r>
      <w:r w:rsidRPr="00CD6DBC">
        <w:rPr>
          <w:snapToGrid w:val="0"/>
          <w:lang w:eastAsia="sv-SE"/>
        </w:rPr>
        <w:t>serna.</w:t>
      </w:r>
    </w:p>
    <w:p w:rsidR="007E1056" w:rsidRPr="00CD6DBC" w:rsidRDefault="007E1056">
      <w:pPr>
        <w:pStyle w:val="Normaltindrag"/>
      </w:pPr>
      <w:r w:rsidRPr="00CD6DBC">
        <w:rPr>
          <w:snapToGrid w:val="0"/>
          <w:lang w:eastAsia="sv-SE"/>
        </w:rPr>
        <w:t>Vi har nu valt att inte reservera oss i frågan men vill ändå påpeka probl</w:t>
      </w:r>
      <w:r w:rsidRPr="00CD6DBC">
        <w:rPr>
          <w:snapToGrid w:val="0"/>
          <w:lang w:eastAsia="sv-SE"/>
        </w:rPr>
        <w:t>e</w:t>
      </w:r>
      <w:r w:rsidRPr="00CD6DBC">
        <w:rPr>
          <w:snapToGrid w:val="0"/>
          <w:lang w:eastAsia="sv-SE"/>
        </w:rPr>
        <w:t>met. Vi anser också att detta arbete kan inledas utan något riksdagens be</w:t>
      </w:r>
      <w:r w:rsidRPr="00CD6DBC">
        <w:rPr>
          <w:snapToGrid w:val="0"/>
          <w:lang w:eastAsia="sv-SE"/>
        </w:rPr>
        <w:t>s</w:t>
      </w:r>
      <w:r w:rsidRPr="00CD6DBC">
        <w:rPr>
          <w:snapToGrid w:val="0"/>
          <w:lang w:eastAsia="sv-SE"/>
        </w:rPr>
        <w:t>lut.</w:t>
      </w:r>
    </w:p>
    <w:p w:rsidR="007E1056" w:rsidRPr="00CD6DBC" w:rsidRDefault="007E1056">
      <w:pPr>
        <w:pStyle w:val="Normaltindrag"/>
        <w:rPr>
          <w:snapToGrid w:val="0"/>
          <w:lang w:eastAsia="sv-SE"/>
        </w:rPr>
      </w:pPr>
    </w:p>
    <w:p w:rsidR="007E1056" w:rsidRPr="00CD6DBC" w:rsidRDefault="007E1056">
      <w:pPr>
        <w:sectPr w:rsidR="00000000" w:rsidRPr="00CD6DB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E1056" w:rsidRPr="00CD6DBC" w:rsidRDefault="007E1056">
      <w:pPr>
        <w:pStyle w:val="Bilaga"/>
      </w:pPr>
      <w:r w:rsidRPr="00CD6DBC">
        <w:t>Bilaga</w:t>
      </w:r>
    </w:p>
    <w:p w:rsidR="007E1056" w:rsidRPr="00CD6DBC" w:rsidRDefault="007E1056">
      <w:pPr>
        <w:pStyle w:val="Rubrik1"/>
        <w:rPr>
          <w:noProof w:val="0"/>
        </w:rPr>
      </w:pPr>
      <w:bookmarkStart w:id="71" w:name="_Toc4568425"/>
      <w:r w:rsidRPr="00CD6DBC">
        <w:rPr>
          <w:noProof w:val="0"/>
        </w:rPr>
        <w:t>Förteckning över behandlade förslag</w:t>
      </w:r>
      <w:bookmarkEnd w:id="71"/>
    </w:p>
    <w:p w:rsidR="007E1056" w:rsidRPr="00CD6DBC" w:rsidRDefault="007E1056">
      <w:pPr>
        <w:pStyle w:val="Rubrik2"/>
        <w:spacing w:before="0"/>
      </w:pPr>
      <w:bookmarkStart w:id="72" w:name="_Toc4568426"/>
      <w:r w:rsidRPr="00CD6DBC">
        <w:t>Motioner från allmänna motionstiden 2000</w:t>
      </w:r>
      <w:bookmarkEnd w:id="72"/>
    </w:p>
    <w:p w:rsidR="007E1056" w:rsidRPr="00CD6DBC" w:rsidRDefault="007E1056">
      <w:pPr>
        <w:pStyle w:val="Motioner"/>
      </w:pPr>
      <w:bookmarkStart w:id="73" w:name="RangeStart"/>
      <w:bookmarkStart w:id="74" w:name="RangeEnd"/>
      <w:bookmarkEnd w:id="73"/>
      <w:r w:rsidRPr="00CD6DBC">
        <w:t>2000/01:K378 av Matz Hammarström m.fl. (mp):</w:t>
      </w:r>
    </w:p>
    <w:p w:rsidR="007E1056" w:rsidRPr="00CD6DBC" w:rsidRDefault="007E1056">
      <w:pPr>
        <w:pStyle w:val="Yrkanden"/>
      </w:pPr>
      <w:r w:rsidRPr="00CD6DBC">
        <w:t>14. Riksdagen tillkännager för regeringen som sin mening vad i motionen anförs om att en omprövning av samernas jakt- och fiskerätt måste ske e</w:t>
      </w:r>
      <w:r w:rsidRPr="00CD6DBC">
        <w:t>n</w:t>
      </w:r>
      <w:r w:rsidRPr="00CD6DBC">
        <w:t>ligt det löfte som ansvarig minister avgivit och utifrån pågående utvärd</w:t>
      </w:r>
      <w:r w:rsidRPr="00CD6DBC">
        <w:t>e</w:t>
      </w:r>
      <w:r w:rsidRPr="00CD6DBC">
        <w:t xml:space="preserve">ringar. </w:t>
      </w:r>
    </w:p>
    <w:p w:rsidR="007E1056" w:rsidRPr="00CD6DBC" w:rsidRDefault="007E1056">
      <w:pPr>
        <w:pStyle w:val="Motioner"/>
      </w:pPr>
      <w:r w:rsidRPr="00CD6DBC">
        <w:t>2000/01:MJ743 av Gudrun Lindvall m.fl. (mp):</w:t>
      </w:r>
    </w:p>
    <w:p w:rsidR="007E1056" w:rsidRPr="00CD6DBC" w:rsidRDefault="007E1056">
      <w:pPr>
        <w:pStyle w:val="Yrkanden"/>
      </w:pPr>
      <w:r w:rsidRPr="00CD6DBC">
        <w:t xml:space="preserve">3. Riksdagen tillkännager för regeringen som sin mening vad i motionen anförs om jakt på hotade arter. </w:t>
      </w:r>
    </w:p>
    <w:p w:rsidR="007E1056" w:rsidRPr="00CD6DBC" w:rsidRDefault="007E1056">
      <w:pPr>
        <w:pStyle w:val="Motioner"/>
      </w:pPr>
      <w:r w:rsidRPr="00CD6DBC">
        <w:t>2000/01:MJ826 av Åke Sandström (c):</w:t>
      </w:r>
    </w:p>
    <w:p w:rsidR="007E1056" w:rsidRPr="00CD6DBC" w:rsidRDefault="007E1056">
      <w:r w:rsidRPr="00CD6DBC">
        <w:t xml:space="preserve">Riksdagen tillkännager för regeringen som sin mening vad i motionen anförs om angelägenheten av att ett miljömål för djur och fåglar utformas. </w:t>
      </w:r>
    </w:p>
    <w:p w:rsidR="007E1056" w:rsidRPr="00CD6DBC" w:rsidRDefault="007E1056">
      <w:pPr>
        <w:pStyle w:val="Motioner"/>
      </w:pPr>
      <w:r w:rsidRPr="00CD6DBC">
        <w:t>2000/01:MJ902 av Nils Fredrik Aurelius och Leif Carlson (m):</w:t>
      </w:r>
    </w:p>
    <w:p w:rsidR="007E1056" w:rsidRPr="00CD6DBC" w:rsidRDefault="007E1056">
      <w:pPr>
        <w:pStyle w:val="Yrkanden"/>
      </w:pPr>
      <w:r w:rsidRPr="00CD6DBC">
        <w:t xml:space="preserve">1. Riksdagen tillkännager för regeringen som sin mening vad i motionen anförs om att skyddsjakten av storskarv bör utvidgas. </w:t>
      </w:r>
    </w:p>
    <w:p w:rsidR="007E1056" w:rsidRPr="00CD6DBC" w:rsidRDefault="007E1056">
      <w:pPr>
        <w:pStyle w:val="Motioner"/>
      </w:pPr>
      <w:r w:rsidRPr="00CD6DBC">
        <w:t>2000/01:MJ903 av Jeppe Johnsson (m):</w:t>
      </w:r>
    </w:p>
    <w:p w:rsidR="007E1056" w:rsidRPr="00CD6DBC" w:rsidRDefault="007E1056">
      <w:pPr>
        <w:pStyle w:val="Yrkanden"/>
      </w:pPr>
      <w:r w:rsidRPr="00CD6DBC">
        <w:t>2. Riksdagen tillkännager för regeringen som sin mening vad i motionen anförs om skyddsjakt på sädgås, kanadagås och grågås vid fält med val</w:t>
      </w:r>
      <w:r w:rsidRPr="00CD6DBC">
        <w:t>l</w:t>
      </w:r>
      <w:r w:rsidRPr="00CD6DBC">
        <w:t xml:space="preserve">odling. </w:t>
      </w:r>
    </w:p>
    <w:p w:rsidR="007E1056" w:rsidRPr="00CD6DBC" w:rsidRDefault="007E1056">
      <w:pPr>
        <w:pStyle w:val="Yrkanden"/>
      </w:pPr>
      <w:r w:rsidRPr="00CD6DBC">
        <w:t>3. Riksdagen tillkännager för regeringen som sin mening vad i motionen anförs om skyddsjakt på grågås i samma utsträckning som nu gällande b</w:t>
      </w:r>
      <w:r w:rsidRPr="00CD6DBC">
        <w:t>e</w:t>
      </w:r>
      <w:r w:rsidRPr="00CD6DBC">
        <w:t xml:space="preserve">stämmelser för sädgås. </w:t>
      </w:r>
    </w:p>
    <w:p w:rsidR="007E1056" w:rsidRPr="00CD6DBC" w:rsidRDefault="007E1056">
      <w:pPr>
        <w:pStyle w:val="Motioner"/>
      </w:pPr>
      <w:r w:rsidRPr="00CD6DBC">
        <w:t>2000/01:MJ904 av Patrik Norinder och Anne-Katrine Dunker (m):</w:t>
      </w:r>
    </w:p>
    <w:p w:rsidR="007E1056" w:rsidRPr="00CD6DBC" w:rsidRDefault="007E1056">
      <w:pPr>
        <w:pStyle w:val="Yrkanden"/>
      </w:pPr>
      <w:r w:rsidRPr="00CD6DBC">
        <w:t>2. Riksdagen tillkännager för regeringen som sin mening vad i motionen anförs om skyddsåtgärder på skarv.</w:t>
      </w:r>
    </w:p>
    <w:p w:rsidR="007E1056" w:rsidRPr="00CD6DBC" w:rsidRDefault="007E1056">
      <w:pPr>
        <w:pStyle w:val="Motioner"/>
      </w:pPr>
      <w:r w:rsidRPr="00CD6DBC">
        <w:t>2000/01:MJ907 av Per-Richard Molén (m):</w:t>
      </w:r>
    </w:p>
    <w:p w:rsidR="007E1056" w:rsidRPr="00CD6DBC" w:rsidRDefault="007E1056">
      <w:r w:rsidRPr="00CD6DBC">
        <w:t xml:space="preserve">Riksdagen tillkännager för regeringen som sin mening vad i motionen anförs om behovet av jakt på säl. </w:t>
      </w:r>
    </w:p>
    <w:p w:rsidR="007E1056" w:rsidRPr="00CD6DBC" w:rsidRDefault="007E1056">
      <w:pPr>
        <w:pStyle w:val="Motioner"/>
      </w:pPr>
      <w:r w:rsidRPr="00CD6DBC">
        <w:t>2000/01:MJ909 av Christel Anderberg och Henrik Westman (m):</w:t>
      </w:r>
    </w:p>
    <w:p w:rsidR="007E1056" w:rsidRPr="00CD6DBC" w:rsidRDefault="007E1056">
      <w:pPr>
        <w:pStyle w:val="Yrkanden"/>
      </w:pPr>
      <w:r w:rsidRPr="00CD6DBC">
        <w:t xml:space="preserve">2. Riksdagen tillkännager för regeringen som sin mening vad i motionen anförs om skyddsåtgärder mot skarv. </w:t>
      </w:r>
    </w:p>
    <w:p w:rsidR="007E1056" w:rsidRPr="00CD6DBC" w:rsidRDefault="007E1056">
      <w:pPr>
        <w:pStyle w:val="Yrkanden"/>
        <w:rPr>
          <w:i/>
        </w:rPr>
      </w:pPr>
      <w:r w:rsidRPr="00CD6DBC">
        <w:br w:type="column"/>
      </w:r>
      <w:r w:rsidRPr="00CD6DBC">
        <w:rPr>
          <w:i/>
        </w:rPr>
        <w:t>2000/01:MJ910 av Anita Sidén och Cecilia Magnusson (m):</w:t>
      </w:r>
    </w:p>
    <w:p w:rsidR="007E1056" w:rsidRPr="00CD6DBC" w:rsidRDefault="007E1056">
      <w:r w:rsidRPr="00CD6DBC">
        <w:t xml:space="preserve">Riksdagen tillkännager för regeringen som sin mening vad i motionen anförs om att samma regler skall gälla för svenska och norska jägare under ripjakten med avseende på startdatum och rättigheter för jakt. </w:t>
      </w:r>
    </w:p>
    <w:p w:rsidR="007E1056" w:rsidRPr="00CD6DBC" w:rsidRDefault="007E1056">
      <w:pPr>
        <w:pStyle w:val="Motioner"/>
      </w:pPr>
      <w:r w:rsidRPr="00CD6DBC">
        <w:t>2000/01:MJ911 av Ingvar Eriksson m.fl. (m):</w:t>
      </w:r>
    </w:p>
    <w:p w:rsidR="007E1056" w:rsidRPr="00CD6DBC" w:rsidRDefault="007E1056">
      <w:pPr>
        <w:pStyle w:val="Yrkanden"/>
      </w:pPr>
      <w:r w:rsidRPr="00CD6DBC">
        <w:t xml:space="preserve">1. Riksdagen tillkännager för regeringen som sin mening vad i motionen anförs om viltforskningsråd. </w:t>
      </w:r>
    </w:p>
    <w:p w:rsidR="007E1056" w:rsidRPr="00CD6DBC" w:rsidRDefault="007E1056">
      <w:pPr>
        <w:pStyle w:val="Yrkanden"/>
      </w:pPr>
      <w:r w:rsidRPr="00CD6DBC">
        <w:t xml:space="preserve">2. Riksdagen tillkännager för regeringen som sin mening vad i motionen anförs om medel ur Jaktvårdsfonden. </w:t>
      </w:r>
    </w:p>
    <w:p w:rsidR="007E1056" w:rsidRPr="00CD6DBC" w:rsidRDefault="007E1056">
      <w:pPr>
        <w:pStyle w:val="Yrkanden"/>
      </w:pPr>
      <w:r w:rsidRPr="00CD6DBC">
        <w:t xml:space="preserve">3. Riksdagen tillkännager för regeringen som sin mening vad i motionen anförs om register över jaktkort och jägarexamen. </w:t>
      </w:r>
    </w:p>
    <w:p w:rsidR="007E1056" w:rsidRPr="00CD6DBC" w:rsidRDefault="007E1056">
      <w:pPr>
        <w:pStyle w:val="Yrkanden"/>
      </w:pPr>
      <w:r w:rsidRPr="00CD6DBC">
        <w:t xml:space="preserve">5. Riksdagen tillkännager för regeringen som sin mening vad i motionen anförs om jakt på säl. </w:t>
      </w:r>
    </w:p>
    <w:p w:rsidR="007E1056" w:rsidRPr="00CD6DBC" w:rsidRDefault="007E1056">
      <w:pPr>
        <w:pStyle w:val="Yrkanden"/>
      </w:pPr>
      <w:r w:rsidRPr="00CD6DBC">
        <w:t xml:space="preserve">7. Riksdagen tillkännager för regeringen som sin mening vad i motionen anförs om jakt i reservat. </w:t>
      </w:r>
    </w:p>
    <w:p w:rsidR="007E1056" w:rsidRPr="00CD6DBC" w:rsidRDefault="007E1056">
      <w:pPr>
        <w:spacing w:before="187"/>
        <w:rPr>
          <w:i/>
        </w:rPr>
      </w:pPr>
      <w:r w:rsidRPr="00CD6DBC">
        <w:rPr>
          <w:i/>
        </w:rPr>
        <w:t>2000/01:MJ913 av Anders Sjölund och Ola Sundell (m):</w:t>
      </w:r>
    </w:p>
    <w:p w:rsidR="007E1056" w:rsidRPr="00CD6DBC" w:rsidRDefault="007E1056">
      <w:pPr>
        <w:pStyle w:val="Yrkanden"/>
      </w:pPr>
      <w:r w:rsidRPr="00CD6DBC">
        <w:t xml:space="preserve">1. Riksdagen tillkännager för regeringen som sin mening vad i motionen anförs om behovet av ett försök med lokal förvaltning av småviltsjakten. </w:t>
      </w:r>
    </w:p>
    <w:p w:rsidR="007E1056" w:rsidRPr="00CD6DBC" w:rsidRDefault="007E1056">
      <w:pPr>
        <w:pStyle w:val="Yrkanden"/>
      </w:pPr>
      <w:r w:rsidRPr="00CD6DBC">
        <w:t xml:space="preserve">2. Riksdagen tillkännager för regeringen som sin mening vad i motionen anförs om behovet av en samordnad starttid för småviltsjakten i de tre nordligaste länen. </w:t>
      </w:r>
    </w:p>
    <w:p w:rsidR="007E1056" w:rsidRPr="00CD6DBC" w:rsidRDefault="007E1056">
      <w:pPr>
        <w:pStyle w:val="Motioner"/>
      </w:pPr>
      <w:r w:rsidRPr="00CD6DBC">
        <w:t>2000/01:MJ914 av Anders Sjölund (m):</w:t>
      </w:r>
    </w:p>
    <w:p w:rsidR="007E1056" w:rsidRPr="00CD6DBC" w:rsidRDefault="007E1056">
      <w:r w:rsidRPr="00CD6DBC">
        <w:t>Riksdagen tillkännager för regeringen som sin mening vad i motionen anförs om behovet av ett regeringsinitiativ avseende avskaffandet av dubbelregistr</w:t>
      </w:r>
      <w:r w:rsidRPr="00CD6DBC">
        <w:t>e</w:t>
      </w:r>
      <w:r w:rsidRPr="00CD6DBC">
        <w:t xml:space="preserve">ring av licensområde för älgjakt. </w:t>
      </w:r>
    </w:p>
    <w:p w:rsidR="007E1056" w:rsidRPr="00CD6DBC" w:rsidRDefault="007E1056">
      <w:pPr>
        <w:pStyle w:val="Motioner"/>
      </w:pPr>
      <w:r w:rsidRPr="00CD6DBC">
        <w:t>2000/01:MJ916 av Anders Sjölund och Olle Lindström (m):</w:t>
      </w:r>
    </w:p>
    <w:p w:rsidR="007E1056" w:rsidRPr="00CD6DBC" w:rsidRDefault="007E1056">
      <w:r w:rsidRPr="00CD6DBC">
        <w:t xml:space="preserve">Riksdagen tillkännager för regeringen som sin mening vad i motionen anförs om vikten av att regeringen skyndsamt återkommer med en redovisning av hur jakten på säl skall bedrivas. </w:t>
      </w:r>
    </w:p>
    <w:p w:rsidR="007E1056" w:rsidRPr="00CD6DBC" w:rsidRDefault="007E1056">
      <w:pPr>
        <w:pStyle w:val="Motioner"/>
      </w:pPr>
      <w:r w:rsidRPr="00CD6DBC">
        <w:t>2000/01:MJ917 av Hans Stenberg m.fl. (s):</w:t>
      </w:r>
    </w:p>
    <w:p w:rsidR="007E1056" w:rsidRPr="00CD6DBC" w:rsidRDefault="007E1056">
      <w:r w:rsidRPr="00CD6DBC">
        <w:t xml:space="preserve">Riksdagen tillkännager för regeringen som sin mening vad i motionen anförs om behovet av att reglera fågeljakten i de svenska fjällen genom samordning av jakttiden med Norge, jaktguider för utländska jägare och olika typer av jaktkort. </w:t>
      </w:r>
    </w:p>
    <w:p w:rsidR="007E1056" w:rsidRPr="00CD6DBC" w:rsidRDefault="007E1056">
      <w:pPr>
        <w:rPr>
          <w:i/>
        </w:rPr>
      </w:pPr>
      <w:r w:rsidRPr="00CD6DBC">
        <w:br w:type="column"/>
      </w:r>
      <w:r w:rsidRPr="00CD6DBC">
        <w:rPr>
          <w:i/>
        </w:rPr>
        <w:t>2000/01:MJ920 av Eskil Erlandsson m.fl. (c):</w:t>
      </w:r>
    </w:p>
    <w:p w:rsidR="007E1056" w:rsidRPr="00CD6DBC" w:rsidRDefault="007E1056">
      <w:pPr>
        <w:pStyle w:val="Yrkanden"/>
      </w:pPr>
      <w:r w:rsidRPr="00CD6DBC">
        <w:t xml:space="preserve">4. Riksdagen tillkännager för regeringen som sin mening vad i motionen anförs om användandet av medel ur Jaktvårdsfonden. </w:t>
      </w:r>
    </w:p>
    <w:p w:rsidR="007E1056" w:rsidRPr="00CD6DBC" w:rsidRDefault="007E1056">
      <w:pPr>
        <w:pStyle w:val="Yrkanden"/>
      </w:pPr>
      <w:r w:rsidRPr="00CD6DBC">
        <w:t xml:space="preserve">5. Riksdagen tillkännager för regeringen som sin mening vad i motionen anförs om att avskaffa ordningen med statlig representation i de centrala jägarorganisationerna. </w:t>
      </w:r>
    </w:p>
    <w:p w:rsidR="007E1056" w:rsidRPr="00CD6DBC" w:rsidRDefault="007E1056">
      <w:pPr>
        <w:pStyle w:val="Motioner"/>
      </w:pPr>
      <w:r w:rsidRPr="00CD6DBC">
        <w:t>2000/01:N318 av Rosita Runegrund och Sven Brus (kd):</w:t>
      </w:r>
    </w:p>
    <w:p w:rsidR="007E1056" w:rsidRPr="00CD6DBC" w:rsidRDefault="007E1056">
      <w:pPr>
        <w:pStyle w:val="Yrkanden"/>
      </w:pPr>
      <w:r w:rsidRPr="00CD6DBC">
        <w:t xml:space="preserve">3. Riksdagen tillkännager för regeringen som sin mening vad i motionen anförs om skärgårdsfiskarnas möjligheter att hålla skarv- och sälbeståndet på en för näringen acceptabel nivå. </w:t>
      </w:r>
    </w:p>
    <w:p w:rsidR="007E1056" w:rsidRPr="00CD6DBC" w:rsidRDefault="007E1056">
      <w:pPr>
        <w:pStyle w:val="Motioner"/>
      </w:pPr>
      <w:r w:rsidRPr="00CD6DBC">
        <w:t>2000/01:N385 av Bo Lundgren m.fl. (m):</w:t>
      </w:r>
    </w:p>
    <w:p w:rsidR="007E1056" w:rsidRPr="00CD6DBC" w:rsidRDefault="007E1056">
      <w:pPr>
        <w:pStyle w:val="Yrkanden"/>
      </w:pPr>
      <w:r w:rsidRPr="00CD6DBC">
        <w:t xml:space="preserve">13. Riksdagen tillkännager för regeringen som sin mening vad i motionen anförs om jaktens betydelse för viltvården. </w:t>
      </w:r>
    </w:p>
    <w:p w:rsidR="007E1056" w:rsidRPr="00CD6DBC" w:rsidRDefault="007E1056">
      <w:pPr>
        <w:pStyle w:val="Rubrik2"/>
        <w:spacing w:before="375"/>
      </w:pPr>
      <w:bookmarkStart w:id="75" w:name="_Toc4568427"/>
      <w:r w:rsidRPr="00CD6DBC">
        <w:t>Motioner från allmänna motionstiden 2001</w:t>
      </w:r>
      <w:bookmarkEnd w:id="75"/>
    </w:p>
    <w:p w:rsidR="007E1056" w:rsidRPr="00CD6DBC" w:rsidRDefault="007E1056">
      <w:pPr>
        <w:pStyle w:val="Motioner"/>
      </w:pPr>
      <w:r w:rsidRPr="00CD6DBC">
        <w:t>2001/02:MJ206 av Kenneth Johansson (c):</w:t>
      </w:r>
    </w:p>
    <w:p w:rsidR="007E1056" w:rsidRPr="00CD6DBC" w:rsidRDefault="007E1056">
      <w:pPr>
        <w:pStyle w:val="Yrkanden"/>
      </w:pPr>
      <w:r w:rsidRPr="00CD6DBC">
        <w:t>3. Riksdagen begär att regeringen utreder möjligheter till ersättning till jak</w:t>
      </w:r>
      <w:r w:rsidRPr="00CD6DBC">
        <w:t>t</w:t>
      </w:r>
      <w:r w:rsidRPr="00CD6DBC">
        <w:t xml:space="preserve">rättsinnehavare för rovdjursskador. </w:t>
      </w:r>
    </w:p>
    <w:p w:rsidR="007E1056" w:rsidRPr="00CD6DBC" w:rsidRDefault="007E1056">
      <w:pPr>
        <w:pStyle w:val="Motioner"/>
      </w:pPr>
      <w:r w:rsidRPr="00CD6DBC">
        <w:t>2001/02:MJ214 av Nils Fredrik Aurelius och Leif Carlson (m):</w:t>
      </w:r>
    </w:p>
    <w:p w:rsidR="007E1056" w:rsidRPr="00CD6DBC" w:rsidRDefault="007E1056">
      <w:pPr>
        <w:pStyle w:val="Yrkanden"/>
      </w:pPr>
      <w:r w:rsidRPr="00CD6DBC">
        <w:t xml:space="preserve">1. Riksdagen tillkännager för regeringen som sin mening vad i motionen anförs om att skyddsjakten av storskarv bör utvidgas. </w:t>
      </w:r>
    </w:p>
    <w:p w:rsidR="007E1056" w:rsidRPr="00CD6DBC" w:rsidRDefault="007E1056">
      <w:pPr>
        <w:pStyle w:val="Motioner"/>
      </w:pPr>
      <w:r w:rsidRPr="00CD6DBC">
        <w:t>2001/02:MJ227 av Runar Patriksson (fp):</w:t>
      </w:r>
    </w:p>
    <w:p w:rsidR="007E1056" w:rsidRPr="00CD6DBC" w:rsidRDefault="007E1056">
      <w:pPr>
        <w:pStyle w:val="Yrkanden"/>
      </w:pPr>
      <w:r w:rsidRPr="00CD6DBC">
        <w:t xml:space="preserve">3. Riksdagen tillkännager för regeringen som sin mening vad i motionen anförs om ersättning till drabbade djurägare. </w:t>
      </w:r>
    </w:p>
    <w:p w:rsidR="007E1056" w:rsidRPr="00CD6DBC" w:rsidRDefault="007E1056">
      <w:pPr>
        <w:pStyle w:val="Yrkanden"/>
      </w:pPr>
      <w:r w:rsidRPr="00CD6DBC">
        <w:t xml:space="preserve">5. Riksdagen tillkännager för regeringen som sin mening vad i motionen anförs om skydds- och licensjakt. </w:t>
      </w:r>
    </w:p>
    <w:p w:rsidR="007E1056" w:rsidRPr="00CD6DBC" w:rsidRDefault="007E1056">
      <w:pPr>
        <w:pStyle w:val="Yrkanden"/>
      </w:pPr>
      <w:r w:rsidRPr="00CD6DBC">
        <w:t xml:space="preserve">6. Riksdagen tillkännager för regeringen som sin mening vad i motionen anförs om beslutsnivån. </w:t>
      </w:r>
    </w:p>
    <w:p w:rsidR="007E1056" w:rsidRPr="00CD6DBC" w:rsidRDefault="007E1056">
      <w:pPr>
        <w:spacing w:before="187"/>
        <w:rPr>
          <w:i/>
        </w:rPr>
      </w:pPr>
      <w:r w:rsidRPr="00CD6DBC">
        <w:rPr>
          <w:i/>
        </w:rPr>
        <w:t>2001/02:MJ248 av Ola Karlsson och Per-Samuel Nisser (m):</w:t>
      </w:r>
    </w:p>
    <w:p w:rsidR="007E1056" w:rsidRPr="00CD6DBC" w:rsidRDefault="007E1056">
      <w:pPr>
        <w:pStyle w:val="Yrkanden"/>
      </w:pPr>
      <w:r w:rsidRPr="00CD6DBC">
        <w:t xml:space="preserve">2. Riksdagen tillkännager för regeringen som sin mening vad som anförs i motionen om skyddsjakt. </w:t>
      </w:r>
    </w:p>
    <w:p w:rsidR="007E1056" w:rsidRPr="00CD6DBC" w:rsidRDefault="007E1056">
      <w:pPr>
        <w:pStyle w:val="Yrkanden"/>
      </w:pPr>
      <w:r w:rsidRPr="00CD6DBC">
        <w:t xml:space="preserve">3. Riksdagen tillkännager för regeringen som sin mening vad som anförs i motionen om ersättning för skada och skadeförebyggande arbete. </w:t>
      </w:r>
    </w:p>
    <w:p w:rsidR="007E1056" w:rsidRPr="00CD6DBC" w:rsidRDefault="007E1056">
      <w:pPr>
        <w:pStyle w:val="Motioner"/>
      </w:pPr>
      <w:r w:rsidRPr="00CD6DBC">
        <w:t>2001/02:MJ271 av Gudrun Lindvall m.fl. (mp):</w:t>
      </w:r>
    </w:p>
    <w:p w:rsidR="007E1056" w:rsidRPr="00CD6DBC" w:rsidRDefault="007E1056">
      <w:r w:rsidRPr="00CD6DBC">
        <w:t xml:space="preserve">Riksdagen tillkännager för regeringen som sin mening vad i motionen anförs om grytjakt på rödräv och grävling. </w:t>
      </w:r>
    </w:p>
    <w:p w:rsidR="007E1056" w:rsidRPr="00CD6DBC" w:rsidRDefault="007E1056">
      <w:pPr>
        <w:spacing w:before="187"/>
        <w:rPr>
          <w:i/>
        </w:rPr>
      </w:pPr>
      <w:r w:rsidRPr="00CD6DBC">
        <w:rPr>
          <w:i/>
        </w:rPr>
        <w:t>2001/02:MJ276 av Gudrun Lindvall m.fl. (mp):</w:t>
      </w:r>
    </w:p>
    <w:p w:rsidR="007E1056" w:rsidRPr="00CD6DBC" w:rsidRDefault="007E1056">
      <w:pPr>
        <w:pStyle w:val="Yrkanden"/>
      </w:pPr>
      <w:r w:rsidRPr="00CD6DBC">
        <w:t xml:space="preserve">2. Riksdagen tillkännager för regeringen som sin mening vad i motionen anförs om jakttider på tjäder, orre och järpe. </w:t>
      </w:r>
    </w:p>
    <w:p w:rsidR="007E1056" w:rsidRPr="00CD6DBC" w:rsidRDefault="007E1056">
      <w:pPr>
        <w:pStyle w:val="Motioner"/>
      </w:pPr>
      <w:r w:rsidRPr="00CD6DBC">
        <w:t>2001/02:MJ281 av Gudrun Lindvall m.fl. (mp):</w:t>
      </w:r>
    </w:p>
    <w:p w:rsidR="007E1056" w:rsidRPr="00CD6DBC" w:rsidRDefault="007E1056">
      <w:r w:rsidRPr="00CD6DBC">
        <w:t xml:space="preserve">Riksdagen tillkännager för regeringen som sin mening vad i motionen anförs om jakt på koltrast, stare, björktrast, gråsparv och pilfink. </w:t>
      </w:r>
    </w:p>
    <w:p w:rsidR="007E1056" w:rsidRPr="00CD6DBC" w:rsidRDefault="007E1056">
      <w:pPr>
        <w:pStyle w:val="Motioner"/>
      </w:pPr>
      <w:r w:rsidRPr="00CD6DBC">
        <w:t>2001/02:MJ355 av Gudrun Lindvall (mp):</w:t>
      </w:r>
    </w:p>
    <w:p w:rsidR="007E1056" w:rsidRPr="00CD6DBC" w:rsidRDefault="007E1056">
      <w:pPr>
        <w:pStyle w:val="Yrkanden"/>
      </w:pPr>
      <w:r w:rsidRPr="00CD6DBC">
        <w:t xml:space="preserve">1. Riksdagen tillkännager för regeringen som sin mening vad i motionen anförs om behovet av en heltäckande kungsörnsinventering. </w:t>
      </w:r>
    </w:p>
    <w:p w:rsidR="007E1056" w:rsidRPr="00CD6DBC" w:rsidRDefault="007E1056">
      <w:pPr>
        <w:pStyle w:val="Yrkanden"/>
      </w:pPr>
      <w:r w:rsidRPr="00CD6DBC">
        <w:t>2. Riksdagen tillkännager för regeringen som sin mening vad i motionen anförs om ersättning för kungsörn i förhållande till antalet lyckade häc</w:t>
      </w:r>
      <w:r w:rsidRPr="00CD6DBC">
        <w:t>k</w:t>
      </w:r>
      <w:r w:rsidRPr="00CD6DBC">
        <w:t xml:space="preserve">ningar. </w:t>
      </w:r>
    </w:p>
    <w:p w:rsidR="007E1056" w:rsidRPr="00CD6DBC" w:rsidRDefault="007E1056">
      <w:pPr>
        <w:pStyle w:val="Motioner"/>
      </w:pPr>
      <w:r w:rsidRPr="00CD6DBC">
        <w:t>2001/02:MJ394 av Birgitta Carlsson och Åke Sandström (c):</w:t>
      </w:r>
    </w:p>
    <w:p w:rsidR="007E1056" w:rsidRPr="00CD6DBC" w:rsidRDefault="007E1056">
      <w:r w:rsidRPr="00CD6DBC">
        <w:t xml:space="preserve">Riksdagen tillkännager för regeringen som sin mening vad i motionen anförs om att de djurägare som för att skydda sina tamdjur mot rovdjur måste sätta upp särskilda stängsel för att hålla ute rovdjuren skall erhålla större delen av denna extra kostnad i bidrag. </w:t>
      </w:r>
    </w:p>
    <w:p w:rsidR="007E1056" w:rsidRPr="00CD6DBC" w:rsidRDefault="007E1056">
      <w:pPr>
        <w:pStyle w:val="Motioner"/>
      </w:pPr>
      <w:r w:rsidRPr="00CD6DBC">
        <w:t>2001/02:MJ414 av Owe Hellberg (v):</w:t>
      </w:r>
    </w:p>
    <w:p w:rsidR="007E1056" w:rsidRPr="00CD6DBC" w:rsidRDefault="007E1056">
      <w:pPr>
        <w:pStyle w:val="Yrkanden"/>
      </w:pPr>
      <w:r w:rsidRPr="00CD6DBC">
        <w:t xml:space="preserve">1. Riksdagen tillkännager för regeringen som sin mening vad i motionen anförs om ett särskilt åtgärdsprogram för att uppmärksamma problemet med otydliga skador på djur och produktion vid fäbodbruk i samband med viltstörningar. </w:t>
      </w:r>
    </w:p>
    <w:p w:rsidR="007E1056" w:rsidRPr="00CD6DBC" w:rsidRDefault="007E1056">
      <w:pPr>
        <w:pStyle w:val="Yrkanden"/>
      </w:pPr>
      <w:r w:rsidRPr="00CD6DBC">
        <w:t xml:space="preserve">2. Riksdagen tillkännager för regeringen som sin mening vad i motionen anförs om att utreda ett generellt driftbidrag till fäbodbruk i områden med hög förekomst av rovdjur. </w:t>
      </w:r>
    </w:p>
    <w:p w:rsidR="007E1056" w:rsidRPr="00CD6DBC" w:rsidRDefault="007E1056">
      <w:pPr>
        <w:pStyle w:val="Motioner"/>
      </w:pPr>
      <w:r w:rsidRPr="00CD6DBC">
        <w:t>2001/02:MJ418 av Lotta Nilsson Hedström m.fl. (mp):</w:t>
      </w:r>
    </w:p>
    <w:p w:rsidR="007E1056" w:rsidRPr="00CD6DBC" w:rsidRDefault="007E1056">
      <w:pPr>
        <w:pStyle w:val="Yrkanden"/>
      </w:pPr>
      <w:r w:rsidRPr="00CD6DBC">
        <w:t xml:space="preserve">19. Riksdagen tillkännager för regeringen som sin mening vad i motionen anförs om hänsynsfull och långsiktigt hållbar jakt. </w:t>
      </w:r>
    </w:p>
    <w:p w:rsidR="007E1056" w:rsidRPr="00CD6DBC" w:rsidRDefault="007E1056">
      <w:pPr>
        <w:pStyle w:val="Yrkanden"/>
        <w:spacing w:before="187"/>
        <w:rPr>
          <w:i/>
        </w:rPr>
      </w:pPr>
      <w:r w:rsidRPr="00CD6DBC">
        <w:rPr>
          <w:i/>
        </w:rPr>
        <w:t>2001/02:MJ420 av Göte Jonsson m.fl. (m):</w:t>
      </w:r>
    </w:p>
    <w:p w:rsidR="007E1056" w:rsidRPr="00CD6DBC" w:rsidRDefault="007E1056">
      <w:pPr>
        <w:pStyle w:val="Yrkanden"/>
      </w:pPr>
      <w:r w:rsidRPr="00CD6DBC">
        <w:t>7. (delvis) Riksdagen tillkännager för regeringen som sin mening vad i m</w:t>
      </w:r>
      <w:r w:rsidRPr="00CD6DBC">
        <w:t>o</w:t>
      </w:r>
      <w:r w:rsidRPr="00CD6DBC">
        <w:t xml:space="preserve">tionen anförs om jakt på säl och skarv. </w:t>
      </w:r>
    </w:p>
    <w:p w:rsidR="007E1056" w:rsidRPr="00CD6DBC" w:rsidRDefault="007E1056">
      <w:pPr>
        <w:pStyle w:val="Yrkanden"/>
        <w:rPr>
          <w:i/>
        </w:rPr>
      </w:pPr>
      <w:r w:rsidRPr="00CD6DBC">
        <w:rPr>
          <w:i/>
        </w:rPr>
        <w:t>2001/02:MJ431 av Patrik Norinder och Anne-Katrine Dunker (m):</w:t>
      </w:r>
    </w:p>
    <w:p w:rsidR="007E1056" w:rsidRPr="00CD6DBC" w:rsidRDefault="007E1056">
      <w:r w:rsidRPr="00CD6DBC">
        <w:t xml:space="preserve">Riksdagen tillkännager för regeringen som sin mening vad i motionen anförs om jakt på säl. </w:t>
      </w:r>
    </w:p>
    <w:p w:rsidR="007E1056" w:rsidRPr="00CD6DBC" w:rsidRDefault="007E1056">
      <w:pPr>
        <w:rPr>
          <w:i/>
        </w:rPr>
      </w:pPr>
      <w:r w:rsidRPr="00CD6DBC">
        <w:rPr>
          <w:i/>
        </w:rPr>
        <w:t>2001/02:MJ432 av Olle Lindström och Anders Sjölund (m):</w:t>
      </w:r>
    </w:p>
    <w:p w:rsidR="007E1056" w:rsidRPr="00CD6DBC" w:rsidRDefault="007E1056">
      <w:r w:rsidRPr="00CD6DBC">
        <w:t xml:space="preserve">Riksdagen tillkännager för regeringen som sin mening vad i motionen anförs om vikten av att regeringen skyndsamt återkommer med en redovisning av hur reglerad jakt på säl skall bedrivas. </w:t>
      </w:r>
    </w:p>
    <w:p w:rsidR="007E1056" w:rsidRPr="00CD6DBC" w:rsidRDefault="007E1056">
      <w:pPr>
        <w:pStyle w:val="Motioner"/>
      </w:pPr>
      <w:r w:rsidRPr="00CD6DBC">
        <w:t>2001/02:MJ439 av Gudrun Lindvall (mp):</w:t>
      </w:r>
    </w:p>
    <w:p w:rsidR="007E1056" w:rsidRPr="00CD6DBC" w:rsidRDefault="007E1056">
      <w:pPr>
        <w:pStyle w:val="Yrkanden"/>
      </w:pPr>
      <w:r w:rsidRPr="00CD6DBC">
        <w:t xml:space="preserve">1. Riksdagen tillkännager för regeringen som sin mening vad i motionen anförs om att stoppa jakten på säl. </w:t>
      </w:r>
    </w:p>
    <w:p w:rsidR="007E1056" w:rsidRPr="00CD6DBC" w:rsidRDefault="007E1056">
      <w:pPr>
        <w:pStyle w:val="Yrkanden"/>
      </w:pPr>
      <w:r w:rsidRPr="00CD6DBC">
        <w:t>2. Riksdagen tillkännager för regeringen som sin mening vad i motionen anförs om en utvärdering av budgetförstärkningarna på anslag 42:6 Ersät</w:t>
      </w:r>
      <w:r w:rsidRPr="00CD6DBC">
        <w:t>t</w:t>
      </w:r>
      <w:r w:rsidRPr="00CD6DBC">
        <w:t xml:space="preserve">ning för viltskador, innan diskussion om skyddsjakt återupptas. </w:t>
      </w:r>
    </w:p>
    <w:p w:rsidR="007E1056" w:rsidRPr="00CD6DBC" w:rsidRDefault="007E1056">
      <w:pPr>
        <w:pStyle w:val="Yrkanden"/>
      </w:pPr>
      <w:r w:rsidRPr="00CD6DBC">
        <w:t xml:space="preserve">3. Riksdagen tillkännager för regeringen som sin mening vad i motionen anförs om en analys över vilka som skall ha ersättning för sälskador och storleken på ersättningen. </w:t>
      </w:r>
    </w:p>
    <w:p w:rsidR="007E1056" w:rsidRPr="00CD6DBC" w:rsidRDefault="007E1056">
      <w:pPr>
        <w:pStyle w:val="Motioner"/>
      </w:pPr>
      <w:r w:rsidRPr="00CD6DBC">
        <w:t>2001/02:MJ441 av Gudrun Lindvall (mp):</w:t>
      </w:r>
    </w:p>
    <w:p w:rsidR="007E1056" w:rsidRPr="00CD6DBC" w:rsidRDefault="007E1056">
      <w:r w:rsidRPr="00CD6DBC">
        <w:t xml:space="preserve">Riksdagen tillkännager för regeringen som sin mening vad i motionen anförs om jakttid på svärta. </w:t>
      </w:r>
    </w:p>
    <w:p w:rsidR="007E1056" w:rsidRPr="00CD6DBC" w:rsidRDefault="007E1056">
      <w:pPr>
        <w:pStyle w:val="Motioner"/>
      </w:pPr>
      <w:r w:rsidRPr="00CD6DBC">
        <w:t>2001/02:MJ446 av Harald Nordlund (fp):</w:t>
      </w:r>
    </w:p>
    <w:p w:rsidR="007E1056" w:rsidRPr="00CD6DBC" w:rsidRDefault="007E1056">
      <w:pPr>
        <w:pStyle w:val="Yrkanden"/>
      </w:pPr>
      <w:r w:rsidRPr="00CD6DBC">
        <w:t xml:space="preserve">1. Riksdagen tillkännager för regeringen som sin mening vad i motionen anförs om den fria kalvavskjutningen bland älgar. </w:t>
      </w:r>
    </w:p>
    <w:p w:rsidR="007E1056" w:rsidRPr="00CD6DBC" w:rsidRDefault="007E1056">
      <w:pPr>
        <w:pStyle w:val="Yrkanden"/>
      </w:pPr>
      <w:r w:rsidRPr="00CD6DBC">
        <w:t xml:space="preserve">2. Riksdagen tillkännager för regeringen som sin mening vad i motionen anförs om vårjakt på rådjur. </w:t>
      </w:r>
    </w:p>
    <w:p w:rsidR="007E1056" w:rsidRPr="00CD6DBC" w:rsidRDefault="007E1056">
      <w:pPr>
        <w:pStyle w:val="Motioner"/>
      </w:pPr>
      <w:r w:rsidRPr="00CD6DBC">
        <w:t>2001/02:MJ454 av Carl G Nilsson (m):</w:t>
      </w:r>
    </w:p>
    <w:p w:rsidR="007E1056" w:rsidRPr="00CD6DBC" w:rsidRDefault="007E1056">
      <w:r w:rsidRPr="00CD6DBC">
        <w:t xml:space="preserve">Riksdagen tillkännager för regeringen som sin mening vad i motionen anförs om överklagningsrätt av beslut i jaktfrågor. </w:t>
      </w:r>
    </w:p>
    <w:p w:rsidR="007E1056" w:rsidRPr="00CD6DBC" w:rsidRDefault="007E1056">
      <w:pPr>
        <w:pStyle w:val="Motioner"/>
      </w:pPr>
      <w:r w:rsidRPr="00CD6DBC">
        <w:t>2001/02:MJ455 av Carl G Nilsson (m):</w:t>
      </w:r>
    </w:p>
    <w:p w:rsidR="007E1056" w:rsidRPr="00CD6DBC" w:rsidRDefault="007E1056">
      <w:r w:rsidRPr="00CD6DBC">
        <w:t xml:space="preserve">Riksdagen tillkännager för regeringen som sin mening vad i motionen anförs om besittningsskydd och förlängningsrätt vid jakträttsupplåtelser. </w:t>
      </w:r>
    </w:p>
    <w:p w:rsidR="007E1056" w:rsidRPr="00CD6DBC" w:rsidRDefault="007E1056">
      <w:pPr>
        <w:pStyle w:val="Motioner"/>
      </w:pPr>
      <w:r w:rsidRPr="00CD6DBC">
        <w:t>2001/02:MJ512 av Gudrun Lindvall m.fl. (mp):</w:t>
      </w:r>
    </w:p>
    <w:p w:rsidR="007E1056" w:rsidRPr="00CD6DBC" w:rsidRDefault="007E1056">
      <w:r w:rsidRPr="00CD6DBC">
        <w:t xml:space="preserve">Riksdagen tillkännager för regeringen som sin mening vad i motionen anförs om jakt på morkulla. </w:t>
      </w:r>
    </w:p>
    <w:p w:rsidR="007E1056" w:rsidRPr="00CD6DBC" w:rsidRDefault="007E1056">
      <w:pPr>
        <w:spacing w:before="187"/>
        <w:rPr>
          <w:i/>
        </w:rPr>
      </w:pPr>
      <w:r w:rsidRPr="00CD6DBC">
        <w:rPr>
          <w:i/>
        </w:rPr>
        <w:t>2001/02:MJ522 av Ester Lindstedt-Staaf m.fl. (kd):</w:t>
      </w:r>
    </w:p>
    <w:p w:rsidR="007E1056" w:rsidRPr="00CD6DBC" w:rsidRDefault="007E1056">
      <w:pPr>
        <w:pStyle w:val="Yrkanden"/>
      </w:pPr>
      <w:r w:rsidRPr="00CD6DBC">
        <w:t xml:space="preserve">2. Riksdagen tillkännager för regeringen som sin mening vad i motionen anförs om en reglering av skarv- och sälbeståndet. </w:t>
      </w:r>
    </w:p>
    <w:p w:rsidR="007E1056" w:rsidRPr="00CD6DBC" w:rsidRDefault="007E1056">
      <w:pPr>
        <w:pStyle w:val="Motioner"/>
      </w:pPr>
      <w:r w:rsidRPr="00CD6DBC">
        <w:t>2001/02:MJ525 av Anders Sjölund (m):</w:t>
      </w:r>
    </w:p>
    <w:p w:rsidR="007E1056" w:rsidRPr="00CD6DBC" w:rsidRDefault="007E1056">
      <w:pPr>
        <w:pStyle w:val="Yrkanden"/>
      </w:pPr>
      <w:r w:rsidRPr="00CD6DBC">
        <w:t xml:space="preserve">3. Riksdagen begär att regeringen lägger fram förslag till ändring vad gäller dubbelregistrering av älgjakt. </w:t>
      </w:r>
    </w:p>
    <w:p w:rsidR="007E1056" w:rsidRPr="00CD6DBC" w:rsidRDefault="007E1056">
      <w:pPr>
        <w:pStyle w:val="Yrkanden"/>
      </w:pPr>
      <w:r w:rsidRPr="00CD6DBC">
        <w:t xml:space="preserve">4. Riksdagen tillkännager för regeringen som sin mening vad i motionen anförs om lokal förvaltning. </w:t>
      </w:r>
      <w:bookmarkEnd w:id="74"/>
    </w:p>
    <w:p w:rsidR="007E1056" w:rsidRPr="00CD6DBC" w:rsidRDefault="007E1056">
      <w:pPr>
        <w:pStyle w:val="Tryckort"/>
        <w:framePr w:wrap="around"/>
      </w:pPr>
      <w:r w:rsidRPr="00CD6DBC">
        <w:t>Elanders Gotab, Stockholm  2002</w:t>
      </w:r>
    </w:p>
    <w:p w:rsidR="007E1056" w:rsidRPr="00CD6DBC" w:rsidRDefault="007E1056">
      <w:pPr>
        <w:pStyle w:val="Yrkanden"/>
      </w:pPr>
    </w:p>
    <w:sectPr w:rsidR="007E1056" w:rsidRPr="00CD6DBC">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056" w:rsidRPr="00CD6DBC" w:rsidRDefault="007E1056">
      <w:pPr>
        <w:spacing w:before="0" w:line="240" w:lineRule="auto"/>
      </w:pPr>
      <w:r w:rsidRPr="00CD6DBC">
        <w:separator/>
      </w:r>
    </w:p>
  </w:endnote>
  <w:endnote w:type="continuationSeparator" w:id="0">
    <w:p w:rsidR="007E1056" w:rsidRPr="00CD6DBC" w:rsidRDefault="007E1056">
      <w:pPr>
        <w:spacing w:before="0" w:line="240" w:lineRule="auto"/>
      </w:pPr>
      <w:r w:rsidRPr="00CD6D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w:t>
    </w:r>
    <w:r w:rsidRPr="00CD6DBC">
      <w:fldChar w:fldCharType="end"/>
    </w:r>
  </w:p>
  <w:p w:rsidR="007E1056" w:rsidRPr="00CD6DBC" w:rsidRDefault="007E105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w:t>
    </w:r>
    <w:r w:rsidRPr="00CD6DBC">
      <w:fldChar w:fldCharType="end"/>
    </w:r>
  </w:p>
  <w:p w:rsidR="007E1056" w:rsidRPr="00CD6DBC" w:rsidRDefault="007E105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w:t>
    </w:r>
    <w:r w:rsidRPr="00CD6DBC">
      <w:fldChar w:fldCharType="end"/>
    </w:r>
  </w:p>
  <w:p w:rsidR="007E1056" w:rsidRPr="00CD6DBC" w:rsidRDefault="007E105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8</w:instrText>
    </w:r>
    <w:r w:rsidRPr="00CD6DBC">
      <w:fldChar w:fldCharType="end"/>
    </w:r>
    <w:r w:rsidRPr="00CD6DBC">
      <w:instrText xml:space="preserve">/2 </w:instrText>
    </w:r>
    <w:r w:rsidRPr="00CD6DBC">
      <w:fldChar w:fldCharType="separate"/>
    </w:r>
    <w:r w:rsidRPr="00CD6DBC">
      <w:instrText>4</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8</w:instrText>
    </w:r>
    <w:r w:rsidRPr="00CD6DBC">
      <w:fldChar w:fldCharType="end"/>
    </w:r>
    <w:r w:rsidRPr="00CD6DBC">
      <w:instrText xml:space="preserve">/2) </w:instrText>
    </w:r>
    <w:r w:rsidRPr="00CD6DBC">
      <w:fldChar w:fldCharType="separate"/>
    </w:r>
    <w:r w:rsidRPr="00CD6DBC">
      <w:instrText>4</w:instrText>
    </w:r>
    <w:r w:rsidRPr="00CD6DBC">
      <w:fldChar w:fldCharType="end"/>
    </w:r>
    <w:r w:rsidRPr="00CD6DBC">
      <w:fldChar w:fldCharType="separate"/>
    </w:r>
    <w:r w:rsidRPr="00CD6DBC">
      <w:instrText>0</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8</w:instrText>
    </w:r>
    <w:r w:rsidRPr="00CD6DBC">
      <w:fldChar w:fldCharType="end"/>
    </w:r>
  </w:p>
  <w:p w:rsidR="007E1056" w:rsidRPr="00CD6DBC" w:rsidRDefault="007E1056">
    <w:pPr>
      <w:pStyle w:val="SidfotV"/>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7</w:instrText>
    </w:r>
    <w:r w:rsidRPr="00CD6DBC">
      <w:fldChar w:fldCharType="end"/>
    </w:r>
    <w:r w:rsidRPr="00CD6DBC">
      <w:instrText>"</w:instrText>
    </w:r>
    <w:r w:rsidRPr="00CD6DBC">
      <w:fldChar w:fldCharType="separate"/>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8</w:t>
    </w:r>
    <w:r w:rsidRPr="00CD6DBC">
      <w:fldChar w:fldCharType="end"/>
    </w:r>
  </w:p>
  <w:p w:rsidR="007E1056" w:rsidRPr="00CD6DBC" w:rsidRDefault="007E1056">
    <w:pPr>
      <w:pStyle w:val="SidfotH"/>
      <w:framePr w:w="8732" w:h="284" w:hRule="exact" w:hSpace="0" w:vSpace="0" w:wrap="around" w:xAlign="inside" w:y="13042" w:anchorLock="0"/>
    </w:pPr>
    <w:r w:rsidRPr="00CD6DBC">
      <w:fldChar w:fldCharType="end"/>
    </w:r>
  </w:p>
  <w:p w:rsidR="007E1056" w:rsidRPr="00CD6DBC" w:rsidRDefault="007E105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22</w:t>
    </w:r>
    <w:r w:rsidRPr="00CD6DBC">
      <w:fldChar w:fldCharType="end"/>
    </w:r>
  </w:p>
  <w:p w:rsidR="007E1056" w:rsidRPr="00CD6DBC" w:rsidRDefault="007E105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23</w:t>
    </w:r>
    <w:r w:rsidRPr="00CD6DBC">
      <w:fldChar w:fldCharType="end"/>
    </w:r>
  </w:p>
  <w:p w:rsidR="007E1056" w:rsidRPr="00CD6DBC" w:rsidRDefault="007E105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9</w:instrText>
    </w:r>
    <w:r w:rsidRPr="00CD6DBC">
      <w:fldChar w:fldCharType="end"/>
    </w:r>
    <w:r w:rsidRPr="00CD6DBC">
      <w:instrText xml:space="preserve">/2 </w:instrText>
    </w:r>
    <w:r w:rsidRPr="00CD6DBC">
      <w:fldChar w:fldCharType="separate"/>
    </w:r>
    <w:r w:rsidRPr="00CD6DBC">
      <w:instrText>4,5</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9</w:instrText>
    </w:r>
    <w:r w:rsidRPr="00CD6DBC">
      <w:fldChar w:fldCharType="end"/>
    </w:r>
    <w:r w:rsidRPr="00CD6DBC">
      <w:instrText xml:space="preserve">/2) </w:instrText>
    </w:r>
    <w:r w:rsidRPr="00CD6DBC">
      <w:fldChar w:fldCharType="separate"/>
    </w:r>
    <w:r w:rsidRPr="00CD6DBC">
      <w:instrText>4</w:instrText>
    </w:r>
    <w:r w:rsidRPr="00CD6DBC">
      <w:fldChar w:fldCharType="end"/>
    </w:r>
    <w:r w:rsidRPr="00CD6DBC">
      <w:fldChar w:fldCharType="separate"/>
    </w:r>
    <w:r w:rsidRPr="00CD6DBC">
      <w:instrText>0,5</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8</w:instrText>
    </w:r>
    <w:r w:rsidRPr="00CD6DBC">
      <w:fldChar w:fldCharType="end"/>
    </w:r>
  </w:p>
  <w:p w:rsidR="007E1056" w:rsidRPr="00CD6DBC" w:rsidRDefault="007E1056">
    <w:pPr>
      <w:pStyle w:val="SidfotH"/>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9</w:instrText>
    </w:r>
    <w:r w:rsidRPr="00CD6DBC">
      <w:fldChar w:fldCharType="end"/>
    </w:r>
    <w:r w:rsidRPr="00CD6DBC">
      <w:instrText>"</w:instrText>
    </w:r>
    <w:r w:rsidRPr="00CD6DBC">
      <w:fldChar w:fldCharType="separate"/>
    </w:r>
    <w:r w:rsidRPr="00CD6DBC">
      <w:t>9</w:t>
    </w:r>
    <w:r w:rsidRPr="00CD6DBC">
      <w:fldChar w:fldCharType="end"/>
    </w:r>
  </w:p>
  <w:p w:rsidR="007E1056" w:rsidRPr="00CD6DBC" w:rsidRDefault="007E105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34</w:t>
    </w:r>
    <w:r w:rsidRPr="00CD6DBC">
      <w:fldChar w:fldCharType="end"/>
    </w:r>
  </w:p>
  <w:p w:rsidR="007E1056" w:rsidRPr="00CD6DBC" w:rsidRDefault="007E105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33</w:t>
    </w:r>
    <w:r w:rsidRPr="00CD6DBC">
      <w:fldChar w:fldCharType="end"/>
    </w:r>
  </w:p>
  <w:p w:rsidR="007E1056" w:rsidRPr="00CD6DBC" w:rsidRDefault="007E105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24</w:instrText>
    </w:r>
    <w:r w:rsidRPr="00CD6DBC">
      <w:fldChar w:fldCharType="end"/>
    </w:r>
    <w:r w:rsidRPr="00CD6DBC">
      <w:instrText xml:space="preserve">/2 </w:instrText>
    </w:r>
    <w:r w:rsidRPr="00CD6DBC">
      <w:fldChar w:fldCharType="separate"/>
    </w:r>
    <w:r w:rsidRPr="00CD6DBC">
      <w:instrText>12</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24</w:instrText>
    </w:r>
    <w:r w:rsidRPr="00CD6DBC">
      <w:fldChar w:fldCharType="end"/>
    </w:r>
    <w:r w:rsidRPr="00CD6DBC">
      <w:instrText xml:space="preserve">/2) </w:instrText>
    </w:r>
    <w:r w:rsidRPr="00CD6DBC">
      <w:fldChar w:fldCharType="separate"/>
    </w:r>
    <w:r w:rsidRPr="00CD6DBC">
      <w:instrText>12</w:instrText>
    </w:r>
    <w:r w:rsidRPr="00CD6DBC">
      <w:fldChar w:fldCharType="end"/>
    </w:r>
    <w:r w:rsidRPr="00CD6DBC">
      <w:fldChar w:fldCharType="separate"/>
    </w:r>
    <w:r w:rsidRPr="00CD6DBC">
      <w:instrText>0</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24</w:instrText>
    </w:r>
    <w:r w:rsidRPr="00CD6DBC">
      <w:fldChar w:fldCharType="end"/>
    </w:r>
  </w:p>
  <w:p w:rsidR="007E1056" w:rsidRPr="00CD6DBC" w:rsidRDefault="007E1056">
    <w:pPr>
      <w:pStyle w:val="SidfotV"/>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23</w:instrText>
    </w:r>
    <w:r w:rsidRPr="00CD6DBC">
      <w:fldChar w:fldCharType="end"/>
    </w:r>
    <w:r w:rsidRPr="00CD6DBC">
      <w:instrText>"</w:instrText>
    </w:r>
    <w:r w:rsidRPr="00CD6DBC">
      <w:fldChar w:fldCharType="separate"/>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24</w:t>
    </w:r>
    <w:r w:rsidRPr="00CD6DBC">
      <w:fldChar w:fldCharType="end"/>
    </w:r>
  </w:p>
  <w:p w:rsidR="007E1056" w:rsidRPr="00CD6DBC" w:rsidRDefault="007E1056">
    <w:pPr>
      <w:pStyle w:val="SidfotH"/>
      <w:framePr w:w="8732" w:h="284" w:hRule="exact" w:hSpace="0" w:vSpace="0" w:wrap="around" w:xAlign="inside" w:y="13042" w:anchorLock="0"/>
    </w:pPr>
    <w:r w:rsidRPr="00CD6DBC">
      <w:fldChar w:fldCharType="end"/>
    </w:r>
  </w:p>
  <w:p w:rsidR="007E1056" w:rsidRPr="00CD6DBC" w:rsidRDefault="007E105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36</w:t>
    </w:r>
    <w:r w:rsidRPr="00CD6DBC">
      <w:fldChar w:fldCharType="end"/>
    </w:r>
  </w:p>
  <w:p w:rsidR="007E1056" w:rsidRPr="00CD6DBC" w:rsidRDefault="007E10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w:t>
    </w:r>
    <w:r w:rsidRPr="00CD6DBC">
      <w:fldChar w:fldCharType="end"/>
    </w:r>
  </w:p>
  <w:p w:rsidR="007E1056" w:rsidRPr="00CD6DBC" w:rsidRDefault="007E105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41</w:t>
    </w:r>
    <w:r w:rsidRPr="00CD6DBC">
      <w:fldChar w:fldCharType="end"/>
    </w:r>
  </w:p>
  <w:p w:rsidR="007E1056" w:rsidRPr="00CD6DBC" w:rsidRDefault="007E105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37</w:instrText>
    </w:r>
    <w:r w:rsidRPr="00CD6DBC">
      <w:fldChar w:fldCharType="end"/>
    </w:r>
    <w:r w:rsidRPr="00CD6DBC">
      <w:instrText xml:space="preserve">/2 </w:instrText>
    </w:r>
    <w:r w:rsidRPr="00CD6DBC">
      <w:fldChar w:fldCharType="separate"/>
    </w:r>
    <w:r w:rsidRPr="00CD6DBC">
      <w:instrText>18,5</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37</w:instrText>
    </w:r>
    <w:r w:rsidRPr="00CD6DBC">
      <w:fldChar w:fldCharType="end"/>
    </w:r>
    <w:r w:rsidRPr="00CD6DBC">
      <w:instrText xml:space="preserve">/2) </w:instrText>
    </w:r>
    <w:r w:rsidRPr="00CD6DBC">
      <w:fldChar w:fldCharType="separate"/>
    </w:r>
    <w:r w:rsidRPr="00CD6DBC">
      <w:instrText>18</w:instrText>
    </w:r>
    <w:r w:rsidRPr="00CD6DBC">
      <w:fldChar w:fldCharType="end"/>
    </w:r>
    <w:r w:rsidRPr="00CD6DBC">
      <w:fldChar w:fldCharType="separate"/>
    </w:r>
    <w:r w:rsidRPr="00CD6DBC">
      <w:instrText>0,5</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38</w:instrText>
    </w:r>
    <w:r w:rsidRPr="00CD6DBC">
      <w:fldChar w:fldCharType="end"/>
    </w:r>
  </w:p>
  <w:p w:rsidR="007E1056" w:rsidRPr="00CD6DBC" w:rsidRDefault="007E1056">
    <w:pPr>
      <w:pStyle w:val="SidfotH"/>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37</w:instrText>
    </w:r>
    <w:r w:rsidRPr="00CD6DBC">
      <w:fldChar w:fldCharType="end"/>
    </w:r>
    <w:r w:rsidRPr="00CD6DBC">
      <w:instrText>"</w:instrText>
    </w:r>
    <w:r w:rsidRPr="00CD6DBC">
      <w:fldChar w:fldCharType="separate"/>
    </w:r>
    <w:r w:rsidRPr="00CD6DBC">
      <w:t>37</w:t>
    </w:r>
    <w:r w:rsidRPr="00CD6DBC">
      <w:fldChar w:fldCharType="end"/>
    </w:r>
  </w:p>
  <w:p w:rsidR="007E1056" w:rsidRPr="00CD6DBC" w:rsidRDefault="007E10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00CD6DBC">
      <w:rPr>
        <w:noProof/>
      </w:rPr>
      <w:instrText>1</w:instrText>
    </w:r>
    <w:r w:rsidRPr="00CD6DBC">
      <w:fldChar w:fldCharType="end"/>
    </w:r>
    <w:r w:rsidRPr="00CD6DBC">
      <w:instrText xml:space="preserve">/2 </w:instrText>
    </w:r>
    <w:r w:rsidRPr="00CD6DBC">
      <w:fldChar w:fldCharType="separate"/>
    </w:r>
    <w:r w:rsidR="00CD6DBC">
      <w:rPr>
        <w:noProof/>
      </w:rPr>
      <w:instrText>0,5</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00CD6DBC">
      <w:rPr>
        <w:noProof/>
      </w:rPr>
      <w:instrText>1</w:instrText>
    </w:r>
    <w:r w:rsidRPr="00CD6DBC">
      <w:fldChar w:fldCharType="end"/>
    </w:r>
    <w:r w:rsidRPr="00CD6DBC">
      <w:instrText xml:space="preserve">/2) </w:instrText>
    </w:r>
    <w:r w:rsidRPr="00CD6DBC">
      <w:fldChar w:fldCharType="separate"/>
    </w:r>
    <w:r w:rsidR="00CD6DBC">
      <w:rPr>
        <w:noProof/>
      </w:rPr>
      <w:instrText>0</w:instrText>
    </w:r>
    <w:r w:rsidRPr="00CD6DBC">
      <w:fldChar w:fldCharType="end"/>
    </w:r>
    <w:r w:rsidRPr="00CD6DBC">
      <w:fldChar w:fldCharType="separate"/>
    </w:r>
    <w:r w:rsidR="00CD6DBC">
      <w:rPr>
        <w:noProof/>
      </w:rPr>
      <w:instrText>0,5</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14</w:instrText>
    </w:r>
    <w:r w:rsidRPr="00CD6DBC">
      <w:fldChar w:fldCharType="end"/>
    </w:r>
  </w:p>
  <w:p w:rsidR="007E1056" w:rsidRPr="00CD6DBC" w:rsidRDefault="007E1056">
    <w:pPr>
      <w:pStyle w:val="SidfotH"/>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00CD6DBC">
      <w:rPr>
        <w:noProof/>
      </w:rPr>
      <w:instrText>1</w:instrText>
    </w:r>
    <w:r w:rsidRPr="00CD6DBC">
      <w:fldChar w:fldCharType="end"/>
    </w:r>
    <w:r w:rsidRPr="00CD6DBC">
      <w:instrText>"</w:instrText>
    </w:r>
    <w:r w:rsidRPr="00CD6DBC">
      <w:fldChar w:fldCharType="separate"/>
    </w:r>
    <w:r w:rsidR="00CD6DBC">
      <w:rPr>
        <w:noProof/>
      </w:rPr>
      <w:t>1</w:t>
    </w:r>
    <w:r w:rsidRPr="00CD6DBC">
      <w:fldChar w:fldCharType="end"/>
    </w:r>
  </w:p>
  <w:p w:rsidR="007E1056" w:rsidRPr="00CD6DBC" w:rsidRDefault="007E105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w:t>
    </w:r>
    <w:r w:rsidRPr="00CD6DBC">
      <w:fldChar w:fldCharType="end"/>
    </w:r>
  </w:p>
  <w:p w:rsidR="007E1056" w:rsidRPr="00CD6DBC" w:rsidRDefault="007E105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3</w:t>
    </w:r>
    <w:r w:rsidRPr="00CD6DBC">
      <w:fldChar w:fldCharType="end"/>
    </w:r>
  </w:p>
  <w:p w:rsidR="007E1056" w:rsidRPr="00CD6DBC" w:rsidRDefault="007E105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2</w:instrText>
    </w:r>
    <w:r w:rsidRPr="00CD6DBC">
      <w:fldChar w:fldCharType="end"/>
    </w:r>
    <w:r w:rsidRPr="00CD6DBC">
      <w:instrText xml:space="preserve">/2 </w:instrText>
    </w:r>
    <w:r w:rsidRPr="00CD6DBC">
      <w:fldChar w:fldCharType="separate"/>
    </w:r>
    <w:r w:rsidRPr="00CD6DBC">
      <w:instrText>1</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2</w:instrText>
    </w:r>
    <w:r w:rsidRPr="00CD6DBC">
      <w:fldChar w:fldCharType="end"/>
    </w:r>
    <w:r w:rsidRPr="00CD6DBC">
      <w:instrText xml:space="preserve">/2) </w:instrText>
    </w:r>
    <w:r w:rsidRPr="00CD6DBC">
      <w:fldChar w:fldCharType="separate"/>
    </w:r>
    <w:r w:rsidRPr="00CD6DBC">
      <w:instrText>1</w:instrText>
    </w:r>
    <w:r w:rsidRPr="00CD6DBC">
      <w:fldChar w:fldCharType="end"/>
    </w:r>
    <w:r w:rsidRPr="00CD6DBC">
      <w:fldChar w:fldCharType="separate"/>
    </w:r>
    <w:r w:rsidRPr="00CD6DBC">
      <w:instrText>0</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2</w:instrText>
    </w:r>
    <w:r w:rsidRPr="00CD6DBC">
      <w:fldChar w:fldCharType="end"/>
    </w:r>
  </w:p>
  <w:p w:rsidR="007E1056" w:rsidRPr="00CD6DBC" w:rsidRDefault="007E1056">
    <w:pPr>
      <w:pStyle w:val="SidfotV"/>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1</w:instrText>
    </w:r>
    <w:r w:rsidRPr="00CD6DBC">
      <w:fldChar w:fldCharType="end"/>
    </w:r>
    <w:r w:rsidRPr="00CD6DBC">
      <w:instrText>"</w:instrText>
    </w:r>
    <w:r w:rsidRPr="00CD6DBC">
      <w:fldChar w:fldCharType="separate"/>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2</w:t>
    </w:r>
    <w:r w:rsidRPr="00CD6DBC">
      <w:fldChar w:fldCharType="end"/>
    </w:r>
  </w:p>
  <w:p w:rsidR="007E1056" w:rsidRPr="00CD6DBC" w:rsidRDefault="007E1056">
    <w:pPr>
      <w:pStyle w:val="SidfotH"/>
      <w:framePr w:w="8732" w:h="284" w:hRule="exact" w:hSpace="0" w:vSpace="0" w:wrap="around" w:xAlign="inside" w:y="13042" w:anchorLock="0"/>
    </w:pPr>
    <w:r w:rsidRPr="00CD6DBC">
      <w:fldChar w:fldCharType="end"/>
    </w:r>
  </w:p>
  <w:p w:rsidR="007E1056" w:rsidRPr="00CD6DBC" w:rsidRDefault="007E105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6</w:t>
    </w:r>
    <w:r w:rsidRPr="00CD6DBC">
      <w:fldChar w:fldCharType="end"/>
    </w:r>
  </w:p>
  <w:p w:rsidR="007E1056" w:rsidRPr="00CD6DBC" w:rsidRDefault="007E105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H"/>
      <w:framePr w:w="8732" w:h="284" w:hRule="exact" w:hSpace="0" w:vSpace="0" w:wrap="around" w:xAlign="inside" w:y="13042" w:anchorLock="0"/>
    </w:pP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7</w:t>
    </w:r>
    <w:r w:rsidRPr="00CD6DBC">
      <w:fldChar w:fldCharType="end"/>
    </w:r>
  </w:p>
  <w:p w:rsidR="007E1056" w:rsidRPr="00CD6DBC" w:rsidRDefault="007E105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fotV"/>
      <w:framePr w:w="8732" w:h="284" w:hRule="exact" w:hSpace="0" w:vSpace="0" w:wrap="around" w:xAlign="inside" w:y="13042" w:anchorLock="0"/>
    </w:pPr>
    <w:r w:rsidRPr="00CD6DBC">
      <w:fldChar w:fldCharType="begin" w:fldLock="1"/>
    </w:r>
    <w:r w:rsidRPr="00CD6DBC">
      <w:instrText xml:space="preserve"> if </w:instrText>
    </w:r>
    <w:r w:rsidRPr="00CD6DBC">
      <w:fldChar w:fldCharType="begin" w:fldLock="1"/>
    </w:r>
    <w:r w:rsidRPr="00CD6DBC">
      <w:instrText xml:space="preserve"> = </w:instrText>
    </w:r>
    <w:r w:rsidRPr="00CD6DBC">
      <w:fldChar w:fldCharType="begin" w:fldLock="1"/>
    </w:r>
    <w:r w:rsidRPr="00CD6DBC">
      <w:instrText xml:space="preserve"> = </w:instrText>
    </w:r>
    <w:r w:rsidRPr="00CD6DBC">
      <w:fldChar w:fldCharType="begin" w:fldLock="1"/>
    </w:r>
    <w:r w:rsidRPr="00CD6DBC">
      <w:instrText xml:space="preserve"> page</w:instrText>
    </w:r>
    <w:r w:rsidRPr="00CD6DBC">
      <w:fldChar w:fldCharType="separate"/>
    </w:r>
    <w:r w:rsidRPr="00CD6DBC">
      <w:instrText>4</w:instrText>
    </w:r>
    <w:r w:rsidRPr="00CD6DBC">
      <w:fldChar w:fldCharType="end"/>
    </w:r>
    <w:r w:rsidRPr="00CD6DBC">
      <w:instrText xml:space="preserve">/2 </w:instrText>
    </w:r>
    <w:r w:rsidRPr="00CD6DBC">
      <w:fldChar w:fldCharType="separate"/>
    </w:r>
    <w:r w:rsidRPr="00CD6DBC">
      <w:instrText>2</w:instrText>
    </w:r>
    <w:r w:rsidRPr="00CD6DBC">
      <w:fldChar w:fldCharType="end"/>
    </w:r>
    <w:r w:rsidRPr="00CD6DBC">
      <w:instrText xml:space="preserve"> - </w:instrText>
    </w:r>
    <w:r w:rsidRPr="00CD6DBC">
      <w:fldChar w:fldCharType="begin" w:fldLock="1"/>
    </w:r>
    <w:r w:rsidRPr="00CD6DBC">
      <w:instrText xml:space="preserve"> = int(</w:instrText>
    </w:r>
    <w:r w:rsidRPr="00CD6DBC">
      <w:fldChar w:fldCharType="begin" w:fldLock="1"/>
    </w:r>
    <w:r w:rsidRPr="00CD6DBC">
      <w:instrText xml:space="preserve"> page</w:instrText>
    </w:r>
    <w:r w:rsidRPr="00CD6DBC">
      <w:fldChar w:fldCharType="separate"/>
    </w:r>
    <w:r w:rsidRPr="00CD6DBC">
      <w:instrText>4</w:instrText>
    </w:r>
    <w:r w:rsidRPr="00CD6DBC">
      <w:fldChar w:fldCharType="end"/>
    </w:r>
    <w:r w:rsidRPr="00CD6DBC">
      <w:instrText xml:space="preserve">/2) </w:instrText>
    </w:r>
    <w:r w:rsidRPr="00CD6DBC">
      <w:fldChar w:fldCharType="separate"/>
    </w:r>
    <w:r w:rsidRPr="00CD6DBC">
      <w:instrText>2</w:instrText>
    </w:r>
    <w:r w:rsidRPr="00CD6DBC">
      <w:fldChar w:fldCharType="end"/>
    </w:r>
    <w:r w:rsidRPr="00CD6DBC">
      <w:fldChar w:fldCharType="separate"/>
    </w:r>
    <w:r w:rsidRPr="00CD6DBC">
      <w:instrText>0</w:instrText>
    </w:r>
    <w:r w:rsidRPr="00CD6DBC">
      <w:fldChar w:fldCharType="end"/>
    </w:r>
    <w:r w:rsidRPr="00CD6DBC">
      <w:instrText xml:space="preserve"> = 0 "</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4</w:instrText>
    </w:r>
    <w:r w:rsidRPr="00CD6DBC">
      <w:fldChar w:fldCharType="end"/>
    </w:r>
  </w:p>
  <w:p w:rsidR="007E1056" w:rsidRPr="00CD6DBC" w:rsidRDefault="007E1056">
    <w:pPr>
      <w:pStyle w:val="SidfotV"/>
      <w:framePr w:w="8732" w:h="284" w:hRule="exact" w:hSpace="0" w:vSpace="0" w:wrap="around" w:xAlign="inside" w:y="13042" w:anchorLock="0"/>
    </w:pPr>
    <w:r w:rsidRPr="00CD6DBC">
      <w:instrText>""</w:instrText>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instrText>3</w:instrText>
    </w:r>
    <w:r w:rsidRPr="00CD6DBC">
      <w:fldChar w:fldCharType="end"/>
    </w:r>
    <w:r w:rsidRPr="00CD6DBC">
      <w:instrText>"</w:instrText>
    </w:r>
    <w:r w:rsidRPr="00CD6DBC">
      <w:fldChar w:fldCharType="separate"/>
    </w:r>
    <w:r w:rsidRPr="00CD6DBC">
      <w:fldChar w:fldCharType="begin" w:fldLock="1"/>
    </w:r>
    <w:r w:rsidRPr="00CD6DBC">
      <w:instrText xml:space="preserve"> P</w:instrText>
    </w:r>
    <w:r w:rsidRPr="00CD6DBC">
      <w:instrText>A</w:instrText>
    </w:r>
    <w:r w:rsidRPr="00CD6DBC">
      <w:instrText xml:space="preserve">GE </w:instrText>
    </w:r>
    <w:r w:rsidRPr="00CD6DBC">
      <w:fldChar w:fldCharType="separate"/>
    </w:r>
    <w:r w:rsidRPr="00CD6DBC">
      <w:t>4</w:t>
    </w:r>
    <w:r w:rsidRPr="00CD6DBC">
      <w:fldChar w:fldCharType="end"/>
    </w:r>
  </w:p>
  <w:p w:rsidR="007E1056" w:rsidRPr="00CD6DBC" w:rsidRDefault="007E1056">
    <w:pPr>
      <w:pStyle w:val="SidfotH"/>
      <w:framePr w:w="8732" w:h="284" w:hRule="exact" w:hSpace="0" w:vSpace="0" w:wrap="around" w:xAlign="inside" w:y="13042" w:anchorLock="0"/>
    </w:pPr>
    <w:r w:rsidRPr="00CD6DBC">
      <w:fldChar w:fldCharType="end"/>
    </w:r>
  </w:p>
  <w:p w:rsidR="007E1056" w:rsidRPr="00CD6DBC" w:rsidRDefault="007E1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056" w:rsidRPr="00CD6DBC" w:rsidRDefault="007E1056">
      <w:pPr>
        <w:pStyle w:val="Sidfot"/>
      </w:pPr>
    </w:p>
  </w:footnote>
  <w:footnote w:type="continuationSeparator" w:id="0">
    <w:p w:rsidR="007E1056" w:rsidRPr="00CD6DBC" w:rsidRDefault="007E1056">
      <w:pPr>
        <w:spacing w:before="0" w:line="240" w:lineRule="auto"/>
      </w:pPr>
      <w:r w:rsidRPr="00CD6D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 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DOCPROPERTY BetänkandeNr</w:instrText>
    </w:r>
    <w:r w:rsidRPr="00CD6DBC">
      <w:rPr>
        <w:rStyle w:val="SidhuvudUtskott"/>
      </w:rPr>
      <w:fldChar w:fldCharType="separate"/>
    </w:r>
    <w:r w:rsidRPr="00CD6DBC">
      <w:rPr>
        <w:rStyle w:val="SidhuvudUtskott"/>
      </w:rPr>
      <w:t>18</w:t>
    </w:r>
    <w:r w:rsidRPr="00CD6DBC">
      <w:rPr>
        <w:rStyle w:val="SidhuvudUtskott"/>
      </w:rPr>
      <w:fldChar w:fldCharType="end"/>
    </w:r>
    <w:r w:rsidRPr="00CD6DBC">
      <w:t xml:space="preserve">     </w:t>
    </w:r>
    <w:r w:rsidRPr="00CD6DBC">
      <w:rPr>
        <w:rStyle w:val="SidhuvudBilaga"/>
      </w:rPr>
      <w:t xml:space="preserve"> </w:t>
    </w: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Sammanfattning</w:t>
    </w:r>
    <w:r w:rsidRPr="00CD6DBC">
      <w:rPr>
        <w:rStyle w:val="SidhuvudRubrikReferens"/>
      </w:rPr>
      <w:fldChar w:fldCharType="end"/>
    </w:r>
  </w:p>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Status</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    </w:instrText>
    </w:r>
    <w:r w:rsidRPr="00CD6DBC">
      <w:rPr>
        <w:rStyle w:val="SidhuvudUtskott"/>
      </w:rPr>
      <w:fldChar w:fldCharType="begin" w:fldLock="1"/>
    </w:r>
    <w:r w:rsidRPr="00CD6DBC">
      <w:rPr>
        <w:rStyle w:val="SidhuvudUtskott"/>
      </w:rPr>
      <w:instrText xml:space="preserve"> PRINTDATE \@ "yyyy-MM-dd HH.mm"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p>
  <w:p w:rsidR="007E1056" w:rsidRPr="00CD6DBC" w:rsidRDefault="007E105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 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DOCPROPERTY BetänkandeNr</w:instrText>
    </w:r>
    <w:r w:rsidRPr="00CD6DBC">
      <w:rPr>
        <w:rStyle w:val="SidhuvudUtskott"/>
      </w:rPr>
      <w:fldChar w:fldCharType="separate"/>
    </w:r>
    <w:r w:rsidRPr="00CD6DBC">
      <w:rPr>
        <w:rStyle w:val="SidhuvudUtskott"/>
      </w:rPr>
      <w:t>18</w:t>
    </w:r>
    <w:r w:rsidRPr="00CD6DBC">
      <w:rPr>
        <w:rStyle w:val="SidhuvudUtskott"/>
      </w:rPr>
      <w:fldChar w:fldCharType="end"/>
    </w:r>
    <w:r w:rsidRPr="00CD6DBC">
      <w:t xml:space="preserve">     </w:t>
    </w:r>
    <w:r w:rsidRPr="00CD6DBC">
      <w:rPr>
        <w:rStyle w:val="SidhuvudBilaga"/>
      </w:rPr>
      <w:t xml:space="preserve"> </w:t>
    </w: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Utskottets förslag till riksdagsbeslut</w:t>
    </w:r>
    <w:r w:rsidRPr="00CD6DBC">
      <w:rPr>
        <w:rStyle w:val="SidhuvudRubrikReferens"/>
      </w:rPr>
      <w:fldChar w:fldCharType="end"/>
    </w:r>
  </w:p>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Status</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    </w:instrText>
    </w:r>
    <w:r w:rsidRPr="00CD6DBC">
      <w:rPr>
        <w:rStyle w:val="SidhuvudUtskott"/>
      </w:rPr>
      <w:fldChar w:fldCharType="begin" w:fldLock="1"/>
    </w:r>
    <w:r w:rsidRPr="00CD6DBC">
      <w:rPr>
        <w:rStyle w:val="SidhuvudUtskott"/>
      </w:rPr>
      <w:instrText xml:space="preserve"> PRINTDATE \@ "yyyy-MM-dd HH.mm"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p>
  <w:p w:rsidR="007E1056" w:rsidRPr="00CD6DBC" w:rsidRDefault="007E105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Utskottets förslag till riksdagsbeslut</w:t>
    </w:r>
    <w:r w:rsidRPr="00CD6DBC">
      <w:rPr>
        <w:rStyle w:val="SidhuvudRubrikReferens"/>
      </w:rPr>
      <w:fldChar w:fldCharType="end"/>
    </w:r>
    <w:r w:rsidRPr="00CD6DBC">
      <w:rPr>
        <w:rStyle w:val="SidhuvudBilaga"/>
      </w:rPr>
      <w:t xml:space="preserve"> </w:t>
    </w:r>
    <w:r w:rsidRPr="00CD6DBC">
      <w:t xml:space="preserve">     </w:t>
    </w: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w:instrText>
    </w:r>
    <w:r w:rsidRPr="00CD6DBC">
      <w:instrText xml:space="preserve"> </w:instrText>
    </w:r>
    <w:r w:rsidRPr="00CD6DBC">
      <w:rPr>
        <w:rStyle w:val="SidhuvudUtskott"/>
      </w:rPr>
      <w:instrText>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DOCPROPERTY Betä</w:instrText>
    </w:r>
    <w:r w:rsidRPr="00CD6DBC">
      <w:rPr>
        <w:rStyle w:val="SidhuvudUtskott"/>
      </w:rPr>
      <w:instrText>n</w:instrText>
    </w:r>
    <w:r w:rsidRPr="00CD6DBC">
      <w:rPr>
        <w:rStyle w:val="SidhuvudUtskott"/>
      </w:rPr>
      <w:instrText>kandeNr</w:instrText>
    </w:r>
    <w:r w:rsidRPr="00CD6DBC">
      <w:rPr>
        <w:rStyle w:val="SidhuvudUtskott"/>
      </w:rPr>
      <w:fldChar w:fldCharType="separate"/>
    </w:r>
    <w:r w:rsidRPr="00CD6DBC">
      <w:rPr>
        <w:rStyle w:val="SidhuvudUtskott"/>
      </w:rPr>
      <w:t>18</w:t>
    </w:r>
    <w:r w:rsidRPr="00CD6DBC">
      <w:rPr>
        <w:rStyle w:val="SidhuvudUtskott"/>
      </w:rPr>
      <w:fldChar w:fldCharType="end"/>
    </w:r>
  </w:p>
  <w:p w:rsidR="007E1056" w:rsidRPr="00CD6DBC" w:rsidRDefault="007E1056">
    <w:pPr>
      <w:pStyle w:val="SidhuvudKantUdda"/>
      <w:framePr w:w="8732" w:h="567" w:hRule="exact" w:vSpace="0" w:wrap="around" w:vAnchor="page" w:y="341" w:anchorLock="0"/>
    </w:pP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w:instrText>
    </w:r>
    <w:r w:rsidRPr="00CD6DBC">
      <w:rPr>
        <w:rStyle w:val="SidhuvudUtskott"/>
      </w:rPr>
      <w:fldChar w:fldCharType="begin" w:fldLock="1"/>
    </w:r>
    <w:r w:rsidRPr="00CD6DBC">
      <w:rPr>
        <w:rStyle w:val="SidhuvudUtskott"/>
      </w:rPr>
      <w:instrText xml:space="preserve"> PRINTDATE \@ "yyyy-MM-dd HH.mm    "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w:instrText>
    </w:r>
    <w:r w:rsidRPr="00CD6DBC">
      <w:rPr>
        <w:rStyle w:val="SidhuvudUtskott"/>
      </w:rPr>
      <w:instrText>O</w:instrText>
    </w:r>
    <w:r w:rsidRPr="00CD6DBC">
      <w:rPr>
        <w:rStyle w:val="SidhuvudUtskott"/>
      </w:rPr>
      <w:instrText>PERTY Status</w:instrText>
    </w:r>
    <w:r w:rsidRPr="00CD6DBC">
      <w:rPr>
        <w:rStyle w:val="SidhuvudUtskott"/>
      </w:rPr>
      <w:fldChar w:fldCharType="end"/>
    </w:r>
  </w:p>
  <w:p w:rsidR="007E1056" w:rsidRPr="00CD6DBC" w:rsidRDefault="007E105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p>
  <w:p w:rsidR="007E1056" w:rsidRPr="00CD6DBC" w:rsidRDefault="007E1056">
    <w:pPr>
      <w:pStyle w:val="SidhuvudKantJmn"/>
      <w:framePr w:w="8732" w:h="567" w:hRule="exact" w:vSpace="0" w:wrap="around" w:vAnchor="page" w:y="341" w:anchorLock="0"/>
    </w:pPr>
  </w:p>
  <w:p w:rsidR="007E1056" w:rsidRPr="00CD6DBC" w:rsidRDefault="007E1056">
    <w:pPr>
      <w:pStyle w:val="SidhuvudKantUdda"/>
      <w:framePr w:w="8732" w:h="567" w:hRule="exact" w:vSpace="0" w:wrap="around" w:vAnchor="page" w:y="341" w:anchorLock="0"/>
    </w:pPr>
    <w:r w:rsidRPr="00CD6DBC">
      <w:rPr>
        <w:rStyle w:val="SidhuvudRubrikReferens"/>
        <w:smallCaps w:val="0"/>
        <w:spacing w:val="0"/>
        <w:sz w:val="19"/>
      </w:rPr>
      <w:t xml:space="preserve"> </w:t>
    </w:r>
  </w:p>
  <w:p w:rsidR="007E1056" w:rsidRPr="00CD6DBC" w:rsidRDefault="007E105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r w:rsidRPr="00CD6DBC">
      <w:rPr>
        <w:rStyle w:val="SidhuvudBilaga"/>
      </w:rPr>
      <w:t xml:space="preserve"> </w:t>
    </w:r>
    <w:r w:rsidRPr="00CD6DBC">
      <w:rPr>
        <w:rStyle w:val="SidhuvudRubrikReferens"/>
      </w:rPr>
      <w:t>Utskottets överväganden</w:t>
    </w:r>
  </w:p>
  <w:p w:rsidR="007E1056" w:rsidRPr="00CD6DBC" w:rsidRDefault="007E1056">
    <w:pPr>
      <w:pStyle w:val="SidhuvudKantJmn"/>
      <w:framePr w:w="8732" w:h="567" w:hRule="exact" w:vSpace="0" w:wrap="around" w:vAnchor="page" w:y="341" w:anchorLock="0"/>
    </w:pPr>
  </w:p>
  <w:p w:rsidR="007E1056" w:rsidRPr="00CD6DBC" w:rsidRDefault="007E105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t>Utskottets överväganden</w:t>
    </w:r>
    <w:r w:rsidRPr="00CD6DBC">
      <w:rPr>
        <w:rStyle w:val="SidhuvudBilaga"/>
      </w:rPr>
      <w:t xml:space="preserve"> </w:t>
    </w: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r w:rsidRPr="00CD6DBC">
      <w:rPr>
        <w:rStyle w:val="SidhuvudBilaga"/>
      </w:rPr>
      <w:t xml:space="preserve"> </w:t>
    </w:r>
    <w:r w:rsidRPr="00CD6DBC">
      <w:rPr>
        <w:rStyle w:val="SidhuvudRubrikReferens"/>
      </w:rPr>
      <w:t>Reservationer</w:t>
    </w:r>
  </w:p>
  <w:p w:rsidR="007E1056" w:rsidRPr="00CD6DBC" w:rsidRDefault="007E1056">
    <w:pPr>
      <w:pStyle w:val="SidhuvudKantJmn"/>
      <w:framePr w:w="8732" w:h="567" w:hRule="exact" w:vSpace="0" w:wrap="around" w:vAnchor="page" w:y="341" w:anchorLock="0"/>
    </w:pPr>
  </w:p>
  <w:p w:rsidR="007E1056" w:rsidRPr="00CD6DBC" w:rsidRDefault="007E105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t>Reservationer</w:t>
    </w:r>
    <w:r w:rsidRPr="00CD6DBC">
      <w:rPr>
        <w:rStyle w:val="SidhuvudBilaga"/>
      </w:rPr>
      <w:t xml:space="preserve"> </w:t>
    </w: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p>
  <w:p w:rsidR="007E1056" w:rsidRPr="00CD6DBC" w:rsidRDefault="007E1056">
    <w:pPr>
      <w:pStyle w:val="SidhuvudKantJmn"/>
      <w:framePr w:w="8732" w:h="567" w:hRule="exact" w:vSpace="0" w:wrap="around" w:vAnchor="page" w:y="341" w:anchorLock="0"/>
    </w:pPr>
  </w:p>
  <w:p w:rsidR="007E1056" w:rsidRPr="00CD6DBC" w:rsidRDefault="007E1056">
    <w:pPr>
      <w:pStyle w:val="SidhuvudKantUdda"/>
      <w:framePr w:w="8732" w:h="567" w:hRule="exact" w:vSpace="0" w:wrap="around" w:vAnchor="page" w:y="341" w:anchorLock="0"/>
    </w:pPr>
    <w:r w:rsidRPr="00CD6DBC">
      <w:rPr>
        <w:rStyle w:val="SidhuvudRubrikReferens"/>
        <w:smallCaps w:val="0"/>
        <w:spacing w:val="0"/>
        <w:sz w:val="19"/>
      </w:rPr>
      <w:t xml:space="preserve"> </w:t>
    </w:r>
  </w:p>
  <w:p w:rsidR="007E1056" w:rsidRPr="00CD6DBC" w:rsidRDefault="007E105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r w:rsidRPr="00CD6DBC">
      <w:rPr>
        <w:rStyle w:val="SidhuvudBilaga"/>
      </w:rPr>
      <w:t xml:space="preserve"> Bilaga   </w:t>
    </w:r>
    <w:r w:rsidRPr="00CD6DBC">
      <w:rPr>
        <w:rStyle w:val="SidhuvudRubrikReferens"/>
      </w:rPr>
      <w:t>Särskilda yttranden</w:t>
    </w:r>
  </w:p>
  <w:p w:rsidR="007E1056" w:rsidRPr="00CD6DBC" w:rsidRDefault="007E1056">
    <w:pPr>
      <w:pStyle w:val="SidhuvudKantJmn"/>
      <w:framePr w:w="8732" w:h="567" w:hRule="exact" w:vSpace="0" w:wrap="around" w:vAnchor="page" w:y="341" w:anchorLock="0"/>
    </w:pPr>
  </w:p>
  <w:p w:rsidR="007E1056" w:rsidRPr="00CD6DBC" w:rsidRDefault="007E105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Sammanfattning</w:t>
    </w:r>
    <w:r w:rsidRPr="00CD6DBC">
      <w:rPr>
        <w:rStyle w:val="SidhuvudRubrikReferens"/>
      </w:rPr>
      <w:fldChar w:fldCharType="end"/>
    </w:r>
    <w:r w:rsidRPr="00CD6DBC">
      <w:rPr>
        <w:rStyle w:val="SidhuvudBilaga"/>
      </w:rPr>
      <w:t xml:space="preserve"> </w:t>
    </w:r>
    <w:r w:rsidRPr="00CD6DBC">
      <w:t xml:space="preserve">     </w:t>
    </w: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w:instrText>
    </w:r>
    <w:r w:rsidRPr="00CD6DBC">
      <w:instrText xml:space="preserve"> </w:instrText>
    </w:r>
    <w:r w:rsidRPr="00CD6DBC">
      <w:rPr>
        <w:rStyle w:val="SidhuvudUtskott"/>
      </w:rPr>
      <w:instrText>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DOCPROPERTY Betä</w:instrText>
    </w:r>
    <w:r w:rsidRPr="00CD6DBC">
      <w:rPr>
        <w:rStyle w:val="SidhuvudUtskott"/>
      </w:rPr>
      <w:instrText>n</w:instrText>
    </w:r>
    <w:r w:rsidRPr="00CD6DBC">
      <w:rPr>
        <w:rStyle w:val="SidhuvudUtskott"/>
      </w:rPr>
      <w:instrText>kandeNr</w:instrText>
    </w:r>
    <w:r w:rsidRPr="00CD6DBC">
      <w:rPr>
        <w:rStyle w:val="SidhuvudUtskott"/>
      </w:rPr>
      <w:fldChar w:fldCharType="separate"/>
    </w:r>
    <w:r w:rsidRPr="00CD6DBC">
      <w:rPr>
        <w:rStyle w:val="SidhuvudUtskott"/>
      </w:rPr>
      <w:t>18</w:t>
    </w:r>
    <w:r w:rsidRPr="00CD6DBC">
      <w:rPr>
        <w:rStyle w:val="SidhuvudUtskott"/>
      </w:rPr>
      <w:fldChar w:fldCharType="end"/>
    </w:r>
  </w:p>
  <w:p w:rsidR="007E1056" w:rsidRPr="00CD6DBC" w:rsidRDefault="007E1056">
    <w:pPr>
      <w:pStyle w:val="SidhuvudKantUdda"/>
      <w:framePr w:w="8732" w:h="567" w:hRule="exact" w:vSpace="0" w:wrap="around" w:vAnchor="page" w:y="341" w:anchorLock="0"/>
    </w:pP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w:instrText>
    </w:r>
    <w:r w:rsidRPr="00CD6DBC">
      <w:rPr>
        <w:rStyle w:val="SidhuvudUtskott"/>
      </w:rPr>
      <w:fldChar w:fldCharType="begin" w:fldLock="1"/>
    </w:r>
    <w:r w:rsidRPr="00CD6DBC">
      <w:rPr>
        <w:rStyle w:val="SidhuvudUtskott"/>
      </w:rPr>
      <w:instrText xml:space="preserve"> PRINTDATE \@ "yyyy-MM-dd HH.mm    "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w:instrText>
    </w:r>
    <w:r w:rsidRPr="00CD6DBC">
      <w:rPr>
        <w:rStyle w:val="SidhuvudUtskott"/>
      </w:rPr>
      <w:instrText>O</w:instrText>
    </w:r>
    <w:r w:rsidRPr="00CD6DBC">
      <w:rPr>
        <w:rStyle w:val="SidhuvudUtskott"/>
      </w:rPr>
      <w:instrText>PERTY Status</w:instrText>
    </w:r>
    <w:r w:rsidRPr="00CD6DBC">
      <w:rPr>
        <w:rStyle w:val="SidhuvudUtskott"/>
      </w:rPr>
      <w:fldChar w:fldCharType="end"/>
    </w:r>
  </w:p>
  <w:p w:rsidR="007E1056" w:rsidRPr="00CD6DBC" w:rsidRDefault="007E105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Förteckning över behandlade förslag</w:t>
    </w:r>
    <w:r w:rsidRPr="00CD6DBC">
      <w:rPr>
        <w:rStyle w:val="SidhuvudRubrikReferens"/>
      </w:rPr>
      <w:fldChar w:fldCharType="end"/>
    </w:r>
    <w:r w:rsidRPr="00CD6DBC">
      <w:rPr>
        <w:rStyle w:val="SidhuvudBilaga"/>
      </w:rPr>
      <w:t xml:space="preserve">   Bilaga </w:t>
    </w:r>
    <w:r w:rsidRPr="00CD6DBC">
      <w:t xml:space="preserve">     </w:t>
    </w: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w:instrText>
    </w:r>
    <w:r w:rsidRPr="00CD6DBC">
      <w:instrText xml:space="preserve"> </w:instrText>
    </w:r>
    <w:r w:rsidRPr="00CD6DBC">
      <w:rPr>
        <w:rStyle w:val="SidhuvudUtskott"/>
      </w:rPr>
      <w:instrText>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w:instrText>
    </w:r>
    <w:r w:rsidRPr="00CD6DBC">
      <w:rPr>
        <w:rStyle w:val="SidhuvudUtskott"/>
      </w:rPr>
      <w:instrText>C</w:instrText>
    </w:r>
    <w:r w:rsidRPr="00CD6DBC">
      <w:rPr>
        <w:rStyle w:val="SidhuvudUtskott"/>
      </w:rPr>
      <w:instrText>PROPERTY Betä</w:instrText>
    </w:r>
    <w:r w:rsidRPr="00CD6DBC">
      <w:rPr>
        <w:rStyle w:val="SidhuvudUtskott"/>
      </w:rPr>
      <w:instrText>n</w:instrText>
    </w:r>
    <w:r w:rsidRPr="00CD6DBC">
      <w:rPr>
        <w:rStyle w:val="SidhuvudUtskott"/>
      </w:rPr>
      <w:instrText>kandeNr</w:instrText>
    </w:r>
    <w:r w:rsidRPr="00CD6DBC">
      <w:rPr>
        <w:rStyle w:val="SidhuvudUtskott"/>
      </w:rPr>
      <w:fldChar w:fldCharType="separate"/>
    </w:r>
    <w:r w:rsidRPr="00CD6DBC">
      <w:rPr>
        <w:rStyle w:val="SidhuvudUtskott"/>
      </w:rPr>
      <w:t>18</w:t>
    </w:r>
    <w:r w:rsidRPr="00CD6DBC">
      <w:rPr>
        <w:rStyle w:val="SidhuvudUtskott"/>
      </w:rPr>
      <w:fldChar w:fldCharType="end"/>
    </w:r>
  </w:p>
  <w:p w:rsidR="007E1056" w:rsidRPr="00CD6DBC" w:rsidRDefault="007E1056">
    <w:pPr>
      <w:pStyle w:val="SidhuvudKantUdda"/>
      <w:framePr w:w="8732" w:h="567" w:hRule="exact" w:vSpace="0" w:wrap="around" w:vAnchor="page" w:y="341" w:anchorLock="0"/>
    </w:pP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w:instrText>
    </w:r>
    <w:r w:rsidRPr="00CD6DBC">
      <w:rPr>
        <w:rStyle w:val="SidhuvudUtskott"/>
      </w:rPr>
      <w:fldChar w:fldCharType="begin" w:fldLock="1"/>
    </w:r>
    <w:r w:rsidRPr="00CD6DBC">
      <w:rPr>
        <w:rStyle w:val="SidhuvudUtskott"/>
      </w:rPr>
      <w:instrText xml:space="preserve"> PRINTDATE \@ "yyyy-MM-dd HH.mm    "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w:instrText>
    </w:r>
    <w:r w:rsidRPr="00CD6DBC">
      <w:rPr>
        <w:rStyle w:val="SidhuvudUtskott"/>
      </w:rPr>
      <w:instrText>O</w:instrText>
    </w:r>
    <w:r w:rsidRPr="00CD6DBC">
      <w:rPr>
        <w:rStyle w:val="SidhuvudUtskott"/>
      </w:rPr>
      <w:instrText>PERTY Status</w:instrText>
    </w:r>
    <w:r w:rsidRPr="00CD6DBC">
      <w:rPr>
        <w:rStyle w:val="SidhuvudUtskott"/>
      </w:rPr>
      <w:fldChar w:fldCharType="end"/>
    </w:r>
  </w:p>
  <w:p w:rsidR="007E1056" w:rsidRPr="00CD6DBC" w:rsidRDefault="007E105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t xml:space="preserve"> </w:t>
    </w:r>
  </w:p>
  <w:p w:rsidR="007E1056" w:rsidRPr="00CD6DBC" w:rsidRDefault="007E105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BetänkandeÅr</w:instrText>
    </w:r>
    <w:r w:rsidRPr="00CD6DBC">
      <w:rPr>
        <w:rStyle w:val="SidhuvudUtskott"/>
      </w:rPr>
      <w:fldChar w:fldCharType="separate"/>
    </w:r>
    <w:r w:rsidRPr="00CD6DBC">
      <w:rPr>
        <w:rStyle w:val="SidhuvudUtskott"/>
      </w:rPr>
      <w:t>2001/02</w:t>
    </w:r>
    <w:r w:rsidRPr="00CD6DBC">
      <w:rPr>
        <w:rStyle w:val="SidhuvudUtskott"/>
      </w:rPr>
      <w:fldChar w:fldCharType="end"/>
    </w:r>
    <w:r w:rsidRPr="00CD6DBC">
      <w:rPr>
        <w:rStyle w:val="SidhuvudUtskott"/>
      </w:rPr>
      <w:t>:</w:t>
    </w:r>
    <w:r w:rsidRPr="00CD6DBC">
      <w:rPr>
        <w:rStyle w:val="SidhuvudUtskott"/>
      </w:rPr>
      <w:fldChar w:fldCharType="begin" w:fldLock="1"/>
    </w:r>
    <w:r w:rsidRPr="00CD6DBC">
      <w:rPr>
        <w:rStyle w:val="SidhuvudUtskott"/>
      </w:rPr>
      <w:instrText xml:space="preserve"> DOCPROPERTY Utskott</w:instrText>
    </w:r>
    <w:r w:rsidRPr="00CD6DBC">
      <w:rPr>
        <w:rStyle w:val="SidhuvudUtskott"/>
      </w:rPr>
      <w:fldChar w:fldCharType="separate"/>
    </w:r>
    <w:r w:rsidRPr="00CD6DBC">
      <w:rPr>
        <w:rStyle w:val="SidhuvudUtskott"/>
      </w:rPr>
      <w:t>MJU</w:t>
    </w:r>
    <w:r w:rsidRPr="00CD6DBC">
      <w:rPr>
        <w:rStyle w:val="SidhuvudUtskott"/>
      </w:rPr>
      <w:fldChar w:fldCharType="end"/>
    </w:r>
    <w:r w:rsidRPr="00CD6DBC">
      <w:rPr>
        <w:rStyle w:val="SidhuvudUtskott"/>
      </w:rPr>
      <w:fldChar w:fldCharType="begin" w:fldLock="1"/>
    </w:r>
    <w:r w:rsidRPr="00CD6DBC">
      <w:rPr>
        <w:rStyle w:val="SidhuvudUtskott"/>
      </w:rPr>
      <w:instrText xml:space="preserve"> DOCPROPERTY BetänkandeNr</w:instrText>
    </w:r>
    <w:r w:rsidRPr="00CD6DBC">
      <w:rPr>
        <w:rStyle w:val="SidhuvudUtskott"/>
      </w:rPr>
      <w:fldChar w:fldCharType="separate"/>
    </w:r>
    <w:r w:rsidRPr="00CD6DBC">
      <w:rPr>
        <w:rStyle w:val="SidhuvudUtskott"/>
      </w:rPr>
      <w:t>18</w:t>
    </w:r>
    <w:r w:rsidRPr="00CD6DBC">
      <w:rPr>
        <w:rStyle w:val="SidhuvudUtskott"/>
      </w:rPr>
      <w:fldChar w:fldCharType="end"/>
    </w:r>
    <w:r w:rsidRPr="00CD6DBC">
      <w:t xml:space="preserve">     </w:t>
    </w:r>
    <w:r w:rsidRPr="00CD6DBC">
      <w:rPr>
        <w:rStyle w:val="SidhuvudBilaga"/>
      </w:rPr>
      <w:t xml:space="preserve"> </w:t>
    </w:r>
    <w:r w:rsidRPr="00CD6DBC">
      <w:rPr>
        <w:rStyle w:val="SidhuvudRubrikReferens"/>
      </w:rPr>
      <w:fldChar w:fldCharType="begin" w:fldLock="1"/>
    </w:r>
    <w:r w:rsidRPr="00CD6DBC">
      <w:rPr>
        <w:rStyle w:val="SidhuvudRubrikReferens"/>
      </w:rPr>
      <w:instrText xml:space="preserve"> StyleREF "Rubrik 1" </w:instrText>
    </w:r>
    <w:r w:rsidRPr="00CD6DBC">
      <w:rPr>
        <w:rStyle w:val="SidhuvudRubrikReferens"/>
      </w:rPr>
      <w:fldChar w:fldCharType="separate"/>
    </w:r>
    <w:r w:rsidRPr="00CD6DBC">
      <w:rPr>
        <w:rStyle w:val="SidhuvudRubrikReferens"/>
      </w:rPr>
      <w:t>Sammanfattning</w:t>
    </w:r>
    <w:r w:rsidRPr="00CD6DBC">
      <w:rPr>
        <w:rStyle w:val="SidhuvudRubrikReferens"/>
      </w:rPr>
      <w:fldChar w:fldCharType="end"/>
    </w:r>
  </w:p>
  <w:p w:rsidR="007E1056" w:rsidRPr="00CD6DBC" w:rsidRDefault="007E1056">
    <w:pPr>
      <w:pStyle w:val="SidhuvudKantJmn"/>
      <w:framePr w:w="8732" w:h="567" w:hRule="exact" w:vSpace="0" w:wrap="around" w:vAnchor="page" w:y="341" w:anchorLock="0"/>
    </w:pPr>
    <w:r w:rsidRPr="00CD6DBC">
      <w:rPr>
        <w:rStyle w:val="SidhuvudUtskott"/>
      </w:rPr>
      <w:fldChar w:fldCharType="begin" w:fldLock="1"/>
    </w:r>
    <w:r w:rsidRPr="00CD6DBC">
      <w:rPr>
        <w:rStyle w:val="SidhuvudUtskott"/>
      </w:rPr>
      <w:instrText xml:space="preserve"> DOCPROPERTY Status</w:instrText>
    </w:r>
    <w:r w:rsidRPr="00CD6DBC">
      <w:rPr>
        <w:rStyle w:val="SidhuvudUtskott"/>
      </w:rPr>
      <w:fldChar w:fldCharType="end"/>
    </w:r>
    <w:r w:rsidRPr="00CD6DBC">
      <w:rPr>
        <w:rStyle w:val="SidhuvudUtskott"/>
      </w:rPr>
      <w:fldChar w:fldCharType="begin" w:fldLock="1"/>
    </w:r>
    <w:r w:rsidRPr="00CD6DBC">
      <w:rPr>
        <w:rStyle w:val="SidhuvudUtskott"/>
      </w:rPr>
      <w:instrText xml:space="preserve"> if </w:instrText>
    </w:r>
    <w:r w:rsidRPr="00CD6DBC">
      <w:rPr>
        <w:rStyle w:val="SidhuvudUtskott"/>
      </w:rPr>
      <w:fldChar w:fldCharType="begin" w:fldLock="1"/>
    </w:r>
    <w:r w:rsidRPr="00CD6DBC">
      <w:rPr>
        <w:rStyle w:val="SidhuvudUtskott"/>
      </w:rPr>
      <w:instrText xml:space="preserve"> DOCPROPERTY "UtkastDatum"</w:instrText>
    </w:r>
    <w:r w:rsidRPr="00CD6DBC">
      <w:rPr>
        <w:rStyle w:val="SidhuvudUtskott"/>
      </w:rPr>
      <w:fldChar w:fldCharType="separate"/>
    </w:r>
    <w:r w:rsidRPr="00CD6DBC">
      <w:rPr>
        <w:rStyle w:val="SidhuvudUtskott"/>
      </w:rPr>
      <w:instrText>Nej</w:instrText>
    </w:r>
    <w:r w:rsidRPr="00CD6DBC">
      <w:rPr>
        <w:rStyle w:val="SidhuvudUtskott"/>
      </w:rPr>
      <w:fldChar w:fldCharType="end"/>
    </w:r>
    <w:r w:rsidRPr="00CD6DBC">
      <w:rPr>
        <w:rStyle w:val="SidhuvudUtskott"/>
      </w:rPr>
      <w:instrText xml:space="preserve"> = "Ja" "    </w:instrText>
    </w:r>
    <w:r w:rsidRPr="00CD6DBC">
      <w:rPr>
        <w:rStyle w:val="SidhuvudUtskott"/>
      </w:rPr>
      <w:fldChar w:fldCharType="begin" w:fldLock="1"/>
    </w:r>
    <w:r w:rsidRPr="00CD6DBC">
      <w:rPr>
        <w:rStyle w:val="SidhuvudUtskott"/>
      </w:rPr>
      <w:instrText xml:space="preserve"> PRINTDATE \@ "yyyy-MM-dd HH.mm" </w:instrText>
    </w:r>
    <w:r w:rsidRPr="00CD6DBC">
      <w:rPr>
        <w:rStyle w:val="SidhuvudUtskott"/>
      </w:rPr>
      <w:fldChar w:fldCharType="separate"/>
    </w:r>
    <w:r w:rsidRPr="00CD6DBC">
      <w:rPr>
        <w:rStyle w:val="SidhuvudUtskott"/>
      </w:rPr>
      <w:instrText>2000-08-11 16.42</w:instrText>
    </w:r>
    <w:r w:rsidRPr="00CD6DBC">
      <w:rPr>
        <w:rStyle w:val="SidhuvudUtskott"/>
      </w:rPr>
      <w:fldChar w:fldCharType="end"/>
    </w:r>
    <w:r w:rsidRPr="00CD6DBC">
      <w:rPr>
        <w:rStyle w:val="SidhuvudUtskott"/>
      </w:rPr>
      <w:instrText xml:space="preserve">" </w:instrText>
    </w:r>
    <w:r w:rsidRPr="00CD6DBC">
      <w:rPr>
        <w:rStyle w:val="SidhuvudUtskott"/>
      </w:rPr>
      <w:fldChar w:fldCharType="end"/>
    </w:r>
  </w:p>
  <w:p w:rsidR="007E1056" w:rsidRPr="00CD6DBC" w:rsidRDefault="007E105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t>Innehållsförteckning</w:t>
    </w:r>
    <w:r w:rsidRPr="00CD6DBC">
      <w:rPr>
        <w:rStyle w:val="SidhuvudBilaga"/>
      </w:rPr>
      <w:t xml:space="preserve"> </w:t>
    </w: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p>
  <w:p w:rsidR="007E1056" w:rsidRPr="00CD6DBC" w:rsidRDefault="007E1056">
    <w:pPr>
      <w:pStyle w:val="SidhuvudKantJmn"/>
      <w:framePr w:w="8732" w:h="567" w:hRule="exact" w:vSpace="0" w:wrap="around" w:vAnchor="page" w:y="341" w:anchorLock="0"/>
    </w:pPr>
  </w:p>
  <w:p w:rsidR="007E1056" w:rsidRPr="00CD6DBC" w:rsidRDefault="007E1056">
    <w:pPr>
      <w:pStyle w:val="SidhuvudKantUdda"/>
      <w:framePr w:w="8732" w:h="567" w:hRule="exact" w:vSpace="0" w:wrap="around" w:vAnchor="page" w:y="341" w:anchorLock="0"/>
    </w:pPr>
    <w:r w:rsidRPr="00CD6DBC">
      <w:rPr>
        <w:rStyle w:val="SidhuvudRubrikReferens"/>
        <w:smallCaps w:val="0"/>
        <w:spacing w:val="0"/>
        <w:sz w:val="19"/>
      </w:rPr>
      <w:t xml:space="preserve"> </w:t>
    </w:r>
  </w:p>
  <w:p w:rsidR="007E1056" w:rsidRPr="00CD6DBC" w:rsidRDefault="007E105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r w:rsidRPr="00CD6DBC">
      <w:rPr>
        <w:rStyle w:val="SidhuvudBilaga"/>
      </w:rPr>
      <w:t xml:space="preserve"> </w:t>
    </w:r>
    <w:r w:rsidRPr="00CD6DBC">
      <w:rPr>
        <w:rStyle w:val="SidhuvudRubrikReferens"/>
      </w:rPr>
      <w:t>Utskottets förslag till riksdagsbeslut</w:t>
    </w:r>
  </w:p>
  <w:p w:rsidR="007E1056" w:rsidRPr="00CD6DBC" w:rsidRDefault="007E1056">
    <w:pPr>
      <w:pStyle w:val="SidhuvudKantJmn"/>
      <w:framePr w:w="8732" w:h="567" w:hRule="exact" w:vSpace="0" w:wrap="around" w:vAnchor="page" w:y="341" w:anchorLock="0"/>
    </w:pPr>
  </w:p>
  <w:p w:rsidR="007E1056" w:rsidRPr="00CD6DBC" w:rsidRDefault="007E105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Udda"/>
      <w:framePr w:w="8732" w:h="567" w:hRule="exact" w:vSpace="0" w:wrap="around" w:vAnchor="page" w:y="341" w:anchorLock="0"/>
    </w:pPr>
    <w:r w:rsidRPr="00CD6DBC">
      <w:rPr>
        <w:rStyle w:val="SidhuvudRubrikReferens"/>
      </w:rPr>
      <w:t>Utskottets förslag till riksdagsbeslut</w:t>
    </w:r>
    <w:r w:rsidRPr="00CD6DBC">
      <w:rPr>
        <w:rStyle w:val="SidhuvudBilaga"/>
      </w:rPr>
      <w:t xml:space="preserve"> </w:t>
    </w:r>
    <w:r w:rsidRPr="00CD6DBC">
      <w:t xml:space="preserve">     </w:t>
    </w:r>
    <w:r w:rsidRPr="00CD6DBC">
      <w:rPr>
        <w:rStyle w:val="SidhuvudUtskott"/>
      </w:rPr>
      <w:t>2001/02:MJU18</w:t>
    </w:r>
  </w:p>
  <w:p w:rsidR="007E1056" w:rsidRPr="00CD6DBC" w:rsidRDefault="007E1056">
    <w:pPr>
      <w:pStyle w:val="SidhuvudKantUdda"/>
      <w:framePr w:w="8732" w:h="567" w:hRule="exact" w:vSpace="0" w:wrap="around" w:vAnchor="page" w:y="341" w:anchorLock="0"/>
    </w:pPr>
  </w:p>
  <w:p w:rsidR="007E1056" w:rsidRPr="00CD6DBC" w:rsidRDefault="007E105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056" w:rsidRPr="00CD6DBC" w:rsidRDefault="007E1056">
    <w:pPr>
      <w:pStyle w:val="SidhuvudKantJmn"/>
      <w:framePr w:w="8732" w:h="567" w:hRule="exact" w:vSpace="0" w:wrap="around" w:vAnchor="page" w:y="341" w:anchorLock="0"/>
    </w:pPr>
    <w:r w:rsidRPr="00CD6DBC">
      <w:rPr>
        <w:rStyle w:val="SidhuvudUtskott"/>
      </w:rPr>
      <w:t>2001/02:MJU18</w:t>
    </w:r>
    <w:r w:rsidRPr="00CD6DBC">
      <w:t xml:space="preserve">    </w:t>
    </w:r>
  </w:p>
  <w:p w:rsidR="007E1056" w:rsidRPr="00CD6DBC" w:rsidRDefault="007E1056">
    <w:pPr>
      <w:pStyle w:val="SidhuvudKantJmn"/>
      <w:framePr w:w="8732" w:h="567" w:hRule="exact" w:vSpace="0" w:wrap="around" w:vAnchor="page" w:y="341" w:anchorLock="0"/>
    </w:pPr>
  </w:p>
  <w:p w:rsidR="007E1056" w:rsidRPr="00CD6DBC" w:rsidRDefault="007E1056">
    <w:pPr>
      <w:pStyle w:val="SidhuvudKantUdda"/>
      <w:framePr w:w="8732" w:h="567" w:hRule="exact" w:vSpace="0" w:wrap="around" w:vAnchor="page" w:y="341" w:anchorLock="0"/>
    </w:pPr>
    <w:r w:rsidRPr="00CD6DBC">
      <w:rPr>
        <w:rStyle w:val="SidhuvudRubrikReferens"/>
        <w:smallCaps w:val="0"/>
        <w:spacing w:val="0"/>
        <w:sz w:val="19"/>
      </w:rPr>
      <w:t xml:space="preserve"> </w:t>
    </w:r>
  </w:p>
  <w:p w:rsidR="007E1056" w:rsidRPr="00CD6DBC" w:rsidRDefault="007E105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174E"/>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9453300"/>
    <w:multiLevelType w:val="singleLevel"/>
    <w:tmpl w:val="8094341C"/>
    <w:lvl w:ilvl="0">
      <w:start w:val="7"/>
      <w:numFmt w:val="decimal"/>
      <w:lvlText w:val="%1"/>
      <w:lvlJc w:val="left"/>
      <w:pPr>
        <w:tabs>
          <w:tab w:val="num" w:pos="360"/>
        </w:tabs>
        <w:ind w:left="360" w:hanging="360"/>
      </w:pPr>
      <w:rPr>
        <w:rFonts w:hint="default"/>
      </w:rPr>
    </w:lvl>
  </w:abstractNum>
  <w:abstractNum w:abstractNumId="3" w15:restartNumberingAfterBreak="0">
    <w:nsid w:val="1BE31727"/>
    <w:multiLevelType w:val="singleLevel"/>
    <w:tmpl w:val="EE3E692E"/>
    <w:lvl w:ilvl="0">
      <w:start w:val="2"/>
      <w:numFmt w:val="bullet"/>
      <w:lvlText w:val="–"/>
      <w:lvlJc w:val="left"/>
      <w:pPr>
        <w:tabs>
          <w:tab w:val="num" w:pos="360"/>
        </w:tabs>
        <w:ind w:left="360" w:hanging="360"/>
      </w:pPr>
      <w:rPr>
        <w:rFonts w:hint="default"/>
      </w:rPr>
    </w:lvl>
  </w:abstractNum>
  <w:abstractNum w:abstractNumId="4" w15:restartNumberingAfterBreak="0">
    <w:nsid w:val="1F842FAA"/>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20337901"/>
    <w:multiLevelType w:val="singleLevel"/>
    <w:tmpl w:val="CA1041F4"/>
    <w:lvl w:ilvl="0">
      <w:start w:val="2"/>
      <w:numFmt w:val="decimal"/>
      <w:lvlText w:val="%1"/>
      <w:lvlJc w:val="left"/>
      <w:pPr>
        <w:tabs>
          <w:tab w:val="num" w:pos="360"/>
        </w:tabs>
        <w:ind w:left="360" w:hanging="360"/>
      </w:pPr>
      <w:rPr>
        <w:rFonts w:hint="default"/>
      </w:rPr>
    </w:lvl>
  </w:abstractNum>
  <w:abstractNum w:abstractNumId="6" w15:restartNumberingAfterBreak="0">
    <w:nsid w:val="28283E35"/>
    <w:multiLevelType w:val="singleLevel"/>
    <w:tmpl w:val="4F3C1B78"/>
    <w:lvl w:ilvl="0">
      <w:start w:val="2"/>
      <w:numFmt w:val="decimal"/>
      <w:lvlText w:val="%1"/>
      <w:lvlJc w:val="left"/>
      <w:pPr>
        <w:tabs>
          <w:tab w:val="num" w:pos="360"/>
        </w:tabs>
        <w:ind w:left="360" w:hanging="360"/>
      </w:pPr>
      <w:rPr>
        <w:rFonts w:hint="default"/>
      </w:rPr>
    </w:lvl>
  </w:abstractNum>
  <w:abstractNum w:abstractNumId="7" w15:restartNumberingAfterBreak="0">
    <w:nsid w:val="2CF97D0E"/>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2D0605F2"/>
    <w:multiLevelType w:val="singleLevel"/>
    <w:tmpl w:val="AD3EC3E0"/>
    <w:lvl w:ilvl="0">
      <w:start w:val="7"/>
      <w:numFmt w:val="bullet"/>
      <w:lvlText w:val="–"/>
      <w:lvlJc w:val="left"/>
      <w:pPr>
        <w:tabs>
          <w:tab w:val="num" w:pos="360"/>
        </w:tabs>
        <w:ind w:left="360" w:hanging="360"/>
      </w:pPr>
      <w:rPr>
        <w:rFonts w:hint="default"/>
      </w:rPr>
    </w:lvl>
  </w:abstractNum>
  <w:abstractNum w:abstractNumId="9" w15:restartNumberingAfterBreak="0">
    <w:nsid w:val="3DCD272D"/>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3E395A06"/>
    <w:multiLevelType w:val="singleLevel"/>
    <w:tmpl w:val="DCEA9D54"/>
    <w:lvl w:ilvl="0">
      <w:start w:val="7"/>
      <w:numFmt w:val="decimal"/>
      <w:lvlText w:val="%1"/>
      <w:lvlJc w:val="left"/>
      <w:pPr>
        <w:tabs>
          <w:tab w:val="num" w:pos="360"/>
        </w:tabs>
        <w:ind w:left="360" w:hanging="360"/>
      </w:pPr>
      <w:rPr>
        <w:rFonts w:hint="default"/>
      </w:rPr>
    </w:lvl>
  </w:abstractNum>
  <w:abstractNum w:abstractNumId="11" w15:restartNumberingAfterBreak="0">
    <w:nsid w:val="4340403E"/>
    <w:multiLevelType w:val="singleLevel"/>
    <w:tmpl w:val="93F0058A"/>
    <w:lvl w:ilvl="0">
      <w:start w:val="2"/>
      <w:numFmt w:val="decimal"/>
      <w:lvlText w:val="%1"/>
      <w:lvlJc w:val="left"/>
      <w:pPr>
        <w:tabs>
          <w:tab w:val="num" w:pos="360"/>
        </w:tabs>
        <w:ind w:left="360" w:hanging="360"/>
      </w:pPr>
      <w:rPr>
        <w:rFonts w:hint="default"/>
      </w:rPr>
    </w:lvl>
  </w:abstractNum>
  <w:abstractNum w:abstractNumId="12" w15:restartNumberingAfterBreak="0">
    <w:nsid w:val="44E419F8"/>
    <w:multiLevelType w:val="singleLevel"/>
    <w:tmpl w:val="CB006272"/>
    <w:lvl w:ilvl="0">
      <w:start w:val="2"/>
      <w:numFmt w:val="decimal"/>
      <w:lvlText w:val="%1"/>
      <w:lvlJc w:val="left"/>
      <w:pPr>
        <w:tabs>
          <w:tab w:val="num" w:pos="360"/>
        </w:tabs>
        <w:ind w:left="360" w:hanging="360"/>
      </w:pPr>
      <w:rPr>
        <w:rFonts w:hint="default"/>
      </w:rPr>
    </w:lvl>
  </w:abstractNum>
  <w:abstractNum w:abstractNumId="13" w15:restartNumberingAfterBreak="0">
    <w:nsid w:val="48355808"/>
    <w:multiLevelType w:val="singleLevel"/>
    <w:tmpl w:val="E2DA7E02"/>
    <w:lvl w:ilvl="0">
      <w:start w:val="6"/>
      <w:numFmt w:val="bullet"/>
      <w:lvlText w:val="–"/>
      <w:lvlJc w:val="left"/>
      <w:pPr>
        <w:tabs>
          <w:tab w:val="num" w:pos="360"/>
        </w:tabs>
        <w:ind w:left="360" w:hanging="360"/>
      </w:pPr>
      <w:rPr>
        <w:rFonts w:hint="default"/>
      </w:rPr>
    </w:lvl>
  </w:abstractNum>
  <w:abstractNum w:abstractNumId="14" w15:restartNumberingAfterBreak="0">
    <w:nsid w:val="4B0F3C29"/>
    <w:multiLevelType w:val="singleLevel"/>
    <w:tmpl w:val="4948E4C8"/>
    <w:lvl w:ilvl="0">
      <w:start w:val="2"/>
      <w:numFmt w:val="decimal"/>
      <w:lvlText w:val="%1"/>
      <w:lvlJc w:val="left"/>
      <w:pPr>
        <w:tabs>
          <w:tab w:val="num" w:pos="360"/>
        </w:tabs>
        <w:ind w:left="360" w:hanging="360"/>
      </w:pPr>
      <w:rPr>
        <w:rFonts w:hint="default"/>
        <w:b w:val="0"/>
      </w:rPr>
    </w:lvl>
  </w:abstractNum>
  <w:abstractNum w:abstractNumId="15" w15:restartNumberingAfterBreak="0">
    <w:nsid w:val="523A3D83"/>
    <w:multiLevelType w:val="singleLevel"/>
    <w:tmpl w:val="FEE42E56"/>
    <w:lvl w:ilvl="0">
      <w:start w:val="7"/>
      <w:numFmt w:val="decimal"/>
      <w:lvlText w:val="%1"/>
      <w:lvlJc w:val="left"/>
      <w:pPr>
        <w:tabs>
          <w:tab w:val="num" w:pos="360"/>
        </w:tabs>
        <w:ind w:left="360" w:hanging="360"/>
      </w:pPr>
      <w:rPr>
        <w:rFonts w:hint="default"/>
      </w:rPr>
    </w:lvl>
  </w:abstractNum>
  <w:abstractNum w:abstractNumId="16" w15:restartNumberingAfterBreak="0">
    <w:nsid w:val="57FC171C"/>
    <w:multiLevelType w:val="singleLevel"/>
    <w:tmpl w:val="9E34D7AE"/>
    <w:lvl w:ilvl="0">
      <w:start w:val="3"/>
      <w:numFmt w:val="decimal"/>
      <w:lvlText w:val="%1"/>
      <w:lvlJc w:val="left"/>
      <w:pPr>
        <w:tabs>
          <w:tab w:val="num" w:pos="360"/>
        </w:tabs>
        <w:ind w:left="360" w:hanging="360"/>
      </w:pPr>
      <w:rPr>
        <w:rFonts w:hint="default"/>
      </w:rPr>
    </w:lvl>
  </w:abstractNum>
  <w:abstractNum w:abstractNumId="17" w15:restartNumberingAfterBreak="0">
    <w:nsid w:val="59E90652"/>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5AF0756D"/>
    <w:multiLevelType w:val="singleLevel"/>
    <w:tmpl w:val="3FE810E6"/>
    <w:lvl w:ilvl="0">
      <w:start w:val="2"/>
      <w:numFmt w:val="decimal"/>
      <w:lvlText w:val="%1"/>
      <w:lvlJc w:val="left"/>
      <w:pPr>
        <w:tabs>
          <w:tab w:val="num" w:pos="360"/>
        </w:tabs>
        <w:ind w:left="360" w:hanging="360"/>
      </w:pPr>
      <w:rPr>
        <w:rFonts w:hint="default"/>
      </w:rPr>
    </w:lvl>
  </w:abstractNum>
  <w:abstractNum w:abstractNumId="19" w15:restartNumberingAfterBreak="0">
    <w:nsid w:val="5C480CEB"/>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64E8538E"/>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66C27E42"/>
    <w:multiLevelType w:val="singleLevel"/>
    <w:tmpl w:val="E89C4318"/>
    <w:lvl w:ilvl="0">
      <w:start w:val="3"/>
      <w:numFmt w:val="decimal"/>
      <w:lvlText w:val="%1"/>
      <w:lvlJc w:val="left"/>
      <w:pPr>
        <w:tabs>
          <w:tab w:val="num" w:pos="360"/>
        </w:tabs>
        <w:ind w:left="360" w:hanging="360"/>
      </w:pPr>
      <w:rPr>
        <w:rFonts w:hint="default"/>
      </w:rPr>
    </w:lvl>
  </w:abstractNum>
  <w:abstractNum w:abstractNumId="22" w15:restartNumberingAfterBreak="0">
    <w:nsid w:val="695107A5"/>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6973270A"/>
    <w:multiLevelType w:val="singleLevel"/>
    <w:tmpl w:val="041D000F"/>
    <w:lvl w:ilvl="0">
      <w:start w:val="6"/>
      <w:numFmt w:val="decimal"/>
      <w:lvlText w:val="%1."/>
      <w:lvlJc w:val="left"/>
      <w:pPr>
        <w:tabs>
          <w:tab w:val="num" w:pos="360"/>
        </w:tabs>
        <w:ind w:left="360" w:hanging="360"/>
      </w:pPr>
      <w:rPr>
        <w:rFonts w:hint="default"/>
      </w:rPr>
    </w:lvl>
  </w:abstractNum>
  <w:abstractNum w:abstractNumId="24" w15:restartNumberingAfterBreak="0">
    <w:nsid w:val="6AC3069D"/>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6ED4799A"/>
    <w:multiLevelType w:val="singleLevel"/>
    <w:tmpl w:val="041D000F"/>
    <w:lvl w:ilvl="0">
      <w:start w:val="5"/>
      <w:numFmt w:val="decimal"/>
      <w:lvlText w:val="%1."/>
      <w:lvlJc w:val="left"/>
      <w:pPr>
        <w:tabs>
          <w:tab w:val="num" w:pos="360"/>
        </w:tabs>
        <w:ind w:left="360" w:hanging="360"/>
      </w:pPr>
      <w:rPr>
        <w:rFonts w:hint="default"/>
      </w:rPr>
    </w:lvl>
  </w:abstractNum>
  <w:abstractNum w:abstractNumId="26" w15:restartNumberingAfterBreak="0">
    <w:nsid w:val="767A6EDE"/>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774907BF"/>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7AD80120"/>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7E560B7D"/>
    <w:multiLevelType w:val="singleLevel"/>
    <w:tmpl w:val="041D000F"/>
    <w:lvl w:ilvl="0">
      <w:start w:val="1"/>
      <w:numFmt w:val="decimal"/>
      <w:lvlText w:val="%1."/>
      <w:lvlJc w:val="left"/>
      <w:pPr>
        <w:tabs>
          <w:tab w:val="num" w:pos="360"/>
        </w:tabs>
        <w:ind w:left="360" w:hanging="360"/>
      </w:pPr>
      <w:rPr>
        <w:rFonts w:hint="default"/>
      </w:rPr>
    </w:lvl>
  </w:abstractNum>
  <w:num w:numId="1" w16cid:durableId="1605305680">
    <w:abstractNumId w:val="1"/>
  </w:num>
  <w:num w:numId="2" w16cid:durableId="1866863990">
    <w:abstractNumId w:val="17"/>
  </w:num>
  <w:num w:numId="3" w16cid:durableId="2086219654">
    <w:abstractNumId w:val="4"/>
  </w:num>
  <w:num w:numId="4" w16cid:durableId="1901941223">
    <w:abstractNumId w:val="9"/>
  </w:num>
  <w:num w:numId="5" w16cid:durableId="1324435242">
    <w:abstractNumId w:val="0"/>
  </w:num>
  <w:num w:numId="6" w16cid:durableId="1215390562">
    <w:abstractNumId w:val="29"/>
  </w:num>
  <w:num w:numId="7" w16cid:durableId="1938900570">
    <w:abstractNumId w:val="13"/>
  </w:num>
  <w:num w:numId="8" w16cid:durableId="721900597">
    <w:abstractNumId w:val="25"/>
  </w:num>
  <w:num w:numId="9" w16cid:durableId="1303847509">
    <w:abstractNumId w:val="8"/>
  </w:num>
  <w:num w:numId="10" w16cid:durableId="1461723002">
    <w:abstractNumId w:val="18"/>
  </w:num>
  <w:num w:numId="11" w16cid:durableId="865561142">
    <w:abstractNumId w:val="15"/>
  </w:num>
  <w:num w:numId="12" w16cid:durableId="2058821969">
    <w:abstractNumId w:val="22"/>
  </w:num>
  <w:num w:numId="13" w16cid:durableId="1213469901">
    <w:abstractNumId w:val="6"/>
  </w:num>
  <w:num w:numId="14" w16cid:durableId="667053122">
    <w:abstractNumId w:val="2"/>
  </w:num>
  <w:num w:numId="15" w16cid:durableId="1787381081">
    <w:abstractNumId w:val="12"/>
  </w:num>
  <w:num w:numId="16" w16cid:durableId="744448358">
    <w:abstractNumId w:val="10"/>
  </w:num>
  <w:num w:numId="17" w16cid:durableId="1129207326">
    <w:abstractNumId w:val="5"/>
  </w:num>
  <w:num w:numId="18" w16cid:durableId="339284440">
    <w:abstractNumId w:val="26"/>
  </w:num>
  <w:num w:numId="19" w16cid:durableId="1178158225">
    <w:abstractNumId w:val="19"/>
  </w:num>
  <w:num w:numId="20" w16cid:durableId="879980474">
    <w:abstractNumId w:val="16"/>
  </w:num>
  <w:num w:numId="21" w16cid:durableId="214709003">
    <w:abstractNumId w:val="21"/>
  </w:num>
  <w:num w:numId="22" w16cid:durableId="1582788749">
    <w:abstractNumId w:val="7"/>
  </w:num>
  <w:num w:numId="23" w16cid:durableId="812988067">
    <w:abstractNumId w:val="23"/>
  </w:num>
  <w:num w:numId="24" w16cid:durableId="1067461208">
    <w:abstractNumId w:val="14"/>
  </w:num>
  <w:num w:numId="25" w16cid:durableId="745539013">
    <w:abstractNumId w:val="27"/>
  </w:num>
  <w:num w:numId="26" w16cid:durableId="1968199843">
    <w:abstractNumId w:val="20"/>
  </w:num>
  <w:num w:numId="27" w16cid:durableId="704793178">
    <w:abstractNumId w:val="11"/>
  </w:num>
  <w:num w:numId="28" w16cid:durableId="481578364">
    <w:abstractNumId w:val="3"/>
  </w:num>
  <w:num w:numId="29" w16cid:durableId="1715226865">
    <w:abstractNumId w:val="28"/>
  </w:num>
  <w:num w:numId="30" w16cid:durableId="2120179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744D48"/>
    <w:rsid w:val="00744D48"/>
    <w:rsid w:val="007E1056"/>
    <w:rsid w:val="00CD6D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8BC3F-71B0-4332-BFA5-82E98BCB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12926</Words>
  <Characters>76653</Characters>
  <Application>Microsoft Office Word</Application>
  <DocSecurity>4</DocSecurity>
  <Lines>1503</Lines>
  <Paragraphs>559</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Skyddsjakt efter skarv och säl</vt:lpstr>
      <vt:lpstr>    Småviltsjakt</vt:lpstr>
      <vt:lpstr>    Övrig jakt</vt:lpstr>
      <vt:lpstr>    Ersättning för viltskador</vt:lpstr>
      <vt:lpstr>    Administrativa frågor</vt:lpstr>
      <vt:lpstr>    Övriga frågor</vt:lpstr>
      <vt:lpstr>Reservationer</vt:lpstr>
      <vt:lpstr>    1.	Skyddsjakt på skarv (punkt 1)</vt:lpstr>
      <vt:lpstr>    2.	Skyddsjakt på säl (punkt 2)</vt:lpstr>
      <vt:lpstr>    3.	Ersättning för skador orsakade av säl och förbud mot skyddsjakt på gråsäl (pu</vt:lpstr>
      <vt:lpstr>    4.	Samordning mellan Sverige och Norge av jakttider och rättigheter för jakt på </vt:lpstr>
      <vt:lpstr>    5.	Fri avskjutning av älgkalvar och rådjurskid m.m. (punkt 10)</vt:lpstr>
      <vt:lpstr>    6.	Grytjakt på rödräv och grävling (punkt 11)</vt:lpstr>
      <vt:lpstr>    7.	Jakt på hotade arter (punkt 12)</vt:lpstr>
      <vt:lpstr>    8.	Utredning om ersättning till jakträttshavare för skador av rovdjur (punkt 13)</vt:lpstr>
      <vt:lpstr>    9.	Ersättning för skadeförebyggande arbete och för rovdjursskador (punkt 14)</vt:lpstr>
      <vt:lpstr>    </vt:lpstr>
      <vt:lpstr>    10.	Skador på djur vid fäbodbruk (punkt 15)</vt:lpstr>
      <vt:lpstr>    11.	Besittningsskydd och förlängning vid jakträttsupplåtelser (punkt 16)</vt:lpstr>
      <vt:lpstr>    12.	Besvärsrätten för beslut i jaktärenden (punkt 17)</vt:lpstr>
      <vt:lpstr>    13.	Beslutande myndighet för skyddsjakt på varg (punkt 18)</vt:lpstr>
      <vt:lpstr>    14.	Medel ur Jaktvårdsfonden (punkt 19)</vt:lpstr>
      <vt:lpstr>    15.	Statlig representation i jägarorganisationerna (punkt 21)</vt:lpstr>
      <vt:lpstr>    16.	Miljömål för djur (punkt 23)</vt:lpstr>
      <vt:lpstr>    17.	Hänsynsfull och långsiktigt hållbar jakt (punkt 24)</vt:lpstr>
      <vt:lpstr>    18.	Jaktens betydelse för viltvården (punkt 25)</vt:lpstr>
      <vt:lpstr>    19.	Utvidgad skyddsjakt på rovdjur (punkt 26)</vt:lpstr>
      <vt:lpstr>Särskilda yttranden</vt:lpstr>
      <vt:lpstr>    Jakttider på tjäder, orre och järpe och skyddsjakt på vissa fågelarter (punktern</vt:lpstr>
      <vt:lpstr>    2. Utredning om ersättning till jakträttshavare för skador av rovdjur och ersätt</vt:lpstr>
      <vt:lpstr>    3. Inventering av kungsörnsstammen m.m. (punkt 29)</vt:lpstr>
      <vt:lpstr>Förteckning över behandlade förslag</vt:lpstr>
      <vt:lpstr>    Motioner från allmänna motionstiden 2000</vt:lpstr>
      <vt:lpstr>    Motioner från allmänna motionstiden 2001</vt:lpstr>
    </vt:vector>
  </TitlesOfParts>
  <Company>Riksdagen</Company>
  <LinksUpToDate>false</LinksUpToDate>
  <CharactersWithSpaces>89020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2002-03-25T15:31:00Z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